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D14A7" w14:textId="6D92D536" w:rsidR="00203D8F" w:rsidRDefault="00203D8F" w:rsidP="00203D8F">
      <w:pPr>
        <w:spacing w:after="0"/>
        <w:jc w:val="center"/>
        <w:rPr>
          <w:b/>
          <w:bCs/>
          <w:sz w:val="28"/>
          <w:szCs w:val="28"/>
        </w:rPr>
      </w:pPr>
      <w:r>
        <w:rPr>
          <w:b/>
          <w:bCs/>
          <w:sz w:val="28"/>
          <w:szCs w:val="28"/>
        </w:rPr>
        <w:t>Living Hope Christian Counseling Operational Policy</w:t>
      </w:r>
    </w:p>
    <w:p w14:paraId="205117BC" w14:textId="24D1C381" w:rsidR="00203D8F" w:rsidRDefault="00203D8F" w:rsidP="00203D8F">
      <w:pPr>
        <w:spacing w:after="0"/>
        <w:jc w:val="center"/>
        <w:rPr>
          <w:b/>
          <w:bCs/>
          <w:sz w:val="20"/>
          <w:szCs w:val="20"/>
        </w:rPr>
      </w:pPr>
      <w:r>
        <w:rPr>
          <w:b/>
          <w:bCs/>
          <w:sz w:val="20"/>
          <w:szCs w:val="20"/>
        </w:rPr>
        <w:t>A Ministry of Crossroads Baptist Church</w:t>
      </w:r>
    </w:p>
    <w:p w14:paraId="15B70066" w14:textId="77777777" w:rsidR="00203D8F" w:rsidRDefault="00203D8F" w:rsidP="00203D8F">
      <w:pPr>
        <w:spacing w:after="0"/>
        <w:jc w:val="center"/>
        <w:rPr>
          <w:b/>
          <w:bCs/>
          <w:sz w:val="20"/>
          <w:szCs w:val="20"/>
        </w:rPr>
      </w:pPr>
    </w:p>
    <w:p w14:paraId="6A90E713" w14:textId="192E3EE5" w:rsidR="00203D8F" w:rsidRDefault="00482A9D" w:rsidP="00203D8F">
      <w:pPr>
        <w:spacing w:after="0"/>
        <w:rPr>
          <w:b/>
          <w:bCs/>
          <w:sz w:val="20"/>
          <w:szCs w:val="20"/>
        </w:rPr>
      </w:pPr>
      <w:r>
        <w:rPr>
          <w:b/>
          <w:bCs/>
          <w:sz w:val="20"/>
          <w:szCs w:val="20"/>
        </w:rPr>
        <w:t>MISSION STATEMENT</w:t>
      </w:r>
    </w:p>
    <w:p w14:paraId="1A1D2209" w14:textId="0D6AD969" w:rsidR="00203D8F" w:rsidRPr="00203D8F" w:rsidRDefault="00203D8F" w:rsidP="00203D8F">
      <w:pPr>
        <w:spacing w:after="0"/>
        <w:rPr>
          <w:sz w:val="20"/>
          <w:szCs w:val="20"/>
        </w:rPr>
      </w:pPr>
      <w:r w:rsidRPr="00203D8F">
        <w:rPr>
          <w:sz w:val="20"/>
          <w:szCs w:val="20"/>
        </w:rPr>
        <w:t xml:space="preserve">Living Hope Christian Counseling exists to provide </w:t>
      </w:r>
      <w:r w:rsidR="00934407" w:rsidRPr="00203D8F">
        <w:rPr>
          <w:sz w:val="20"/>
          <w:szCs w:val="20"/>
        </w:rPr>
        <w:t>Biblically based</w:t>
      </w:r>
      <w:r w:rsidRPr="00203D8F">
        <w:rPr>
          <w:sz w:val="20"/>
          <w:szCs w:val="20"/>
        </w:rPr>
        <w:t xml:space="preserve"> counseling and support to individuals.  Our goal is to bring hope, healing and restoration through the application of God’s Word and through the power of our Living Hope, Jesus Christ (1 Peter 1:3-5).</w:t>
      </w:r>
    </w:p>
    <w:p w14:paraId="695858C7" w14:textId="77777777" w:rsidR="00203D8F" w:rsidRPr="00203D8F" w:rsidRDefault="00203D8F" w:rsidP="00203D8F">
      <w:pPr>
        <w:spacing w:after="0"/>
        <w:rPr>
          <w:sz w:val="20"/>
          <w:szCs w:val="20"/>
        </w:rPr>
      </w:pPr>
    </w:p>
    <w:p w14:paraId="2EA1D085" w14:textId="7EBB70EB" w:rsidR="00203D8F" w:rsidRDefault="00203D8F" w:rsidP="00203D8F">
      <w:pPr>
        <w:spacing w:after="0"/>
        <w:rPr>
          <w:b/>
          <w:bCs/>
          <w:sz w:val="20"/>
          <w:szCs w:val="20"/>
        </w:rPr>
      </w:pPr>
      <w:r>
        <w:rPr>
          <w:b/>
          <w:bCs/>
          <w:sz w:val="20"/>
          <w:szCs w:val="20"/>
        </w:rPr>
        <w:t>SCOPE OF MINISTRY</w:t>
      </w:r>
    </w:p>
    <w:p w14:paraId="28F75515" w14:textId="49FC01B3" w:rsidR="00203D8F" w:rsidRPr="00203D8F" w:rsidRDefault="00203D8F" w:rsidP="00203D8F">
      <w:pPr>
        <w:pStyle w:val="ListParagraph"/>
        <w:numPr>
          <w:ilvl w:val="0"/>
          <w:numId w:val="1"/>
        </w:numPr>
        <w:spacing w:after="0"/>
        <w:rPr>
          <w:sz w:val="20"/>
          <w:szCs w:val="20"/>
        </w:rPr>
      </w:pPr>
      <w:r w:rsidRPr="00203D8F">
        <w:rPr>
          <w:sz w:val="20"/>
          <w:szCs w:val="20"/>
        </w:rPr>
        <w:t>This ministry offers non-clinical counseling from a Biblical perspective.</w:t>
      </w:r>
    </w:p>
    <w:p w14:paraId="7E9563E1" w14:textId="7479BC12" w:rsidR="00203D8F" w:rsidRPr="00203D8F" w:rsidRDefault="00203D8F" w:rsidP="00203D8F">
      <w:pPr>
        <w:pStyle w:val="ListParagraph"/>
        <w:numPr>
          <w:ilvl w:val="0"/>
          <w:numId w:val="1"/>
        </w:numPr>
        <w:spacing w:after="0"/>
        <w:rPr>
          <w:sz w:val="20"/>
          <w:szCs w:val="20"/>
        </w:rPr>
      </w:pPr>
      <w:r w:rsidRPr="00203D8F">
        <w:rPr>
          <w:sz w:val="20"/>
          <w:szCs w:val="20"/>
        </w:rPr>
        <w:t>Counseling services include spiritual guidance, emotional support and encouragement based on Scripture.</w:t>
      </w:r>
    </w:p>
    <w:p w14:paraId="7A4294D5" w14:textId="77777777" w:rsidR="00203D8F" w:rsidRPr="00203D8F" w:rsidRDefault="00203D8F" w:rsidP="00203D8F">
      <w:pPr>
        <w:pStyle w:val="ListParagraph"/>
        <w:numPr>
          <w:ilvl w:val="0"/>
          <w:numId w:val="1"/>
        </w:numPr>
        <w:spacing w:after="0"/>
        <w:rPr>
          <w:sz w:val="20"/>
          <w:szCs w:val="20"/>
        </w:rPr>
      </w:pPr>
      <w:r w:rsidRPr="00203D8F">
        <w:rPr>
          <w:sz w:val="20"/>
          <w:szCs w:val="20"/>
        </w:rPr>
        <w:t>Counselors will make appropriate referrals for mental health services when deemed necessary as psychological and mental health diagnosis is not within the scope of services.</w:t>
      </w:r>
    </w:p>
    <w:p w14:paraId="2F8DA2D4" w14:textId="579A9403" w:rsidR="00203D8F" w:rsidRPr="00203D8F" w:rsidRDefault="00203D8F" w:rsidP="00203D8F">
      <w:pPr>
        <w:pStyle w:val="ListParagraph"/>
        <w:numPr>
          <w:ilvl w:val="0"/>
          <w:numId w:val="1"/>
        </w:numPr>
        <w:spacing w:after="0"/>
        <w:rPr>
          <w:sz w:val="20"/>
          <w:szCs w:val="20"/>
        </w:rPr>
      </w:pPr>
      <w:r w:rsidRPr="00203D8F">
        <w:rPr>
          <w:sz w:val="20"/>
          <w:szCs w:val="20"/>
        </w:rPr>
        <w:t>Biblical counseling should be a focused short-term avenue to point others to healing with sessions 45min to 1 hour for 6 to 8 weeks.  Clients can return for additional services, but it will not be long term in nature.</w:t>
      </w:r>
    </w:p>
    <w:p w14:paraId="74DCBDC0" w14:textId="77777777" w:rsidR="00203D8F" w:rsidRDefault="00203D8F" w:rsidP="00203D8F">
      <w:pPr>
        <w:spacing w:after="0"/>
        <w:rPr>
          <w:b/>
          <w:bCs/>
          <w:sz w:val="20"/>
          <w:szCs w:val="20"/>
        </w:rPr>
      </w:pPr>
    </w:p>
    <w:p w14:paraId="3E4DD0D8" w14:textId="4FF43186" w:rsidR="00203D8F" w:rsidRDefault="00203D8F" w:rsidP="00203D8F">
      <w:pPr>
        <w:spacing w:after="0"/>
        <w:rPr>
          <w:b/>
          <w:bCs/>
          <w:sz w:val="20"/>
          <w:szCs w:val="20"/>
        </w:rPr>
      </w:pPr>
      <w:r>
        <w:rPr>
          <w:b/>
          <w:bCs/>
          <w:sz w:val="20"/>
          <w:szCs w:val="20"/>
        </w:rPr>
        <w:t>ELIGIBILITY FOR COUNSELING</w:t>
      </w:r>
    </w:p>
    <w:p w14:paraId="2A61595A" w14:textId="1BEC0EAF" w:rsidR="00203D8F" w:rsidRPr="00203D8F" w:rsidRDefault="00203D8F" w:rsidP="00203D8F">
      <w:pPr>
        <w:pStyle w:val="ListParagraph"/>
        <w:numPr>
          <w:ilvl w:val="0"/>
          <w:numId w:val="2"/>
        </w:numPr>
        <w:spacing w:after="0"/>
        <w:rPr>
          <w:sz w:val="20"/>
          <w:szCs w:val="20"/>
        </w:rPr>
      </w:pPr>
      <w:r w:rsidRPr="00203D8F">
        <w:rPr>
          <w:sz w:val="20"/>
          <w:szCs w:val="20"/>
        </w:rPr>
        <w:t xml:space="preserve">Counseling is available to church members and </w:t>
      </w:r>
      <w:r w:rsidRPr="00203D8F">
        <w:rPr>
          <w:color w:val="002060"/>
          <w:sz w:val="20"/>
          <w:szCs w:val="20"/>
          <w:highlight w:val="yellow"/>
        </w:rPr>
        <w:t>regular visitors</w:t>
      </w:r>
      <w:r w:rsidRPr="00203D8F">
        <w:rPr>
          <w:sz w:val="20"/>
          <w:szCs w:val="20"/>
        </w:rPr>
        <w:t>.</w:t>
      </w:r>
    </w:p>
    <w:p w14:paraId="4EB52CA4" w14:textId="0F467F45" w:rsidR="00203D8F" w:rsidRPr="00203D8F" w:rsidRDefault="00203D8F" w:rsidP="00203D8F">
      <w:pPr>
        <w:pStyle w:val="ListParagraph"/>
        <w:numPr>
          <w:ilvl w:val="0"/>
          <w:numId w:val="2"/>
        </w:numPr>
        <w:spacing w:after="0"/>
        <w:rPr>
          <w:sz w:val="20"/>
          <w:szCs w:val="20"/>
        </w:rPr>
      </w:pPr>
      <w:r w:rsidRPr="00203D8F">
        <w:rPr>
          <w:sz w:val="20"/>
          <w:szCs w:val="20"/>
        </w:rPr>
        <w:t>Participants must be 18 years or older.</w:t>
      </w:r>
    </w:p>
    <w:p w14:paraId="288F0561" w14:textId="225B3A51" w:rsidR="00203D8F" w:rsidRPr="00203D8F" w:rsidRDefault="00203D8F" w:rsidP="00203D8F">
      <w:pPr>
        <w:pStyle w:val="ListParagraph"/>
        <w:numPr>
          <w:ilvl w:val="0"/>
          <w:numId w:val="2"/>
        </w:numPr>
        <w:spacing w:after="0"/>
        <w:rPr>
          <w:sz w:val="20"/>
          <w:szCs w:val="20"/>
        </w:rPr>
      </w:pPr>
      <w:r w:rsidRPr="00203D8F">
        <w:rPr>
          <w:sz w:val="20"/>
          <w:szCs w:val="20"/>
        </w:rPr>
        <w:t>A consent and intake form must be completed prior to any counseling services.</w:t>
      </w:r>
    </w:p>
    <w:p w14:paraId="3FC730EC" w14:textId="0A5D9A30" w:rsidR="00203D8F" w:rsidRPr="00203D8F" w:rsidRDefault="00203D8F" w:rsidP="00203D8F">
      <w:pPr>
        <w:spacing w:after="0"/>
        <w:rPr>
          <w:sz w:val="20"/>
          <w:szCs w:val="20"/>
        </w:rPr>
      </w:pPr>
    </w:p>
    <w:p w14:paraId="0CBBDACA" w14:textId="2F5BF91D" w:rsidR="00203D8F" w:rsidRDefault="00203D8F" w:rsidP="00203D8F">
      <w:pPr>
        <w:spacing w:after="0"/>
        <w:rPr>
          <w:b/>
          <w:bCs/>
          <w:sz w:val="20"/>
          <w:szCs w:val="20"/>
        </w:rPr>
      </w:pPr>
      <w:r>
        <w:rPr>
          <w:b/>
          <w:bCs/>
          <w:sz w:val="20"/>
          <w:szCs w:val="20"/>
        </w:rPr>
        <w:t>COUNSELOR QUALIFICATIONS</w:t>
      </w:r>
    </w:p>
    <w:p w14:paraId="7F77648D" w14:textId="2C1AD1B6" w:rsidR="00203D8F" w:rsidRDefault="00203D8F" w:rsidP="00203D8F">
      <w:pPr>
        <w:pStyle w:val="ListParagraph"/>
        <w:numPr>
          <w:ilvl w:val="0"/>
          <w:numId w:val="4"/>
        </w:numPr>
        <w:spacing w:after="0"/>
        <w:rPr>
          <w:sz w:val="20"/>
          <w:szCs w:val="20"/>
        </w:rPr>
      </w:pPr>
      <w:r>
        <w:rPr>
          <w:sz w:val="20"/>
          <w:szCs w:val="20"/>
        </w:rPr>
        <w:t>All counselors must confess a personal relationship with Jesus Christ and active members of Crossroads Baptist Church.</w:t>
      </w:r>
    </w:p>
    <w:p w14:paraId="563364A4" w14:textId="4E11C7F2" w:rsidR="00203D8F" w:rsidRDefault="00203D8F" w:rsidP="00203D8F">
      <w:pPr>
        <w:pStyle w:val="ListParagraph"/>
        <w:numPr>
          <w:ilvl w:val="0"/>
          <w:numId w:val="4"/>
        </w:numPr>
        <w:spacing w:after="0"/>
        <w:rPr>
          <w:sz w:val="20"/>
          <w:szCs w:val="20"/>
        </w:rPr>
      </w:pPr>
      <w:r>
        <w:rPr>
          <w:sz w:val="20"/>
          <w:szCs w:val="20"/>
        </w:rPr>
        <w:t xml:space="preserve">Counselors must have a </w:t>
      </w:r>
      <w:r w:rsidRPr="00203D8F">
        <w:rPr>
          <w:sz w:val="20"/>
          <w:szCs w:val="20"/>
          <w:highlight w:val="yellow"/>
        </w:rPr>
        <w:t>background check completed</w:t>
      </w:r>
      <w:r>
        <w:rPr>
          <w:sz w:val="20"/>
          <w:szCs w:val="20"/>
        </w:rPr>
        <w:t xml:space="preserve"> and be approved by pastoral leadership.</w:t>
      </w:r>
    </w:p>
    <w:p w14:paraId="03F26476" w14:textId="6182E745" w:rsidR="00203D8F" w:rsidRDefault="00203D8F" w:rsidP="00203D8F">
      <w:pPr>
        <w:pStyle w:val="ListParagraph"/>
        <w:numPr>
          <w:ilvl w:val="0"/>
          <w:numId w:val="4"/>
        </w:numPr>
        <w:spacing w:after="0"/>
        <w:rPr>
          <w:sz w:val="20"/>
          <w:szCs w:val="20"/>
        </w:rPr>
      </w:pPr>
      <w:r>
        <w:rPr>
          <w:sz w:val="20"/>
          <w:szCs w:val="20"/>
        </w:rPr>
        <w:t>Counselors must have completed Biblical counseling training and adhere to Crossroads Baptist Church’s statement of faith.</w:t>
      </w:r>
    </w:p>
    <w:p w14:paraId="0C5CDC7A" w14:textId="7051CCCB" w:rsidR="00203D8F" w:rsidRDefault="00203D8F" w:rsidP="00203D8F">
      <w:pPr>
        <w:pStyle w:val="ListParagraph"/>
        <w:numPr>
          <w:ilvl w:val="0"/>
          <w:numId w:val="4"/>
        </w:numPr>
        <w:spacing w:after="0"/>
        <w:rPr>
          <w:sz w:val="20"/>
          <w:szCs w:val="20"/>
        </w:rPr>
      </w:pPr>
      <w:r>
        <w:rPr>
          <w:sz w:val="20"/>
          <w:szCs w:val="20"/>
        </w:rPr>
        <w:t>All counselors must carry their own personal liability insurance and file with the CBC office.</w:t>
      </w:r>
    </w:p>
    <w:p w14:paraId="2F4779B9" w14:textId="77777777" w:rsidR="00203D8F" w:rsidRDefault="00203D8F" w:rsidP="00203D8F">
      <w:pPr>
        <w:spacing w:after="0"/>
        <w:rPr>
          <w:sz w:val="20"/>
          <w:szCs w:val="20"/>
        </w:rPr>
      </w:pPr>
    </w:p>
    <w:p w14:paraId="33BDF03C" w14:textId="63ADDA9C" w:rsidR="00203D8F" w:rsidRDefault="00203D8F" w:rsidP="00203D8F">
      <w:pPr>
        <w:spacing w:after="0"/>
        <w:rPr>
          <w:b/>
          <w:bCs/>
          <w:sz w:val="20"/>
          <w:szCs w:val="20"/>
        </w:rPr>
      </w:pPr>
      <w:r>
        <w:rPr>
          <w:b/>
          <w:bCs/>
          <w:sz w:val="20"/>
          <w:szCs w:val="20"/>
        </w:rPr>
        <w:t>CONFIDENTIALITY</w:t>
      </w:r>
    </w:p>
    <w:p w14:paraId="1BA82BA5" w14:textId="5BA02D5C" w:rsidR="00203D8F" w:rsidRDefault="00203D8F" w:rsidP="00203D8F">
      <w:pPr>
        <w:pStyle w:val="ListParagraph"/>
        <w:numPr>
          <w:ilvl w:val="0"/>
          <w:numId w:val="5"/>
        </w:numPr>
        <w:spacing w:after="0"/>
        <w:rPr>
          <w:sz w:val="20"/>
          <w:szCs w:val="20"/>
        </w:rPr>
      </w:pPr>
      <w:r>
        <w:rPr>
          <w:sz w:val="20"/>
          <w:szCs w:val="20"/>
        </w:rPr>
        <w:t>All counseling sessions are to be held in confidence within the words of law and Scripture.</w:t>
      </w:r>
    </w:p>
    <w:p w14:paraId="14F8081C" w14:textId="3CA1B794" w:rsidR="00203D8F" w:rsidRDefault="00203D8F" w:rsidP="00203D8F">
      <w:pPr>
        <w:pStyle w:val="ListParagraph"/>
        <w:numPr>
          <w:ilvl w:val="0"/>
          <w:numId w:val="5"/>
        </w:numPr>
        <w:spacing w:after="0"/>
        <w:rPr>
          <w:sz w:val="20"/>
          <w:szCs w:val="20"/>
        </w:rPr>
      </w:pPr>
      <w:r>
        <w:rPr>
          <w:sz w:val="20"/>
          <w:szCs w:val="20"/>
        </w:rPr>
        <w:t>Exceptions to confidentiality include:</w:t>
      </w:r>
    </w:p>
    <w:p w14:paraId="2FB97FFA" w14:textId="2B61F595" w:rsidR="00203D8F" w:rsidRDefault="00203D8F" w:rsidP="00203D8F">
      <w:pPr>
        <w:pStyle w:val="ListParagraph"/>
        <w:numPr>
          <w:ilvl w:val="0"/>
          <w:numId w:val="8"/>
        </w:numPr>
        <w:spacing w:after="0"/>
        <w:rPr>
          <w:sz w:val="20"/>
          <w:szCs w:val="20"/>
        </w:rPr>
      </w:pPr>
      <w:r>
        <w:rPr>
          <w:sz w:val="20"/>
          <w:szCs w:val="20"/>
        </w:rPr>
        <w:t xml:space="preserve"> Risk of harm to self or others</w:t>
      </w:r>
    </w:p>
    <w:p w14:paraId="5A01EDD4" w14:textId="505951C7" w:rsidR="00203D8F" w:rsidRDefault="00203D8F" w:rsidP="00203D8F">
      <w:pPr>
        <w:pStyle w:val="ListParagraph"/>
        <w:numPr>
          <w:ilvl w:val="0"/>
          <w:numId w:val="8"/>
        </w:numPr>
        <w:spacing w:after="0"/>
        <w:rPr>
          <w:sz w:val="20"/>
          <w:szCs w:val="20"/>
        </w:rPr>
      </w:pPr>
      <w:r>
        <w:rPr>
          <w:sz w:val="20"/>
          <w:szCs w:val="20"/>
        </w:rPr>
        <w:t xml:space="preserve">Suspected abuse or neglect (sexual, physical, domestic, child abuse, </w:t>
      </w:r>
      <w:proofErr w:type="spellStart"/>
      <w:r>
        <w:rPr>
          <w:sz w:val="20"/>
          <w:szCs w:val="20"/>
        </w:rPr>
        <w:t>etc</w:t>
      </w:r>
      <w:proofErr w:type="spellEnd"/>
      <w:r>
        <w:rPr>
          <w:sz w:val="20"/>
          <w:szCs w:val="20"/>
        </w:rPr>
        <w:t>)</w:t>
      </w:r>
    </w:p>
    <w:p w14:paraId="48803710" w14:textId="0A2D82EA" w:rsidR="00203D8F" w:rsidRDefault="00203D8F" w:rsidP="00203D8F">
      <w:pPr>
        <w:pStyle w:val="ListParagraph"/>
        <w:numPr>
          <w:ilvl w:val="0"/>
          <w:numId w:val="8"/>
        </w:numPr>
        <w:spacing w:after="0"/>
        <w:rPr>
          <w:sz w:val="20"/>
          <w:szCs w:val="20"/>
        </w:rPr>
      </w:pPr>
      <w:r>
        <w:rPr>
          <w:sz w:val="20"/>
          <w:szCs w:val="20"/>
        </w:rPr>
        <w:t>Legal subpoena</w:t>
      </w:r>
    </w:p>
    <w:p w14:paraId="29FCDD7D" w14:textId="5B517DF0" w:rsidR="00203D8F" w:rsidRDefault="00203D8F" w:rsidP="00203D8F">
      <w:pPr>
        <w:pStyle w:val="ListParagraph"/>
        <w:numPr>
          <w:ilvl w:val="0"/>
          <w:numId w:val="8"/>
        </w:numPr>
        <w:spacing w:after="0"/>
        <w:rPr>
          <w:sz w:val="20"/>
          <w:szCs w:val="20"/>
        </w:rPr>
      </w:pPr>
      <w:r>
        <w:rPr>
          <w:sz w:val="20"/>
          <w:szCs w:val="20"/>
        </w:rPr>
        <w:t>Disclosure of or client involvement in activities that are detrimental to the ministry of Crossroads Baptist Church</w:t>
      </w:r>
    </w:p>
    <w:p w14:paraId="5E1EC1A8" w14:textId="2AF8F6A5" w:rsidR="00203D8F" w:rsidRDefault="00203D8F" w:rsidP="00203D8F">
      <w:pPr>
        <w:pStyle w:val="ListParagraph"/>
        <w:numPr>
          <w:ilvl w:val="0"/>
          <w:numId w:val="5"/>
        </w:numPr>
        <w:spacing w:after="0"/>
        <w:rPr>
          <w:sz w:val="20"/>
          <w:szCs w:val="20"/>
        </w:rPr>
      </w:pPr>
      <w:r>
        <w:rPr>
          <w:sz w:val="20"/>
          <w:szCs w:val="20"/>
        </w:rPr>
        <w:t>Counselors will inform counselees of these exceptions during the intake process.</w:t>
      </w:r>
    </w:p>
    <w:p w14:paraId="386C5103" w14:textId="3898B2B9" w:rsidR="00203D8F" w:rsidRDefault="00203D8F" w:rsidP="00203D8F">
      <w:pPr>
        <w:pStyle w:val="ListParagraph"/>
        <w:numPr>
          <w:ilvl w:val="0"/>
          <w:numId w:val="5"/>
        </w:numPr>
        <w:spacing w:after="0"/>
        <w:rPr>
          <w:sz w:val="20"/>
          <w:szCs w:val="20"/>
        </w:rPr>
      </w:pPr>
      <w:r>
        <w:rPr>
          <w:sz w:val="20"/>
          <w:szCs w:val="20"/>
        </w:rPr>
        <w:t>Counselors are mandated reporters by the State of Georgia and are subject to fulfill that legal duty when these issues aris</w:t>
      </w:r>
      <w:r w:rsidR="00934407">
        <w:rPr>
          <w:sz w:val="20"/>
          <w:szCs w:val="20"/>
        </w:rPr>
        <w:t>e</w:t>
      </w:r>
      <w:r>
        <w:rPr>
          <w:sz w:val="20"/>
          <w:szCs w:val="20"/>
        </w:rPr>
        <w:t>.</w:t>
      </w:r>
    </w:p>
    <w:p w14:paraId="43A101E4" w14:textId="77777777" w:rsidR="00934407" w:rsidRDefault="00934407" w:rsidP="00934407">
      <w:pPr>
        <w:spacing w:after="0"/>
        <w:rPr>
          <w:b/>
          <w:bCs/>
          <w:sz w:val="20"/>
          <w:szCs w:val="20"/>
        </w:rPr>
      </w:pPr>
    </w:p>
    <w:p w14:paraId="2CB48663" w14:textId="77777777" w:rsidR="00934407" w:rsidRDefault="00934407" w:rsidP="00934407">
      <w:pPr>
        <w:spacing w:after="0"/>
        <w:rPr>
          <w:b/>
          <w:bCs/>
          <w:sz w:val="20"/>
          <w:szCs w:val="20"/>
        </w:rPr>
      </w:pPr>
    </w:p>
    <w:p w14:paraId="6AE8191E" w14:textId="77777777" w:rsidR="00934407" w:rsidRDefault="00934407" w:rsidP="00934407">
      <w:pPr>
        <w:spacing w:after="0"/>
        <w:rPr>
          <w:b/>
          <w:bCs/>
          <w:sz w:val="20"/>
          <w:szCs w:val="20"/>
        </w:rPr>
      </w:pPr>
    </w:p>
    <w:p w14:paraId="73F7F48D" w14:textId="24945E08" w:rsidR="00934407" w:rsidRDefault="00934407" w:rsidP="00934407">
      <w:pPr>
        <w:spacing w:after="0"/>
        <w:rPr>
          <w:b/>
          <w:bCs/>
          <w:sz w:val="20"/>
          <w:szCs w:val="20"/>
        </w:rPr>
      </w:pPr>
      <w:r w:rsidRPr="00934407">
        <w:rPr>
          <w:b/>
          <w:bCs/>
          <w:sz w:val="20"/>
          <w:szCs w:val="20"/>
        </w:rPr>
        <w:lastRenderedPageBreak/>
        <w:t>CODE OF CONDUCT</w:t>
      </w:r>
    </w:p>
    <w:p w14:paraId="790AF13B" w14:textId="70E34125" w:rsidR="00934407" w:rsidRDefault="00934407" w:rsidP="00934407">
      <w:pPr>
        <w:pStyle w:val="ListParagraph"/>
        <w:numPr>
          <w:ilvl w:val="0"/>
          <w:numId w:val="10"/>
        </w:numPr>
        <w:spacing w:after="0"/>
        <w:rPr>
          <w:sz w:val="20"/>
          <w:szCs w:val="20"/>
        </w:rPr>
      </w:pPr>
      <w:r>
        <w:rPr>
          <w:sz w:val="20"/>
          <w:szCs w:val="20"/>
        </w:rPr>
        <w:t xml:space="preserve"> Counselors must demonstrate Christ-like character and maintain professional boundaries.</w:t>
      </w:r>
    </w:p>
    <w:p w14:paraId="16403E1C" w14:textId="08C4B412" w:rsidR="00934407" w:rsidRDefault="00934407" w:rsidP="00934407">
      <w:pPr>
        <w:pStyle w:val="ListParagraph"/>
        <w:numPr>
          <w:ilvl w:val="0"/>
          <w:numId w:val="10"/>
        </w:numPr>
        <w:spacing w:after="0"/>
        <w:rPr>
          <w:sz w:val="20"/>
          <w:szCs w:val="20"/>
        </w:rPr>
      </w:pPr>
      <w:r>
        <w:rPr>
          <w:sz w:val="20"/>
          <w:szCs w:val="20"/>
        </w:rPr>
        <w:t>Physical contact must be appropriate and within professional standards.</w:t>
      </w:r>
    </w:p>
    <w:p w14:paraId="222FB555" w14:textId="3A9D277E" w:rsidR="00934407" w:rsidRDefault="00934407" w:rsidP="00934407">
      <w:pPr>
        <w:pStyle w:val="ListParagraph"/>
        <w:numPr>
          <w:ilvl w:val="0"/>
          <w:numId w:val="10"/>
        </w:numPr>
        <w:spacing w:after="0"/>
        <w:rPr>
          <w:sz w:val="20"/>
          <w:szCs w:val="20"/>
        </w:rPr>
      </w:pPr>
      <w:r>
        <w:rPr>
          <w:sz w:val="20"/>
          <w:szCs w:val="20"/>
        </w:rPr>
        <w:t>Visits must be conducted with another member on site and never alone with the opposite sex.</w:t>
      </w:r>
    </w:p>
    <w:p w14:paraId="4FA76630" w14:textId="33DAF7B5" w:rsidR="00934407" w:rsidRDefault="00934407" w:rsidP="00934407">
      <w:pPr>
        <w:pStyle w:val="ListParagraph"/>
        <w:numPr>
          <w:ilvl w:val="0"/>
          <w:numId w:val="10"/>
        </w:numPr>
        <w:spacing w:after="0"/>
        <w:rPr>
          <w:sz w:val="20"/>
          <w:szCs w:val="20"/>
        </w:rPr>
      </w:pPr>
      <w:r>
        <w:rPr>
          <w:sz w:val="20"/>
          <w:szCs w:val="20"/>
        </w:rPr>
        <w:t>Counseling sessions are to be conducted in designated church areas during approved hours.</w:t>
      </w:r>
    </w:p>
    <w:p w14:paraId="45CE653C" w14:textId="2C7DA4A8" w:rsidR="00934407" w:rsidRDefault="00934407" w:rsidP="00934407">
      <w:pPr>
        <w:pStyle w:val="ListParagraph"/>
        <w:numPr>
          <w:ilvl w:val="0"/>
          <w:numId w:val="10"/>
        </w:numPr>
        <w:spacing w:after="0"/>
        <w:rPr>
          <w:sz w:val="20"/>
          <w:szCs w:val="20"/>
        </w:rPr>
      </w:pPr>
      <w:r>
        <w:rPr>
          <w:sz w:val="20"/>
          <w:szCs w:val="20"/>
        </w:rPr>
        <w:t>Counselors will only use Christ-honoring resources and teaching materials.</w:t>
      </w:r>
    </w:p>
    <w:p w14:paraId="27DEA2BB" w14:textId="77777777" w:rsidR="00934407" w:rsidRDefault="00934407" w:rsidP="00934407">
      <w:pPr>
        <w:spacing w:after="0"/>
        <w:rPr>
          <w:sz w:val="20"/>
          <w:szCs w:val="20"/>
        </w:rPr>
      </w:pPr>
    </w:p>
    <w:p w14:paraId="17CD24A8" w14:textId="243A0D3A" w:rsidR="00934407" w:rsidRPr="00934407" w:rsidRDefault="00934407" w:rsidP="00934407">
      <w:pPr>
        <w:spacing w:after="0"/>
        <w:rPr>
          <w:b/>
          <w:bCs/>
          <w:sz w:val="20"/>
          <w:szCs w:val="20"/>
        </w:rPr>
      </w:pPr>
      <w:r w:rsidRPr="00934407">
        <w:rPr>
          <w:b/>
          <w:bCs/>
          <w:sz w:val="20"/>
          <w:szCs w:val="20"/>
        </w:rPr>
        <w:t>RECORD KEEPING</w:t>
      </w:r>
    </w:p>
    <w:p w14:paraId="2105DD59" w14:textId="0E79EA77" w:rsidR="00934407" w:rsidRDefault="00934407" w:rsidP="00934407">
      <w:pPr>
        <w:pStyle w:val="ListParagraph"/>
        <w:numPr>
          <w:ilvl w:val="0"/>
          <w:numId w:val="11"/>
        </w:numPr>
        <w:spacing w:after="0"/>
        <w:rPr>
          <w:sz w:val="20"/>
          <w:szCs w:val="20"/>
        </w:rPr>
      </w:pPr>
      <w:r>
        <w:rPr>
          <w:sz w:val="20"/>
          <w:szCs w:val="20"/>
        </w:rPr>
        <w:t xml:space="preserve"> Minimal written records will be kept and stored securely only accessible to authorized personnel.</w:t>
      </w:r>
    </w:p>
    <w:p w14:paraId="76652B55" w14:textId="719E21A0" w:rsidR="00934407" w:rsidRDefault="00934407" w:rsidP="00934407">
      <w:pPr>
        <w:pStyle w:val="ListParagraph"/>
        <w:numPr>
          <w:ilvl w:val="0"/>
          <w:numId w:val="11"/>
        </w:numPr>
        <w:spacing w:after="0"/>
        <w:rPr>
          <w:sz w:val="20"/>
          <w:szCs w:val="20"/>
        </w:rPr>
      </w:pPr>
      <w:r>
        <w:rPr>
          <w:sz w:val="20"/>
          <w:szCs w:val="20"/>
        </w:rPr>
        <w:t xml:space="preserve">Records will include intake forms and </w:t>
      </w:r>
      <w:proofErr w:type="gramStart"/>
      <w:r>
        <w:rPr>
          <w:sz w:val="20"/>
          <w:szCs w:val="20"/>
        </w:rPr>
        <w:t>a brief summary</w:t>
      </w:r>
      <w:proofErr w:type="gramEnd"/>
      <w:r>
        <w:rPr>
          <w:sz w:val="20"/>
          <w:szCs w:val="20"/>
        </w:rPr>
        <w:t xml:space="preserve"> of issues discussed at each visit.</w:t>
      </w:r>
    </w:p>
    <w:p w14:paraId="1C82DB9B" w14:textId="77777777" w:rsidR="00934407" w:rsidRDefault="00934407" w:rsidP="00934407">
      <w:pPr>
        <w:spacing w:after="0"/>
        <w:rPr>
          <w:sz w:val="20"/>
          <w:szCs w:val="20"/>
        </w:rPr>
      </w:pPr>
    </w:p>
    <w:p w14:paraId="29335117" w14:textId="3D4FC12D" w:rsidR="00934407" w:rsidRPr="00934407" w:rsidRDefault="00934407" w:rsidP="00934407">
      <w:pPr>
        <w:spacing w:after="0"/>
        <w:rPr>
          <w:b/>
          <w:bCs/>
          <w:sz w:val="20"/>
          <w:szCs w:val="20"/>
        </w:rPr>
      </w:pPr>
      <w:r w:rsidRPr="00934407">
        <w:rPr>
          <w:b/>
          <w:bCs/>
          <w:sz w:val="20"/>
          <w:szCs w:val="20"/>
        </w:rPr>
        <w:t>LIABILITY</w:t>
      </w:r>
    </w:p>
    <w:p w14:paraId="5A9F097C" w14:textId="2D36FBA9" w:rsidR="00934407" w:rsidRDefault="00934407" w:rsidP="00934407">
      <w:pPr>
        <w:pStyle w:val="ListParagraph"/>
        <w:numPr>
          <w:ilvl w:val="0"/>
          <w:numId w:val="12"/>
        </w:numPr>
        <w:spacing w:after="0"/>
        <w:rPr>
          <w:sz w:val="20"/>
          <w:szCs w:val="20"/>
        </w:rPr>
      </w:pPr>
      <w:r>
        <w:rPr>
          <w:sz w:val="20"/>
          <w:szCs w:val="20"/>
        </w:rPr>
        <w:t xml:space="preserve"> The counseling provided is pastoral in nature and is not a substitute for mental health care.</w:t>
      </w:r>
    </w:p>
    <w:p w14:paraId="7A53B28F" w14:textId="6F0E6C08" w:rsidR="00934407" w:rsidRDefault="00934407" w:rsidP="00934407">
      <w:pPr>
        <w:pStyle w:val="ListParagraph"/>
        <w:numPr>
          <w:ilvl w:val="0"/>
          <w:numId w:val="12"/>
        </w:numPr>
        <w:spacing w:after="0"/>
        <w:rPr>
          <w:sz w:val="20"/>
          <w:szCs w:val="20"/>
        </w:rPr>
      </w:pPr>
      <w:r>
        <w:rPr>
          <w:sz w:val="20"/>
          <w:szCs w:val="20"/>
        </w:rPr>
        <w:t>A Counseling Agreement and Waiver of Liability will be signed prior to any counseling sessions.</w:t>
      </w:r>
    </w:p>
    <w:p w14:paraId="791B8298" w14:textId="15C04D89" w:rsidR="00934407" w:rsidRDefault="00934407" w:rsidP="00934407">
      <w:pPr>
        <w:pStyle w:val="ListParagraph"/>
        <w:numPr>
          <w:ilvl w:val="0"/>
          <w:numId w:val="12"/>
        </w:numPr>
        <w:spacing w:after="0"/>
        <w:rPr>
          <w:sz w:val="20"/>
          <w:szCs w:val="20"/>
        </w:rPr>
      </w:pPr>
      <w:r>
        <w:rPr>
          <w:sz w:val="20"/>
          <w:szCs w:val="20"/>
        </w:rPr>
        <w:t>Crossroads Baptist Church is not liable for decisions made by the counselee during or after the sessions.</w:t>
      </w:r>
    </w:p>
    <w:p w14:paraId="645B8B15" w14:textId="377463E1" w:rsidR="00934407" w:rsidRPr="00934407" w:rsidRDefault="00934407" w:rsidP="00934407">
      <w:pPr>
        <w:spacing w:after="0"/>
        <w:rPr>
          <w:b/>
          <w:bCs/>
          <w:sz w:val="20"/>
          <w:szCs w:val="20"/>
        </w:rPr>
      </w:pPr>
      <w:r w:rsidRPr="00934407">
        <w:rPr>
          <w:b/>
          <w:bCs/>
          <w:sz w:val="20"/>
          <w:szCs w:val="20"/>
        </w:rPr>
        <w:t>OVERSIGHT AND ACCOUNTABILITY</w:t>
      </w:r>
    </w:p>
    <w:p w14:paraId="2CDD8A40" w14:textId="67EAE298" w:rsidR="00934407" w:rsidRDefault="00934407" w:rsidP="00934407">
      <w:pPr>
        <w:pStyle w:val="ListParagraph"/>
        <w:numPr>
          <w:ilvl w:val="0"/>
          <w:numId w:val="13"/>
        </w:numPr>
        <w:spacing w:after="0"/>
        <w:rPr>
          <w:sz w:val="20"/>
          <w:szCs w:val="20"/>
        </w:rPr>
      </w:pPr>
      <w:r>
        <w:rPr>
          <w:sz w:val="20"/>
          <w:szCs w:val="20"/>
        </w:rPr>
        <w:t xml:space="preserve"> LHCC ministry operates under the oversight of Crossroads Baptist Church’s pastoral team.</w:t>
      </w:r>
    </w:p>
    <w:p w14:paraId="33EBD985" w14:textId="72AFB781" w:rsidR="00934407" w:rsidRDefault="00934407" w:rsidP="00934407">
      <w:pPr>
        <w:pStyle w:val="ListParagraph"/>
        <w:numPr>
          <w:ilvl w:val="0"/>
          <w:numId w:val="13"/>
        </w:numPr>
        <w:spacing w:after="0"/>
        <w:rPr>
          <w:sz w:val="20"/>
          <w:szCs w:val="20"/>
        </w:rPr>
      </w:pPr>
      <w:r>
        <w:rPr>
          <w:sz w:val="20"/>
          <w:szCs w:val="20"/>
        </w:rPr>
        <w:t>Counselors report quarterly to a designated pastoral ministry leader regarding general operations; however strict client confidentiality will be maintained.</w:t>
      </w:r>
    </w:p>
    <w:p w14:paraId="6688D3C0" w14:textId="17F72047" w:rsidR="00934407" w:rsidRDefault="00934407" w:rsidP="00934407">
      <w:pPr>
        <w:pStyle w:val="ListParagraph"/>
        <w:numPr>
          <w:ilvl w:val="0"/>
          <w:numId w:val="13"/>
        </w:numPr>
        <w:spacing w:after="0"/>
        <w:rPr>
          <w:sz w:val="20"/>
          <w:szCs w:val="20"/>
        </w:rPr>
      </w:pPr>
      <w:r>
        <w:rPr>
          <w:sz w:val="20"/>
          <w:szCs w:val="20"/>
        </w:rPr>
        <w:t>Feedback and complaints should be directed to the designated pastoral staff in writing.</w:t>
      </w:r>
    </w:p>
    <w:p w14:paraId="10909C4C" w14:textId="77777777" w:rsidR="00934407" w:rsidRDefault="00934407" w:rsidP="00934407">
      <w:pPr>
        <w:spacing w:after="0"/>
        <w:rPr>
          <w:sz w:val="20"/>
          <w:szCs w:val="20"/>
        </w:rPr>
      </w:pPr>
    </w:p>
    <w:p w14:paraId="67849FD9" w14:textId="634C27DB" w:rsidR="00934407" w:rsidRPr="00934407" w:rsidRDefault="00934407" w:rsidP="00934407">
      <w:pPr>
        <w:spacing w:after="0"/>
        <w:rPr>
          <w:b/>
          <w:bCs/>
          <w:sz w:val="20"/>
          <w:szCs w:val="20"/>
        </w:rPr>
      </w:pPr>
      <w:r w:rsidRPr="00934407">
        <w:rPr>
          <w:b/>
          <w:bCs/>
          <w:sz w:val="20"/>
          <w:szCs w:val="20"/>
        </w:rPr>
        <w:t>TERMINATION OF SERVICES</w:t>
      </w:r>
    </w:p>
    <w:p w14:paraId="0EFAA712" w14:textId="11F65C4E" w:rsidR="00934407" w:rsidRDefault="00934407" w:rsidP="00934407">
      <w:pPr>
        <w:pStyle w:val="ListParagraph"/>
        <w:numPr>
          <w:ilvl w:val="0"/>
          <w:numId w:val="14"/>
        </w:numPr>
        <w:spacing w:after="0"/>
        <w:rPr>
          <w:sz w:val="20"/>
          <w:szCs w:val="20"/>
        </w:rPr>
      </w:pPr>
      <w:r>
        <w:rPr>
          <w:sz w:val="20"/>
          <w:szCs w:val="20"/>
        </w:rPr>
        <w:t xml:space="preserve"> Counseling may be terminated by either party at any time.</w:t>
      </w:r>
    </w:p>
    <w:p w14:paraId="3EFB662D" w14:textId="0B8028B1" w:rsidR="00934407" w:rsidRDefault="00934407" w:rsidP="00934407">
      <w:pPr>
        <w:pStyle w:val="ListParagraph"/>
        <w:numPr>
          <w:ilvl w:val="0"/>
          <w:numId w:val="14"/>
        </w:numPr>
        <w:spacing w:after="0"/>
        <w:rPr>
          <w:sz w:val="20"/>
          <w:szCs w:val="20"/>
        </w:rPr>
      </w:pPr>
      <w:r>
        <w:rPr>
          <w:sz w:val="20"/>
          <w:szCs w:val="20"/>
        </w:rPr>
        <w:t>LHCC may refuse or terminate services if the counselee:</w:t>
      </w:r>
    </w:p>
    <w:p w14:paraId="2E10238A" w14:textId="11C4340F" w:rsidR="00934407" w:rsidRDefault="00934407" w:rsidP="00934407">
      <w:pPr>
        <w:pStyle w:val="ListParagraph"/>
        <w:numPr>
          <w:ilvl w:val="0"/>
          <w:numId w:val="16"/>
        </w:numPr>
        <w:spacing w:after="0"/>
        <w:rPr>
          <w:sz w:val="20"/>
          <w:szCs w:val="20"/>
        </w:rPr>
      </w:pPr>
      <w:r>
        <w:rPr>
          <w:sz w:val="20"/>
          <w:szCs w:val="20"/>
        </w:rPr>
        <w:t xml:space="preserve"> Is unwilling to follow the suggested plan of care and Biblical Guidance</w:t>
      </w:r>
      <w:r w:rsidR="004D6865">
        <w:rPr>
          <w:sz w:val="20"/>
          <w:szCs w:val="20"/>
        </w:rPr>
        <w:t>, including church attendance.</w:t>
      </w:r>
    </w:p>
    <w:p w14:paraId="774125F3" w14:textId="6AA14F94" w:rsidR="00934407" w:rsidRDefault="00934407" w:rsidP="00934407">
      <w:pPr>
        <w:pStyle w:val="ListParagraph"/>
        <w:numPr>
          <w:ilvl w:val="0"/>
          <w:numId w:val="16"/>
        </w:numPr>
        <w:spacing w:after="0"/>
        <w:rPr>
          <w:sz w:val="20"/>
          <w:szCs w:val="20"/>
        </w:rPr>
      </w:pPr>
      <w:r>
        <w:rPr>
          <w:sz w:val="20"/>
          <w:szCs w:val="20"/>
        </w:rPr>
        <w:t>Exhibits abusive, threatening or inappropriate behavior</w:t>
      </w:r>
    </w:p>
    <w:p w14:paraId="6E00BA06" w14:textId="7490B8CC" w:rsidR="00934407" w:rsidRDefault="00934407" w:rsidP="00934407">
      <w:pPr>
        <w:pStyle w:val="ListParagraph"/>
        <w:numPr>
          <w:ilvl w:val="0"/>
          <w:numId w:val="16"/>
        </w:numPr>
        <w:spacing w:after="0"/>
        <w:rPr>
          <w:sz w:val="20"/>
          <w:szCs w:val="20"/>
        </w:rPr>
      </w:pPr>
      <w:r>
        <w:rPr>
          <w:sz w:val="20"/>
          <w:szCs w:val="20"/>
        </w:rPr>
        <w:t>Requires clinical treatment beyond the scope of LHCC ministry</w:t>
      </w:r>
    </w:p>
    <w:p w14:paraId="44E319E7" w14:textId="77777777" w:rsidR="00934407" w:rsidRDefault="00934407" w:rsidP="00934407">
      <w:pPr>
        <w:spacing w:after="0"/>
        <w:rPr>
          <w:sz w:val="20"/>
          <w:szCs w:val="20"/>
        </w:rPr>
      </w:pPr>
    </w:p>
    <w:p w14:paraId="77DCB08B" w14:textId="77777777" w:rsidR="00934407" w:rsidRDefault="00934407" w:rsidP="00934407">
      <w:pPr>
        <w:spacing w:after="0"/>
        <w:rPr>
          <w:sz w:val="20"/>
          <w:szCs w:val="20"/>
        </w:rPr>
      </w:pPr>
    </w:p>
    <w:p w14:paraId="54D267C6" w14:textId="77777777" w:rsidR="00934407" w:rsidRDefault="00934407" w:rsidP="00934407">
      <w:pPr>
        <w:spacing w:after="0"/>
        <w:rPr>
          <w:sz w:val="20"/>
          <w:szCs w:val="20"/>
        </w:rPr>
      </w:pPr>
    </w:p>
    <w:p w14:paraId="1538FD78" w14:textId="77777777" w:rsidR="00934407" w:rsidRDefault="00934407" w:rsidP="00934407">
      <w:pPr>
        <w:spacing w:after="0"/>
        <w:rPr>
          <w:sz w:val="20"/>
          <w:szCs w:val="20"/>
        </w:rPr>
      </w:pPr>
    </w:p>
    <w:p w14:paraId="046308F2" w14:textId="77777777" w:rsidR="00934407" w:rsidRDefault="00934407" w:rsidP="00934407">
      <w:pPr>
        <w:spacing w:after="0"/>
        <w:rPr>
          <w:sz w:val="20"/>
          <w:szCs w:val="20"/>
        </w:rPr>
      </w:pPr>
    </w:p>
    <w:p w14:paraId="471EF22A" w14:textId="77777777" w:rsidR="00934407" w:rsidRDefault="00934407" w:rsidP="00934407">
      <w:pPr>
        <w:spacing w:after="0"/>
        <w:rPr>
          <w:sz w:val="20"/>
          <w:szCs w:val="20"/>
        </w:rPr>
      </w:pPr>
    </w:p>
    <w:p w14:paraId="0636E6BB" w14:textId="77777777" w:rsidR="00934407" w:rsidRDefault="00934407" w:rsidP="00934407">
      <w:pPr>
        <w:spacing w:after="0"/>
        <w:rPr>
          <w:sz w:val="20"/>
          <w:szCs w:val="20"/>
        </w:rPr>
      </w:pPr>
    </w:p>
    <w:p w14:paraId="09E9DA6E" w14:textId="77777777" w:rsidR="00934407" w:rsidRDefault="00934407" w:rsidP="00934407">
      <w:pPr>
        <w:spacing w:after="0"/>
        <w:rPr>
          <w:sz w:val="20"/>
          <w:szCs w:val="20"/>
        </w:rPr>
      </w:pPr>
    </w:p>
    <w:p w14:paraId="5CC75F4B" w14:textId="77777777" w:rsidR="00934407" w:rsidRDefault="00934407" w:rsidP="00934407">
      <w:pPr>
        <w:spacing w:after="0"/>
        <w:rPr>
          <w:sz w:val="20"/>
          <w:szCs w:val="20"/>
        </w:rPr>
      </w:pPr>
    </w:p>
    <w:p w14:paraId="735F7336" w14:textId="77777777" w:rsidR="00934407" w:rsidRDefault="00934407" w:rsidP="00934407">
      <w:pPr>
        <w:spacing w:after="0"/>
        <w:rPr>
          <w:sz w:val="20"/>
          <w:szCs w:val="20"/>
        </w:rPr>
      </w:pPr>
    </w:p>
    <w:p w14:paraId="6A635AB6" w14:textId="77777777" w:rsidR="00934407" w:rsidRDefault="00934407" w:rsidP="00934407">
      <w:pPr>
        <w:spacing w:after="0"/>
        <w:rPr>
          <w:sz w:val="20"/>
          <w:szCs w:val="20"/>
        </w:rPr>
      </w:pPr>
    </w:p>
    <w:p w14:paraId="7ACC1BCB" w14:textId="1824FE0F" w:rsidR="00934407" w:rsidRDefault="00934407" w:rsidP="00934407">
      <w:pPr>
        <w:spacing w:after="0"/>
        <w:rPr>
          <w:sz w:val="20"/>
          <w:szCs w:val="20"/>
        </w:rPr>
      </w:pPr>
      <w:r>
        <w:rPr>
          <w:sz w:val="20"/>
          <w:szCs w:val="20"/>
        </w:rPr>
        <w:t>Approved by: ______________________________</w:t>
      </w:r>
    </w:p>
    <w:p w14:paraId="72519D45" w14:textId="77777777" w:rsidR="00934407" w:rsidRDefault="00934407" w:rsidP="00934407">
      <w:pPr>
        <w:spacing w:after="0"/>
        <w:rPr>
          <w:sz w:val="20"/>
          <w:szCs w:val="20"/>
        </w:rPr>
      </w:pPr>
    </w:p>
    <w:p w14:paraId="1F47BC2A" w14:textId="29D7E12D" w:rsidR="00934407" w:rsidRPr="00934407" w:rsidRDefault="00934407" w:rsidP="00934407">
      <w:pPr>
        <w:spacing w:after="0"/>
        <w:rPr>
          <w:sz w:val="20"/>
          <w:szCs w:val="20"/>
        </w:rPr>
      </w:pPr>
      <w:r>
        <w:rPr>
          <w:sz w:val="20"/>
          <w:szCs w:val="20"/>
        </w:rPr>
        <w:t>Date: ____________________</w:t>
      </w:r>
    </w:p>
    <w:p w14:paraId="05D8D279" w14:textId="77777777" w:rsidR="00934407" w:rsidRDefault="00934407" w:rsidP="00934407">
      <w:pPr>
        <w:pStyle w:val="ListParagraph"/>
        <w:spacing w:after="0"/>
        <w:rPr>
          <w:sz w:val="20"/>
          <w:szCs w:val="20"/>
        </w:rPr>
      </w:pPr>
    </w:p>
    <w:p w14:paraId="60BFDC4C" w14:textId="77777777" w:rsidR="00934407" w:rsidRDefault="00934407" w:rsidP="00934407">
      <w:pPr>
        <w:pStyle w:val="ListParagraph"/>
        <w:spacing w:after="0"/>
        <w:rPr>
          <w:sz w:val="20"/>
          <w:szCs w:val="20"/>
        </w:rPr>
      </w:pPr>
    </w:p>
    <w:p w14:paraId="4E4BB874" w14:textId="77777777" w:rsidR="00934407" w:rsidRPr="00934407" w:rsidRDefault="00934407" w:rsidP="00934407">
      <w:pPr>
        <w:pStyle w:val="ListParagraph"/>
        <w:spacing w:after="0"/>
        <w:rPr>
          <w:sz w:val="20"/>
          <w:szCs w:val="20"/>
        </w:rPr>
      </w:pPr>
    </w:p>
    <w:p w14:paraId="401D6A19" w14:textId="77777777" w:rsidR="00203D8F" w:rsidRPr="00203D8F" w:rsidRDefault="00203D8F" w:rsidP="00203D8F">
      <w:pPr>
        <w:pStyle w:val="ListParagraph"/>
        <w:spacing w:after="0"/>
        <w:rPr>
          <w:sz w:val="20"/>
          <w:szCs w:val="20"/>
        </w:rPr>
      </w:pPr>
    </w:p>
    <w:p w14:paraId="17B9F7FF" w14:textId="791F9EBC" w:rsidR="00203D8F" w:rsidRPr="00203D8F" w:rsidRDefault="00203D8F" w:rsidP="00203D8F">
      <w:pPr>
        <w:spacing w:after="0"/>
        <w:rPr>
          <w:b/>
          <w:bCs/>
          <w:sz w:val="20"/>
          <w:szCs w:val="20"/>
        </w:rPr>
      </w:pPr>
    </w:p>
    <w:p w14:paraId="567A24D4" w14:textId="77777777" w:rsidR="00203D8F" w:rsidRDefault="00203D8F" w:rsidP="00203D8F">
      <w:pPr>
        <w:spacing w:after="0"/>
        <w:rPr>
          <w:b/>
          <w:bCs/>
          <w:sz w:val="20"/>
          <w:szCs w:val="20"/>
        </w:rPr>
      </w:pPr>
    </w:p>
    <w:p w14:paraId="436E3E90" w14:textId="77777777" w:rsidR="00203D8F" w:rsidRPr="00203D8F" w:rsidRDefault="00203D8F" w:rsidP="00203D8F">
      <w:pPr>
        <w:spacing w:after="0"/>
        <w:rPr>
          <w:b/>
          <w:bCs/>
          <w:sz w:val="20"/>
          <w:szCs w:val="20"/>
        </w:rPr>
      </w:pPr>
    </w:p>
    <w:sectPr w:rsidR="00203D8F" w:rsidRPr="00203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359DB"/>
    <w:multiLevelType w:val="hybridMultilevel"/>
    <w:tmpl w:val="DDAEE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12DA8"/>
    <w:multiLevelType w:val="hybridMultilevel"/>
    <w:tmpl w:val="528A12E2"/>
    <w:lvl w:ilvl="0" w:tplc="8760E2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93944"/>
    <w:multiLevelType w:val="hybridMultilevel"/>
    <w:tmpl w:val="53E60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E21DC"/>
    <w:multiLevelType w:val="hybridMultilevel"/>
    <w:tmpl w:val="5E1A9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B6565"/>
    <w:multiLevelType w:val="hybridMultilevel"/>
    <w:tmpl w:val="44EA4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40454"/>
    <w:multiLevelType w:val="hybridMultilevel"/>
    <w:tmpl w:val="C0285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C39B4"/>
    <w:multiLevelType w:val="hybridMultilevel"/>
    <w:tmpl w:val="7A4A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9407C"/>
    <w:multiLevelType w:val="hybridMultilevel"/>
    <w:tmpl w:val="A09E3868"/>
    <w:lvl w:ilvl="0" w:tplc="A05C67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5D3B49"/>
    <w:multiLevelType w:val="hybridMultilevel"/>
    <w:tmpl w:val="A6442ACE"/>
    <w:lvl w:ilvl="0" w:tplc="45B6D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6514E9"/>
    <w:multiLevelType w:val="hybridMultilevel"/>
    <w:tmpl w:val="C7E8C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24D3A"/>
    <w:multiLevelType w:val="hybridMultilevel"/>
    <w:tmpl w:val="A3FC7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27C9D"/>
    <w:multiLevelType w:val="hybridMultilevel"/>
    <w:tmpl w:val="C1845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27512B"/>
    <w:multiLevelType w:val="hybridMultilevel"/>
    <w:tmpl w:val="F202C57A"/>
    <w:lvl w:ilvl="0" w:tplc="5E50A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F108AE"/>
    <w:multiLevelType w:val="hybridMultilevel"/>
    <w:tmpl w:val="5F8C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C740E2"/>
    <w:multiLevelType w:val="hybridMultilevel"/>
    <w:tmpl w:val="76062FCC"/>
    <w:lvl w:ilvl="0" w:tplc="02E09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42690C"/>
    <w:multiLevelType w:val="hybridMultilevel"/>
    <w:tmpl w:val="F9DE4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204718">
    <w:abstractNumId w:val="5"/>
  </w:num>
  <w:num w:numId="2" w16cid:durableId="256837419">
    <w:abstractNumId w:val="2"/>
  </w:num>
  <w:num w:numId="3" w16cid:durableId="1445660922">
    <w:abstractNumId w:val="15"/>
  </w:num>
  <w:num w:numId="4" w16cid:durableId="2041128185">
    <w:abstractNumId w:val="13"/>
  </w:num>
  <w:num w:numId="5" w16cid:durableId="924144936">
    <w:abstractNumId w:val="3"/>
  </w:num>
  <w:num w:numId="6" w16cid:durableId="863446487">
    <w:abstractNumId w:val="7"/>
  </w:num>
  <w:num w:numId="7" w16cid:durableId="1710572520">
    <w:abstractNumId w:val="11"/>
  </w:num>
  <w:num w:numId="8" w16cid:durableId="1398044457">
    <w:abstractNumId w:val="8"/>
  </w:num>
  <w:num w:numId="9" w16cid:durableId="770929797">
    <w:abstractNumId w:val="10"/>
  </w:num>
  <w:num w:numId="10" w16cid:durableId="1048261042">
    <w:abstractNumId w:val="12"/>
  </w:num>
  <w:num w:numId="11" w16cid:durableId="1306274729">
    <w:abstractNumId w:val="4"/>
  </w:num>
  <w:num w:numId="12" w16cid:durableId="124399047">
    <w:abstractNumId w:val="9"/>
  </w:num>
  <w:num w:numId="13" w16cid:durableId="1903326550">
    <w:abstractNumId w:val="6"/>
  </w:num>
  <w:num w:numId="14" w16cid:durableId="870727046">
    <w:abstractNumId w:val="0"/>
  </w:num>
  <w:num w:numId="15" w16cid:durableId="757798035">
    <w:abstractNumId w:val="14"/>
  </w:num>
  <w:num w:numId="16" w16cid:durableId="2060470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8F"/>
    <w:rsid w:val="00203D8F"/>
    <w:rsid w:val="00482A9D"/>
    <w:rsid w:val="004D6865"/>
    <w:rsid w:val="00934407"/>
    <w:rsid w:val="00FC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9D00"/>
  <w15:chartTrackingRefBased/>
  <w15:docId w15:val="{69DE67BB-88F0-4368-B0F2-08BBE95C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D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D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D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D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D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D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D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D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D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D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D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D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D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D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D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D8F"/>
    <w:rPr>
      <w:rFonts w:eastAsiaTheme="majorEastAsia" w:cstheme="majorBidi"/>
      <w:color w:val="272727" w:themeColor="text1" w:themeTint="D8"/>
    </w:rPr>
  </w:style>
  <w:style w:type="paragraph" w:styleId="Title">
    <w:name w:val="Title"/>
    <w:basedOn w:val="Normal"/>
    <w:next w:val="Normal"/>
    <w:link w:val="TitleChar"/>
    <w:uiPriority w:val="10"/>
    <w:qFormat/>
    <w:rsid w:val="00203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D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D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D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D8F"/>
    <w:pPr>
      <w:spacing w:before="160"/>
      <w:jc w:val="center"/>
    </w:pPr>
    <w:rPr>
      <w:i/>
      <w:iCs/>
      <w:color w:val="404040" w:themeColor="text1" w:themeTint="BF"/>
    </w:rPr>
  </w:style>
  <w:style w:type="character" w:customStyle="1" w:styleId="QuoteChar">
    <w:name w:val="Quote Char"/>
    <w:basedOn w:val="DefaultParagraphFont"/>
    <w:link w:val="Quote"/>
    <w:uiPriority w:val="29"/>
    <w:rsid w:val="00203D8F"/>
    <w:rPr>
      <w:i/>
      <w:iCs/>
      <w:color w:val="404040" w:themeColor="text1" w:themeTint="BF"/>
    </w:rPr>
  </w:style>
  <w:style w:type="paragraph" w:styleId="ListParagraph">
    <w:name w:val="List Paragraph"/>
    <w:basedOn w:val="Normal"/>
    <w:uiPriority w:val="34"/>
    <w:qFormat/>
    <w:rsid w:val="00203D8F"/>
    <w:pPr>
      <w:ind w:left="720"/>
      <w:contextualSpacing/>
    </w:pPr>
  </w:style>
  <w:style w:type="character" w:styleId="IntenseEmphasis">
    <w:name w:val="Intense Emphasis"/>
    <w:basedOn w:val="DefaultParagraphFont"/>
    <w:uiPriority w:val="21"/>
    <w:qFormat/>
    <w:rsid w:val="00203D8F"/>
    <w:rPr>
      <w:i/>
      <w:iCs/>
      <w:color w:val="0F4761" w:themeColor="accent1" w:themeShade="BF"/>
    </w:rPr>
  </w:style>
  <w:style w:type="paragraph" w:styleId="IntenseQuote">
    <w:name w:val="Intense Quote"/>
    <w:basedOn w:val="Normal"/>
    <w:next w:val="Normal"/>
    <w:link w:val="IntenseQuoteChar"/>
    <w:uiPriority w:val="30"/>
    <w:qFormat/>
    <w:rsid w:val="00203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D8F"/>
    <w:rPr>
      <w:i/>
      <w:iCs/>
      <w:color w:val="0F4761" w:themeColor="accent1" w:themeShade="BF"/>
    </w:rPr>
  </w:style>
  <w:style w:type="character" w:styleId="IntenseReference">
    <w:name w:val="Intense Reference"/>
    <w:basedOn w:val="DefaultParagraphFont"/>
    <w:uiPriority w:val="32"/>
    <w:qFormat/>
    <w:rsid w:val="00203D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Mcmillian, Christa</dc:creator>
  <cp:keywords/>
  <dc:description/>
  <cp:lastModifiedBy>Mcmillian, Christa</cp:lastModifiedBy>
  <cp:revision>3</cp:revision>
  <dcterms:created xsi:type="dcterms:W3CDTF">2025-08-22T17:37:00Z</dcterms:created>
  <dcterms:modified xsi:type="dcterms:W3CDTF">2025-08-22T20:07:00Z</dcterms:modified>
</cp:coreProperties>
</file>