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9E65" w14:textId="2B2ABC7C" w:rsidR="00425677" w:rsidRPr="00CC04EA" w:rsidRDefault="00425677" w:rsidP="009C177F">
      <w:pPr>
        <w:spacing w:after="0" w:line="20" w:lineRule="atLeast"/>
        <w:rPr>
          <w:rFonts w:asciiTheme="majorHAnsi" w:hAnsiTheme="majorHAnsi"/>
          <w:sz w:val="26"/>
          <w:szCs w:val="26"/>
        </w:rPr>
      </w:pPr>
      <w:r w:rsidRPr="00CC04EA">
        <w:rPr>
          <w:rFonts w:asciiTheme="majorHAnsi" w:hAnsiTheme="majorHAnsi"/>
          <w:b/>
          <w:color w:val="000000"/>
          <w:sz w:val="26"/>
          <w:szCs w:val="26"/>
        </w:rPr>
        <w:t>At Victory Upward Sports, our goal is to guide children in making good decisions both on and off the field with support from the Lord.</w:t>
      </w:r>
    </w:p>
    <w:p w14:paraId="5444B3C6" w14:textId="77777777" w:rsidR="000512F2" w:rsidRPr="00CC04EA" w:rsidRDefault="000512F2" w:rsidP="00E44017">
      <w:pPr>
        <w:spacing w:after="0" w:line="20" w:lineRule="atLeast"/>
        <w:jc w:val="center"/>
        <w:rPr>
          <w:rFonts w:asciiTheme="majorHAnsi" w:hAnsiTheme="majorHAnsi"/>
          <w:sz w:val="26"/>
          <w:szCs w:val="26"/>
        </w:rPr>
      </w:pPr>
    </w:p>
    <w:p w14:paraId="34681650" w14:textId="5FCE6AFF" w:rsidR="004E6E2F" w:rsidRPr="00CC04EA" w:rsidRDefault="00D23862" w:rsidP="009C177F">
      <w:pPr>
        <w:spacing w:after="0" w:line="20" w:lineRule="atLeast"/>
        <w:jc w:val="center"/>
        <w:rPr>
          <w:rFonts w:asciiTheme="majorHAnsi" w:eastAsia="Aptos Display" w:hAnsiTheme="majorHAnsi" w:cs="Aptos Display"/>
          <w:i/>
          <w:iCs/>
          <w:sz w:val="26"/>
          <w:szCs w:val="26"/>
        </w:rPr>
      </w:pPr>
      <w:r w:rsidRPr="00CC04EA">
        <w:rPr>
          <w:rFonts w:asciiTheme="majorHAnsi" w:eastAsia="Aptos Display" w:hAnsiTheme="majorHAnsi" w:cs="Aptos Display"/>
          <w:i/>
          <w:iCs/>
          <w:sz w:val="26"/>
          <w:szCs w:val="26"/>
        </w:rPr>
        <w:t>Proverbs 22:6 “Train up a child in the way he should go; even when he is old, he will not depart from it.”</w:t>
      </w:r>
    </w:p>
    <w:p w14:paraId="6346E910" w14:textId="77777777" w:rsidR="00B763E8" w:rsidRPr="00CC04EA" w:rsidRDefault="00B763E8" w:rsidP="00E44017">
      <w:pPr>
        <w:spacing w:after="0" w:line="20" w:lineRule="atLeast"/>
        <w:rPr>
          <w:rFonts w:asciiTheme="majorHAnsi" w:eastAsia="Aptos Display" w:hAnsiTheme="majorHAnsi" w:cs="Aptos Display"/>
          <w:i/>
          <w:iCs/>
          <w:sz w:val="26"/>
          <w:szCs w:val="26"/>
        </w:rPr>
      </w:pPr>
    </w:p>
    <w:p w14:paraId="351A46EA" w14:textId="3637E54E" w:rsidR="00D23862" w:rsidRPr="00CC04EA" w:rsidRDefault="00D23862" w:rsidP="004E6E2F">
      <w:pPr>
        <w:pStyle w:val="Title"/>
        <w:spacing w:after="0" w:line="20" w:lineRule="atLeast"/>
        <w:jc w:val="center"/>
        <w:rPr>
          <w:sz w:val="26"/>
          <w:szCs w:val="26"/>
        </w:rPr>
      </w:pPr>
      <w:r w:rsidRPr="00CC04EA">
        <w:rPr>
          <w:rFonts w:eastAsia="Aptos Display" w:cs="Aptos Display"/>
          <w:b/>
          <w:bCs/>
          <w:sz w:val="26"/>
          <w:szCs w:val="26"/>
        </w:rPr>
        <w:t>Presenting the Christian Message Through Sports</w:t>
      </w:r>
    </w:p>
    <w:p w14:paraId="43E22AB4" w14:textId="4241D93B" w:rsidR="00AE64FC" w:rsidRPr="00CC04EA" w:rsidRDefault="00AE64FC" w:rsidP="004E6E2F">
      <w:pPr>
        <w:spacing w:after="120" w:line="20" w:lineRule="atLeast"/>
        <w:rPr>
          <w:rFonts w:asciiTheme="majorHAnsi" w:hAnsiTheme="majorHAnsi"/>
          <w:sz w:val="26"/>
          <w:szCs w:val="26"/>
        </w:rPr>
      </w:pPr>
    </w:p>
    <w:p w14:paraId="0282AF3F" w14:textId="672D70EA" w:rsidR="00AE64FC" w:rsidRPr="00CC04EA" w:rsidRDefault="76F7081C" w:rsidP="00E44017">
      <w:pPr>
        <w:pStyle w:val="Title"/>
        <w:spacing w:afterLines="120" w:after="288" w:line="276" w:lineRule="auto"/>
        <w:jc w:val="center"/>
        <w:rPr>
          <w:sz w:val="26"/>
          <w:szCs w:val="26"/>
        </w:rPr>
      </w:pPr>
      <w:r w:rsidRPr="00CC04EA">
        <w:rPr>
          <w:rFonts w:eastAsia="Aptos Display" w:cs="Aptos Display"/>
          <w:color w:val="0E2841" w:themeColor="text2"/>
          <w:sz w:val="26"/>
          <w:szCs w:val="26"/>
        </w:rPr>
        <w:t>Our Mission</w:t>
      </w:r>
    </w:p>
    <w:p w14:paraId="6756FE2A" w14:textId="642AADF9" w:rsidR="00AE64FC" w:rsidRPr="00CC04EA" w:rsidRDefault="76F7081C" w:rsidP="00E44017">
      <w:pPr>
        <w:spacing w:afterLines="120" w:after="288" w:line="276" w:lineRule="auto"/>
        <w:jc w:val="center"/>
        <w:rPr>
          <w:rFonts w:asciiTheme="majorHAnsi" w:hAnsiTheme="majorHAnsi"/>
          <w:sz w:val="26"/>
          <w:szCs w:val="26"/>
        </w:rPr>
      </w:pPr>
      <w:r w:rsidRPr="00CC04EA">
        <w:rPr>
          <w:rFonts w:asciiTheme="majorHAnsi" w:eastAsia="Aptos" w:hAnsiTheme="majorHAnsi" w:cs="Aptos"/>
          <w:sz w:val="26"/>
          <w:szCs w:val="26"/>
        </w:rPr>
        <w:t>We aim to share Jesus through sports.</w:t>
      </w:r>
    </w:p>
    <w:p w14:paraId="061C18C2" w14:textId="751EB94B" w:rsidR="00AE64FC" w:rsidRPr="00CC04EA" w:rsidRDefault="00C257FE" w:rsidP="00E44017">
      <w:pPr>
        <w:spacing w:afterLines="120" w:after="288" w:line="276" w:lineRule="auto"/>
        <w:jc w:val="center"/>
        <w:rPr>
          <w:rFonts w:asciiTheme="majorHAnsi" w:hAnsiTheme="majorHAnsi"/>
          <w:sz w:val="26"/>
          <w:szCs w:val="26"/>
        </w:rPr>
      </w:pPr>
      <w:r w:rsidRPr="00CC04EA">
        <w:rPr>
          <w:rFonts w:asciiTheme="majorHAnsi" w:eastAsia="Aptos Display" w:hAnsiTheme="majorHAnsi" w:cs="Aptos Display"/>
          <w:color w:val="0E2841" w:themeColor="text2"/>
          <w:sz w:val="26"/>
          <w:szCs w:val="26"/>
        </w:rPr>
        <w:t xml:space="preserve">Victory </w:t>
      </w:r>
      <w:r w:rsidR="76F7081C" w:rsidRPr="00CC04EA">
        <w:rPr>
          <w:rFonts w:asciiTheme="majorHAnsi" w:eastAsia="Aptos Display" w:hAnsiTheme="majorHAnsi" w:cs="Aptos Display"/>
          <w:color w:val="0E2841" w:themeColor="text2"/>
          <w:sz w:val="26"/>
          <w:szCs w:val="26"/>
        </w:rPr>
        <w:t>Upward Sports Quest</w:t>
      </w:r>
    </w:p>
    <w:p w14:paraId="38AB01A4" w14:textId="75FFE167" w:rsidR="00AE64FC" w:rsidRPr="00CC04EA" w:rsidRDefault="76F7081C" w:rsidP="00E44017">
      <w:pPr>
        <w:spacing w:afterLines="120" w:after="288" w:line="276" w:lineRule="auto"/>
        <w:jc w:val="center"/>
        <w:rPr>
          <w:rFonts w:asciiTheme="majorHAnsi" w:hAnsiTheme="majorHAnsi"/>
          <w:sz w:val="26"/>
          <w:szCs w:val="26"/>
        </w:rPr>
      </w:pPr>
      <w:r w:rsidRPr="00CC04EA">
        <w:rPr>
          <w:rFonts w:asciiTheme="majorHAnsi" w:eastAsia="Aptos" w:hAnsiTheme="majorHAnsi" w:cs="Aptos"/>
          <w:sz w:val="26"/>
          <w:szCs w:val="26"/>
        </w:rPr>
        <w:t>In every area, passion ignites possibility, and determination transforms effort into something extraordinary. When purpose is woven into the fabric of athletic pursuit, the results can ripple far beyond the boundaries of the game.</w:t>
      </w:r>
    </w:p>
    <w:p w14:paraId="2E971989" w14:textId="2889E3B3" w:rsidR="00AE64FC" w:rsidRPr="00CC04EA" w:rsidRDefault="76F7081C" w:rsidP="00E44017">
      <w:pPr>
        <w:spacing w:afterLines="120" w:after="288" w:line="276" w:lineRule="auto"/>
        <w:jc w:val="center"/>
        <w:rPr>
          <w:rFonts w:asciiTheme="majorHAnsi" w:hAnsiTheme="majorHAnsi"/>
          <w:sz w:val="26"/>
          <w:szCs w:val="26"/>
        </w:rPr>
      </w:pPr>
      <w:r w:rsidRPr="00CC04EA">
        <w:rPr>
          <w:rFonts w:asciiTheme="majorHAnsi" w:eastAsia="Aptos Display" w:hAnsiTheme="majorHAnsi" w:cs="Aptos Display"/>
          <w:color w:val="0E2841" w:themeColor="text2"/>
          <w:sz w:val="26"/>
          <w:szCs w:val="26"/>
        </w:rPr>
        <w:t>Impact Formula</w:t>
      </w:r>
    </w:p>
    <w:p w14:paraId="2A0019AF" w14:textId="20EBE50F" w:rsidR="00782158" w:rsidRPr="00CC04EA" w:rsidRDefault="76F7081C" w:rsidP="00E44017">
      <w:pPr>
        <w:spacing w:afterLines="120" w:after="288" w:line="276" w:lineRule="auto"/>
        <w:jc w:val="center"/>
        <w:rPr>
          <w:rFonts w:asciiTheme="majorHAnsi" w:eastAsia="Aptos" w:hAnsiTheme="majorHAnsi" w:cs="Aptos"/>
          <w:color w:val="000000" w:themeColor="text1"/>
          <w:sz w:val="26"/>
          <w:szCs w:val="26"/>
        </w:rPr>
      </w:pPr>
      <w:r w:rsidRPr="00CC04EA">
        <w:rPr>
          <w:rFonts w:asciiTheme="majorHAnsi" w:eastAsia="Aptos" w:hAnsiTheme="majorHAnsi" w:cs="Aptos"/>
          <w:color w:val="000000" w:themeColor="text1"/>
          <w:sz w:val="26"/>
          <w:szCs w:val="26"/>
        </w:rPr>
        <w:t>Sports with purpose create results.</w:t>
      </w:r>
    </w:p>
    <w:p w14:paraId="5993A2D9" w14:textId="56024A2B" w:rsidR="00AE64FC" w:rsidRPr="00CC04EA" w:rsidRDefault="76F7081C" w:rsidP="00E17E18">
      <w:pPr>
        <w:pStyle w:val="IntenseQuote"/>
        <w:pBdr>
          <w:top w:val="single" w:sz="8" w:space="10" w:color="0F4761"/>
          <w:bottom w:val="single" w:sz="8" w:space="10" w:color="0F4761"/>
        </w:pBdr>
        <w:spacing w:line="240" w:lineRule="auto"/>
        <w:rPr>
          <w:rFonts w:asciiTheme="majorHAnsi" w:hAnsiTheme="majorHAnsi" w:cs="ADLaM Display"/>
          <w:sz w:val="28"/>
          <w:szCs w:val="28"/>
        </w:rPr>
      </w:pPr>
      <w:r w:rsidRPr="00CC04EA">
        <w:rPr>
          <w:rFonts w:asciiTheme="majorHAnsi" w:eastAsia="Aptos" w:hAnsiTheme="majorHAnsi" w:cs="ADLaM Display"/>
          <w:b/>
          <w:bCs/>
          <w:sz w:val="28"/>
          <w:szCs w:val="28"/>
        </w:rPr>
        <w:t>Code of Conduct Guidelines</w:t>
      </w:r>
    </w:p>
    <w:p w14:paraId="3F680EEC" w14:textId="31D0891C" w:rsidR="00AE64FC" w:rsidRPr="00CC04EA" w:rsidRDefault="76F7081C" w:rsidP="76F7081C">
      <w:pPr>
        <w:spacing w:line="276" w:lineRule="auto"/>
        <w:rPr>
          <w:rFonts w:asciiTheme="majorHAnsi" w:hAnsiTheme="majorHAnsi"/>
          <w:sz w:val="26"/>
          <w:szCs w:val="26"/>
        </w:rPr>
      </w:pPr>
      <w:r w:rsidRPr="00CC04EA">
        <w:rPr>
          <w:rFonts w:asciiTheme="majorHAnsi" w:eastAsia="Aptos Display" w:hAnsiTheme="majorHAnsi" w:cs="Aptos Display"/>
          <w:sz w:val="26"/>
          <w:szCs w:val="26"/>
        </w:rPr>
        <w:t>Respect, safety, and positivity!</w:t>
      </w:r>
    </w:p>
    <w:p w14:paraId="5E3A15C0" w14:textId="67EA9490" w:rsidR="00AE64FC" w:rsidRPr="00CC04EA" w:rsidRDefault="76F7081C" w:rsidP="76F7081C">
      <w:pPr>
        <w:spacing w:line="276" w:lineRule="auto"/>
        <w:rPr>
          <w:rFonts w:asciiTheme="majorHAnsi" w:eastAsia="Aptos" w:hAnsiTheme="majorHAnsi" w:cs="Aptos"/>
          <w:sz w:val="26"/>
          <w:szCs w:val="26"/>
        </w:rPr>
      </w:pPr>
      <w:r w:rsidRPr="00CC04EA">
        <w:rPr>
          <w:rFonts w:asciiTheme="majorHAnsi" w:eastAsia="Aptos" w:hAnsiTheme="majorHAnsi" w:cs="Aptos"/>
          <w:sz w:val="26"/>
          <w:szCs w:val="26"/>
        </w:rPr>
        <w:t>Through teamwork, encouragement, and discipleship, we believe young athletes can discover their true potential—not just in competition, but in character. Every practice and game become an opportunity for growth, where skills sharpen and values take root. We celebrate every victory, big or small, knowing that each moment on the field or court reflects a deeper journey of faith and friendship. By infusing sports with meaning, we help build a foundation that lasts a lifetime, inspiring children to follow a path of integrity, compassion, and purpose.</w:t>
      </w:r>
    </w:p>
    <w:p w14:paraId="1BC24EF5" w14:textId="77777777" w:rsidR="003F033A" w:rsidRPr="00CC04EA" w:rsidRDefault="003F033A" w:rsidP="003F033A">
      <w:pPr>
        <w:tabs>
          <w:tab w:val="left" w:pos="3615"/>
        </w:tabs>
        <w:rPr>
          <w:rFonts w:asciiTheme="majorHAnsi" w:hAnsiTheme="majorHAnsi"/>
          <w:sz w:val="26"/>
          <w:szCs w:val="26"/>
        </w:rPr>
      </w:pPr>
    </w:p>
    <w:p w14:paraId="73CE0F1B" w14:textId="507456F2" w:rsidR="003F033A" w:rsidRPr="00CC04EA" w:rsidRDefault="003F033A" w:rsidP="003F033A">
      <w:pPr>
        <w:tabs>
          <w:tab w:val="left" w:pos="3615"/>
        </w:tabs>
        <w:rPr>
          <w:rFonts w:asciiTheme="majorHAnsi" w:hAnsiTheme="majorHAnsi"/>
        </w:rPr>
        <w:sectPr w:rsidR="003F033A" w:rsidRPr="00CC04EA" w:rsidSect="00B763E8">
          <w:headerReference w:type="default" r:id="rId8"/>
          <w:footerReference w:type="default" r:id="rId9"/>
          <w:headerReference w:type="first" r:id="rId10"/>
          <w:footerReference w:type="first" r:id="rId11"/>
          <w:pgSz w:w="12240" w:h="15840"/>
          <w:pgMar w:top="1440" w:right="1440" w:bottom="1440" w:left="1440" w:header="288" w:footer="0" w:gutter="0"/>
          <w:cols w:space="720"/>
          <w:docGrid w:linePitch="360"/>
        </w:sectPr>
      </w:pPr>
    </w:p>
    <w:p w14:paraId="6806A127" w14:textId="3F30715A" w:rsidR="00AE64FC" w:rsidRPr="00CC04EA" w:rsidRDefault="76F7081C" w:rsidP="76F7081C">
      <w:pPr>
        <w:spacing w:line="276" w:lineRule="auto"/>
        <w:rPr>
          <w:rFonts w:asciiTheme="majorHAnsi" w:hAnsiTheme="majorHAnsi"/>
        </w:rPr>
      </w:pPr>
      <w:r w:rsidRPr="00CC04EA">
        <w:rPr>
          <w:rFonts w:asciiTheme="majorHAnsi" w:eastAsia="Aptos" w:hAnsiTheme="majorHAnsi" w:cs="Aptos"/>
          <w:b/>
          <w:bCs/>
          <w:i/>
          <w:iCs/>
          <w:color w:val="000000" w:themeColor="text1"/>
          <w:u w:val="single"/>
        </w:rPr>
        <w:lastRenderedPageBreak/>
        <w:t>We would like to ask you to partner with us as Victory Upward Sports families to support each other and specifically our you</w:t>
      </w:r>
      <w:r w:rsidR="00D96FD2" w:rsidRPr="00CC04EA">
        <w:rPr>
          <w:rFonts w:asciiTheme="majorHAnsi" w:eastAsia="Aptos" w:hAnsiTheme="majorHAnsi" w:cs="Aptos"/>
          <w:b/>
          <w:bCs/>
          <w:i/>
          <w:iCs/>
          <w:color w:val="000000" w:themeColor="text1"/>
          <w:u w:val="single"/>
        </w:rPr>
        <w:t>ng</w:t>
      </w:r>
      <w:r w:rsidRPr="00CC04EA">
        <w:rPr>
          <w:rFonts w:asciiTheme="majorHAnsi" w:eastAsia="Aptos" w:hAnsiTheme="majorHAnsi" w:cs="Aptos"/>
          <w:b/>
          <w:bCs/>
          <w:i/>
          <w:iCs/>
          <w:color w:val="000000" w:themeColor="text1"/>
          <w:u w:val="single"/>
        </w:rPr>
        <w:t xml:space="preserve"> athletes for optimal health development of wellbeing to include physical, mental, and social health. </w:t>
      </w:r>
    </w:p>
    <w:p w14:paraId="66EA92CF" w14:textId="181536A1" w:rsidR="00AE64FC" w:rsidRPr="00CC04EA" w:rsidRDefault="76F7081C" w:rsidP="76F7081C">
      <w:pPr>
        <w:pStyle w:val="ListParagraph"/>
        <w:numPr>
          <w:ilvl w:val="0"/>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 xml:space="preserve">Please refrain while on premises from bad language of communication to include offensive, </w:t>
      </w:r>
      <w:r w:rsidRPr="00CC04EA">
        <w:rPr>
          <w:rFonts w:asciiTheme="majorHAnsi" w:eastAsia="Aptos" w:hAnsiTheme="majorHAnsi" w:cs="Aptos"/>
        </w:rPr>
        <w:t xml:space="preserve">vulgar or inappropriate language that will disrupt positive wellness or positive atmosphere and </w:t>
      </w:r>
      <w:r w:rsidRPr="00CC04EA">
        <w:rPr>
          <w:rFonts w:asciiTheme="majorHAnsi" w:eastAsia="Aptos" w:hAnsiTheme="majorHAnsi" w:cs="Aptos"/>
          <w:color w:val="000000" w:themeColor="text1"/>
        </w:rPr>
        <w:t xml:space="preserve">be considered disrespectful or offensive context to others. </w:t>
      </w:r>
    </w:p>
    <w:p w14:paraId="3FE158BC" w14:textId="4CC153BA" w:rsidR="00AE64FC" w:rsidRPr="00CC04EA" w:rsidRDefault="76F7081C" w:rsidP="76F7081C">
      <w:pPr>
        <w:pStyle w:val="ListParagraph"/>
        <w:numPr>
          <w:ilvl w:val="1"/>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Profanity/Swear Words/Swear Abbreviations</w:t>
      </w:r>
    </w:p>
    <w:p w14:paraId="5819C8C2" w14:textId="667EB383" w:rsidR="00AE64FC" w:rsidRPr="00CC04EA" w:rsidRDefault="76F7081C" w:rsidP="76F7081C">
      <w:pPr>
        <w:pStyle w:val="ListParagraph"/>
        <w:numPr>
          <w:ilvl w:val="1"/>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Derogatory Language</w:t>
      </w:r>
    </w:p>
    <w:p w14:paraId="4CE2476F" w14:textId="5101EC3A" w:rsidR="00AE64FC" w:rsidRPr="00CC04EA" w:rsidRDefault="76F7081C" w:rsidP="76F7081C">
      <w:pPr>
        <w:pStyle w:val="ListParagraph"/>
        <w:numPr>
          <w:ilvl w:val="1"/>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Inappropriate/Unprofessional Language</w:t>
      </w:r>
    </w:p>
    <w:p w14:paraId="476A188D" w14:textId="195A30A0" w:rsidR="00AE64FC" w:rsidRPr="00CC04EA" w:rsidRDefault="76F7081C" w:rsidP="76F7081C">
      <w:pPr>
        <w:pStyle w:val="ListParagraph"/>
        <w:numPr>
          <w:ilvl w:val="1"/>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Sexual Language</w:t>
      </w:r>
    </w:p>
    <w:p w14:paraId="35E07D87" w14:textId="3ADA25E4" w:rsidR="00AE64FC" w:rsidRPr="00CC04EA" w:rsidRDefault="76F7081C" w:rsidP="76F7081C">
      <w:pPr>
        <w:pStyle w:val="ListParagraph"/>
        <w:numPr>
          <w:ilvl w:val="1"/>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Hate Speech</w:t>
      </w:r>
    </w:p>
    <w:p w14:paraId="689BDA1E" w14:textId="05B666B0" w:rsidR="00AE64FC" w:rsidRPr="00CC04EA" w:rsidRDefault="76F7081C" w:rsidP="76F7081C">
      <w:pPr>
        <w:pStyle w:val="ListParagraph"/>
        <w:numPr>
          <w:ilvl w:val="1"/>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Threats or Intimidation</w:t>
      </w:r>
    </w:p>
    <w:p w14:paraId="0AB6587C" w14:textId="51EC1188" w:rsidR="00AE64FC" w:rsidRPr="00CC04EA" w:rsidRDefault="76F7081C" w:rsidP="76F7081C">
      <w:pPr>
        <w:pStyle w:val="ListParagraph"/>
        <w:numPr>
          <w:ilvl w:val="1"/>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Gestures</w:t>
      </w:r>
    </w:p>
    <w:p w14:paraId="264C20BC" w14:textId="4D9C9733" w:rsidR="00AE64FC" w:rsidRPr="00CC04EA" w:rsidRDefault="76F7081C" w:rsidP="76F7081C">
      <w:pPr>
        <w:pStyle w:val="ListParagraph"/>
        <w:numPr>
          <w:ilvl w:val="2"/>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Colossians 3:8-10 “Put them all away.”</w:t>
      </w:r>
    </w:p>
    <w:p w14:paraId="1EAB626C" w14:textId="05C3D253" w:rsidR="00AE64FC" w:rsidRPr="00CC04EA" w:rsidRDefault="76F7081C" w:rsidP="76F7081C">
      <w:pPr>
        <w:pStyle w:val="ListParagraph"/>
        <w:numPr>
          <w:ilvl w:val="0"/>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 xml:space="preserve">Verbal or Physical Aggression </w:t>
      </w:r>
    </w:p>
    <w:p w14:paraId="3BB6A56C" w14:textId="1A7755B3" w:rsidR="00AE64FC" w:rsidRPr="00CC04EA" w:rsidRDefault="76F7081C" w:rsidP="76F7081C">
      <w:pPr>
        <w:pStyle w:val="ListParagraph"/>
        <w:numPr>
          <w:ilvl w:val="1"/>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Behavior that violates the safety of another in an intentional manner includes verbal threats and/or physical threats with intent to harm.</w:t>
      </w:r>
    </w:p>
    <w:p w14:paraId="517F4E60" w14:textId="3E28AC17" w:rsidR="00AE64FC" w:rsidRPr="00CC04EA" w:rsidRDefault="76F7081C" w:rsidP="76F7081C">
      <w:pPr>
        <w:pStyle w:val="ListParagraph"/>
        <w:numPr>
          <w:ilvl w:val="2"/>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 xml:space="preserve">Self-discipline and self-control are vital aspects of living a Christian life. Through practice of reading God’s word, being amongst others with Christlike values and morals in like-mindedness, and prayer we can all be empowered by the Holy Spirit. </w:t>
      </w:r>
    </w:p>
    <w:p w14:paraId="4AD8137B" w14:textId="7DFB9898" w:rsidR="00AE64FC" w:rsidRPr="00CC04EA" w:rsidRDefault="76F7081C" w:rsidP="76F7081C">
      <w:pPr>
        <w:pStyle w:val="ListParagraph"/>
        <w:numPr>
          <w:ilvl w:val="3"/>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Galatians 5:22-23 “Fruit of the Spirit.”</w:t>
      </w:r>
    </w:p>
    <w:p w14:paraId="43BDBC53" w14:textId="0168AAD9" w:rsidR="00AE64FC" w:rsidRPr="00CC04EA" w:rsidRDefault="00CC4E0F" w:rsidP="00D02796">
      <w:pPr>
        <w:pStyle w:val="ListParagraph"/>
        <w:numPr>
          <w:ilvl w:val="0"/>
          <w:numId w:val="3"/>
        </w:numPr>
        <w:spacing w:line="278" w:lineRule="auto"/>
        <w:rPr>
          <w:rFonts w:asciiTheme="majorHAnsi" w:hAnsiTheme="majorHAnsi"/>
          <w:b/>
          <w:bCs/>
          <w:i/>
          <w:iCs/>
          <w:color w:val="000000" w:themeColor="text1"/>
          <w:u w:val="single"/>
        </w:rPr>
      </w:pPr>
      <w:r w:rsidRPr="00CC04EA">
        <w:rPr>
          <w:rFonts w:asciiTheme="majorHAnsi" w:hAnsiTheme="majorHAnsi"/>
          <w:color w:val="000000" w:themeColor="text1"/>
        </w:rPr>
        <w:t>Alcohol, Marijuana, Controlled Substance are strictly prohibited in compliance with all federal, state, and local laws and regulations regarding the use and possession.</w:t>
      </w:r>
      <w:r w:rsidR="00CC5B59" w:rsidRPr="00CC04EA">
        <w:rPr>
          <w:rFonts w:asciiTheme="majorHAnsi" w:hAnsiTheme="majorHAnsi"/>
          <w:color w:val="000000" w:themeColor="text1"/>
        </w:rPr>
        <w:t xml:space="preserve"> </w:t>
      </w:r>
      <w:r w:rsidRPr="00CC04EA">
        <w:rPr>
          <w:rFonts w:asciiTheme="majorHAnsi" w:hAnsiTheme="majorHAnsi"/>
          <w:color w:val="000000" w:themeColor="text1"/>
        </w:rPr>
        <w:t xml:space="preserve">For everyone’s comfort our premises are a smoke-free and vape-free zone. </w:t>
      </w:r>
    </w:p>
    <w:p w14:paraId="5E2BEAB3" w14:textId="74CC17FB" w:rsidR="00AE64FC" w:rsidRPr="00CC04EA" w:rsidRDefault="76F7081C" w:rsidP="76F7081C">
      <w:pPr>
        <w:pStyle w:val="ListParagraph"/>
        <w:numPr>
          <w:ilvl w:val="1"/>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 xml:space="preserve">Throughout the Bible we are encouraged to be alert, discerning and vigilant throughout our lives resisting influence that can lead ourselves or others astray from God’s will. </w:t>
      </w:r>
    </w:p>
    <w:p w14:paraId="5EC3F4B5" w14:textId="477FF3DD" w:rsidR="00AE64FC" w:rsidRPr="00CC04EA" w:rsidRDefault="76F7081C" w:rsidP="76F7081C">
      <w:pPr>
        <w:pStyle w:val="ListParagraph"/>
        <w:numPr>
          <w:ilvl w:val="1"/>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Health, performance, and fair play in sports integrity.</w:t>
      </w:r>
    </w:p>
    <w:p w14:paraId="663034DB" w14:textId="4A8BE43A" w:rsidR="00F85795" w:rsidRPr="00CC04EA" w:rsidRDefault="76F7081C" w:rsidP="00572AEB">
      <w:pPr>
        <w:pStyle w:val="ListParagraph"/>
        <w:numPr>
          <w:ilvl w:val="2"/>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1 Peter 5:8 “Sober minded.”</w:t>
      </w:r>
    </w:p>
    <w:p w14:paraId="539BA072" w14:textId="302713D2" w:rsidR="00AE64FC" w:rsidRPr="00CC04EA" w:rsidRDefault="76F7081C" w:rsidP="76F7081C">
      <w:pPr>
        <w:pStyle w:val="ListParagraph"/>
        <w:numPr>
          <w:ilvl w:val="0"/>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Health and Safety</w:t>
      </w:r>
    </w:p>
    <w:p w14:paraId="65AF6A08" w14:textId="3A535FA5" w:rsidR="00AE64FC" w:rsidRPr="00CC04EA" w:rsidRDefault="76F7081C" w:rsidP="76F7081C">
      <w:pPr>
        <w:pStyle w:val="ListParagraph"/>
        <w:numPr>
          <w:ilvl w:val="1"/>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 xml:space="preserve">No practice or game attendance permitted with: </w:t>
      </w:r>
    </w:p>
    <w:p w14:paraId="656DF801" w14:textId="2D1E5721" w:rsidR="00AE64FC" w:rsidRPr="00CC04EA" w:rsidRDefault="76F7081C" w:rsidP="76F7081C">
      <w:pPr>
        <w:pStyle w:val="ListParagraph"/>
        <w:numPr>
          <w:ilvl w:val="2"/>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Fever 100 degrees or above</w:t>
      </w:r>
    </w:p>
    <w:p w14:paraId="2AD0C3DE" w14:textId="42B9DB13" w:rsidR="00AE64FC" w:rsidRPr="00CC04EA" w:rsidRDefault="76F7081C" w:rsidP="76F7081C">
      <w:pPr>
        <w:pStyle w:val="ListParagraph"/>
        <w:numPr>
          <w:ilvl w:val="2"/>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Diarrhea</w:t>
      </w:r>
    </w:p>
    <w:p w14:paraId="47ED39BB" w14:textId="3D6E9F7D" w:rsidR="00AE64FC" w:rsidRPr="00CC04EA" w:rsidRDefault="76F7081C" w:rsidP="76F7081C">
      <w:pPr>
        <w:pStyle w:val="ListParagraph"/>
        <w:numPr>
          <w:ilvl w:val="2"/>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Vomiting</w:t>
      </w:r>
    </w:p>
    <w:p w14:paraId="0741E482" w14:textId="54077653" w:rsidR="00AE64FC" w:rsidRPr="00CC04EA" w:rsidRDefault="76F7081C" w:rsidP="76F7081C">
      <w:pPr>
        <w:pStyle w:val="ListParagraph"/>
        <w:numPr>
          <w:ilvl w:val="2"/>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Severe Coughing</w:t>
      </w:r>
    </w:p>
    <w:p w14:paraId="265A6DF7" w14:textId="3E4E4EEF" w:rsidR="00AE64FC" w:rsidRPr="00CC04EA" w:rsidRDefault="76F7081C" w:rsidP="76F7081C">
      <w:pPr>
        <w:pStyle w:val="ListParagraph"/>
        <w:numPr>
          <w:ilvl w:val="2"/>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 xml:space="preserve">Conjunctivitis (Pink Eye) unless physician note provided </w:t>
      </w:r>
      <w:r w:rsidR="00511C7E" w:rsidRPr="00CC04EA">
        <w:rPr>
          <w:rFonts w:asciiTheme="majorHAnsi" w:eastAsia="Aptos" w:hAnsiTheme="majorHAnsi" w:cs="Aptos"/>
          <w:color w:val="000000" w:themeColor="text1"/>
        </w:rPr>
        <w:t>with</w:t>
      </w:r>
      <w:r w:rsidRPr="00CC04EA">
        <w:rPr>
          <w:rFonts w:asciiTheme="majorHAnsi" w:eastAsia="Aptos" w:hAnsiTheme="majorHAnsi" w:cs="Aptos"/>
          <w:color w:val="000000" w:themeColor="text1"/>
        </w:rPr>
        <w:t xml:space="preserve"> sports play permitted. </w:t>
      </w:r>
    </w:p>
    <w:p w14:paraId="676E25E6" w14:textId="4ED50B14" w:rsidR="00AE64FC" w:rsidRPr="00CC04EA" w:rsidRDefault="76F7081C" w:rsidP="76F7081C">
      <w:pPr>
        <w:pStyle w:val="ListParagraph"/>
        <w:numPr>
          <w:ilvl w:val="2"/>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Open or infected wounds visible or uncovered.</w:t>
      </w:r>
    </w:p>
    <w:p w14:paraId="62301CCA" w14:textId="181F9219" w:rsidR="00AE64FC" w:rsidRPr="00CC04EA" w:rsidRDefault="76F7081C" w:rsidP="76F7081C">
      <w:pPr>
        <w:pStyle w:val="ListParagraph"/>
        <w:numPr>
          <w:ilvl w:val="3"/>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 xml:space="preserve">Symptoms </w:t>
      </w:r>
      <w:r w:rsidR="00511C7E" w:rsidRPr="00CC04EA">
        <w:rPr>
          <w:rFonts w:asciiTheme="majorHAnsi" w:eastAsia="Aptos" w:hAnsiTheme="majorHAnsi" w:cs="Aptos"/>
          <w:color w:val="000000" w:themeColor="text1"/>
        </w:rPr>
        <w:t>are free</w:t>
      </w:r>
      <w:r w:rsidRPr="00CC04EA">
        <w:rPr>
          <w:rFonts w:asciiTheme="majorHAnsi" w:eastAsia="Aptos" w:hAnsiTheme="majorHAnsi" w:cs="Aptos"/>
          <w:color w:val="000000" w:themeColor="text1"/>
        </w:rPr>
        <w:t xml:space="preserve"> for 24 hours or physician </w:t>
      </w:r>
      <w:proofErr w:type="gramStart"/>
      <w:r w:rsidRPr="00CC04EA">
        <w:rPr>
          <w:rFonts w:asciiTheme="majorHAnsi" w:eastAsia="Aptos" w:hAnsiTheme="majorHAnsi" w:cs="Aptos"/>
          <w:color w:val="000000" w:themeColor="text1"/>
        </w:rPr>
        <w:t>note</w:t>
      </w:r>
      <w:proofErr w:type="gramEnd"/>
      <w:r w:rsidR="00511C7E" w:rsidRPr="00CC04EA">
        <w:rPr>
          <w:rFonts w:asciiTheme="majorHAnsi" w:eastAsia="Aptos" w:hAnsiTheme="majorHAnsi" w:cs="Aptos"/>
          <w:color w:val="000000" w:themeColor="text1"/>
        </w:rPr>
        <w:t xml:space="preserve"> </w:t>
      </w:r>
      <w:r w:rsidRPr="00CC04EA">
        <w:rPr>
          <w:rFonts w:asciiTheme="majorHAnsi" w:eastAsia="Aptos" w:hAnsiTheme="majorHAnsi" w:cs="Aptos"/>
          <w:color w:val="000000" w:themeColor="text1"/>
        </w:rPr>
        <w:t>provided.</w:t>
      </w:r>
    </w:p>
    <w:p w14:paraId="019FE679" w14:textId="77777777" w:rsidR="00FE1618" w:rsidRPr="00CC04EA" w:rsidRDefault="00FE1618" w:rsidP="00FE1618">
      <w:pPr>
        <w:pStyle w:val="ListParagraph"/>
        <w:spacing w:after="0" w:line="276" w:lineRule="auto"/>
        <w:ind w:left="2880"/>
        <w:rPr>
          <w:rFonts w:asciiTheme="majorHAnsi" w:eastAsia="Aptos" w:hAnsiTheme="majorHAnsi" w:cs="Aptos"/>
          <w:color w:val="000000" w:themeColor="text1"/>
        </w:rPr>
      </w:pPr>
    </w:p>
    <w:p w14:paraId="742F2859" w14:textId="7909CB20" w:rsidR="00AE64FC" w:rsidRPr="00CC04EA" w:rsidRDefault="76F7081C" w:rsidP="76F7081C">
      <w:pPr>
        <w:pStyle w:val="ListParagraph"/>
        <w:numPr>
          <w:ilvl w:val="0"/>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lastRenderedPageBreak/>
        <w:t>Accident/Injury</w:t>
      </w:r>
    </w:p>
    <w:p w14:paraId="48ED4C54" w14:textId="38EB1E90" w:rsidR="00AE64FC" w:rsidRPr="00CC04EA" w:rsidRDefault="76F7081C" w:rsidP="76F7081C">
      <w:pPr>
        <w:pStyle w:val="ListParagraph"/>
        <w:numPr>
          <w:ilvl w:val="1"/>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Parent(s) will be notified while simultaneously a staff member will treat the injury using first aid techniques.</w:t>
      </w:r>
    </w:p>
    <w:p w14:paraId="043D3491" w14:textId="0825D625" w:rsidR="00AE64FC" w:rsidRPr="00CC04EA" w:rsidRDefault="76F7081C" w:rsidP="76F7081C">
      <w:pPr>
        <w:pStyle w:val="ListParagraph"/>
        <w:numPr>
          <w:ilvl w:val="2"/>
          <w:numId w:val="2"/>
        </w:numPr>
        <w:spacing w:after="0" w:line="276" w:lineRule="auto"/>
        <w:rPr>
          <w:rFonts w:asciiTheme="majorHAnsi" w:eastAsia="Aptos" w:hAnsiTheme="majorHAnsi" w:cs="Aptos"/>
          <w:b/>
          <w:bCs/>
          <w:i/>
          <w:iCs/>
          <w:color w:val="000000" w:themeColor="text1"/>
          <w:u w:val="single"/>
        </w:rPr>
      </w:pPr>
      <w:r w:rsidRPr="00CC04EA">
        <w:rPr>
          <w:rFonts w:asciiTheme="majorHAnsi" w:eastAsia="Aptos" w:hAnsiTheme="majorHAnsi" w:cs="Aptos"/>
          <w:b/>
          <w:bCs/>
          <w:i/>
          <w:iCs/>
          <w:color w:val="000000" w:themeColor="text1"/>
          <w:u w:val="single"/>
        </w:rPr>
        <w:t>Should it be a severe injury or emergency, a rescue squad will be summoned.</w:t>
      </w:r>
    </w:p>
    <w:p w14:paraId="71571C41" w14:textId="2EC2400A" w:rsidR="00AE64FC" w:rsidRPr="00CC04EA" w:rsidRDefault="76F7081C" w:rsidP="76F7081C">
      <w:pPr>
        <w:pStyle w:val="ListParagraph"/>
        <w:numPr>
          <w:ilvl w:val="3"/>
          <w:numId w:val="2"/>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 xml:space="preserve">Victory Upward Sports reserves the right to prohibit further participation of injured </w:t>
      </w:r>
      <w:proofErr w:type="gramStart"/>
      <w:r w:rsidRPr="00CC04EA">
        <w:rPr>
          <w:rFonts w:asciiTheme="majorHAnsi" w:eastAsia="Aptos" w:hAnsiTheme="majorHAnsi" w:cs="Aptos"/>
          <w:color w:val="000000" w:themeColor="text1"/>
        </w:rPr>
        <w:t>individual(s)</w:t>
      </w:r>
      <w:proofErr w:type="gramEnd"/>
      <w:r w:rsidR="00511C7E" w:rsidRPr="00CC04EA">
        <w:rPr>
          <w:rFonts w:asciiTheme="majorHAnsi" w:eastAsia="Aptos" w:hAnsiTheme="majorHAnsi" w:cs="Aptos"/>
          <w:color w:val="000000" w:themeColor="text1"/>
        </w:rPr>
        <w:t>,</w:t>
      </w:r>
      <w:r w:rsidRPr="00CC04EA">
        <w:rPr>
          <w:rFonts w:asciiTheme="majorHAnsi" w:eastAsia="Aptos" w:hAnsiTheme="majorHAnsi" w:cs="Aptos"/>
          <w:color w:val="000000" w:themeColor="text1"/>
        </w:rPr>
        <w:t xml:space="preserve"> if there are concerns that continued play may increase their risk of additional injury. </w:t>
      </w:r>
    </w:p>
    <w:p w14:paraId="267E3834" w14:textId="36A91C96" w:rsidR="001F341D" w:rsidRPr="00CC04EA" w:rsidRDefault="001F341D" w:rsidP="001F341D">
      <w:pPr>
        <w:pStyle w:val="ListParagraph"/>
        <w:numPr>
          <w:ilvl w:val="0"/>
          <w:numId w:val="3"/>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Trash</w:t>
      </w:r>
    </w:p>
    <w:p w14:paraId="5E80C70C" w14:textId="093414E7" w:rsidR="001F341D" w:rsidRPr="00CC04EA" w:rsidRDefault="001F341D" w:rsidP="001F341D">
      <w:pPr>
        <w:pStyle w:val="ListParagraph"/>
        <w:numPr>
          <w:ilvl w:val="1"/>
          <w:numId w:val="3"/>
        </w:numPr>
        <w:spacing w:after="0" w:line="276" w:lineRule="auto"/>
        <w:rPr>
          <w:rFonts w:asciiTheme="majorHAnsi" w:eastAsia="Aptos" w:hAnsiTheme="majorHAnsi" w:cs="Aptos"/>
          <w:color w:val="000000" w:themeColor="text1"/>
        </w:rPr>
      </w:pPr>
      <w:r w:rsidRPr="00CC04EA">
        <w:rPr>
          <w:rFonts w:asciiTheme="majorHAnsi" w:eastAsia="Aptos" w:hAnsiTheme="majorHAnsi" w:cs="Aptos"/>
          <w:color w:val="000000" w:themeColor="text1"/>
        </w:rPr>
        <w:t>Use appropriate trash bins for disposal of trash or other waste. Please help us in our effort</w:t>
      </w:r>
      <w:r w:rsidR="000B0E56" w:rsidRPr="00CC04EA">
        <w:rPr>
          <w:rFonts w:asciiTheme="majorHAnsi" w:eastAsia="Aptos" w:hAnsiTheme="majorHAnsi" w:cs="Aptos"/>
          <w:color w:val="000000" w:themeColor="text1"/>
        </w:rPr>
        <w:t>s</w:t>
      </w:r>
      <w:r w:rsidRPr="00CC04EA">
        <w:rPr>
          <w:rFonts w:asciiTheme="majorHAnsi" w:eastAsia="Aptos" w:hAnsiTheme="majorHAnsi" w:cs="Aptos"/>
          <w:color w:val="000000" w:themeColor="text1"/>
        </w:rPr>
        <w:t xml:space="preserve"> to </w:t>
      </w:r>
      <w:r w:rsidR="000B0E56" w:rsidRPr="00CC04EA">
        <w:rPr>
          <w:rFonts w:asciiTheme="majorHAnsi" w:eastAsia="Aptos" w:hAnsiTheme="majorHAnsi" w:cs="Aptos"/>
          <w:color w:val="000000" w:themeColor="text1"/>
        </w:rPr>
        <w:t>not</w:t>
      </w:r>
      <w:r w:rsidRPr="00CC04EA">
        <w:rPr>
          <w:rFonts w:asciiTheme="majorHAnsi" w:eastAsia="Aptos" w:hAnsiTheme="majorHAnsi" w:cs="Aptos"/>
          <w:color w:val="000000" w:themeColor="text1"/>
        </w:rPr>
        <w:t xml:space="preserve"> litter and encourage others to do the same. </w:t>
      </w:r>
    </w:p>
    <w:p w14:paraId="0322E979" w14:textId="77777777" w:rsidR="001F341D" w:rsidRPr="00CC04EA" w:rsidRDefault="001F341D" w:rsidP="001F341D">
      <w:pPr>
        <w:pStyle w:val="ListParagraph"/>
        <w:spacing w:after="0" w:line="276" w:lineRule="auto"/>
        <w:rPr>
          <w:rFonts w:asciiTheme="majorHAnsi" w:eastAsia="Aptos" w:hAnsiTheme="majorHAnsi" w:cs="Aptos"/>
          <w:color w:val="000000" w:themeColor="text1"/>
        </w:rPr>
      </w:pPr>
    </w:p>
    <w:p w14:paraId="0A1C591B" w14:textId="020275C9" w:rsidR="00D060EA" w:rsidRPr="00CC04EA" w:rsidRDefault="76F7081C" w:rsidP="00D060EA">
      <w:pPr>
        <w:spacing w:line="276" w:lineRule="auto"/>
        <w:rPr>
          <w:rFonts w:asciiTheme="majorHAnsi" w:eastAsia="Aptos Display" w:hAnsiTheme="majorHAnsi" w:cs="Aptos Display"/>
          <w:b/>
          <w:bCs/>
          <w:color w:val="000000" w:themeColor="text1"/>
        </w:rPr>
      </w:pPr>
      <w:r w:rsidRPr="00CC04EA">
        <w:rPr>
          <w:rFonts w:asciiTheme="majorHAnsi" w:eastAsia="Aptos Display" w:hAnsiTheme="majorHAnsi" w:cs="Aptos Display"/>
          <w:b/>
          <w:bCs/>
          <w:color w:val="000000" w:themeColor="text1"/>
        </w:rPr>
        <w:t>Disciplinary approach</w:t>
      </w:r>
    </w:p>
    <w:p w14:paraId="7642D732" w14:textId="3E0F2950" w:rsidR="00AE64FC" w:rsidRPr="00CC04EA" w:rsidRDefault="76F7081C" w:rsidP="76F7081C">
      <w:pPr>
        <w:pStyle w:val="ListParagraph"/>
        <w:numPr>
          <w:ilvl w:val="0"/>
          <w:numId w:val="1"/>
        </w:numPr>
        <w:spacing w:after="0" w:line="276" w:lineRule="auto"/>
        <w:rPr>
          <w:rFonts w:asciiTheme="majorHAnsi" w:eastAsia="Aptos Display" w:hAnsiTheme="majorHAnsi" w:cs="Aptos Display"/>
          <w:color w:val="000000" w:themeColor="text1"/>
        </w:rPr>
      </w:pPr>
      <w:r w:rsidRPr="00CC04EA">
        <w:rPr>
          <w:rFonts w:asciiTheme="majorHAnsi" w:eastAsia="Aptos Display" w:hAnsiTheme="majorHAnsi" w:cs="Aptos Display"/>
          <w:color w:val="000000" w:themeColor="text1"/>
        </w:rPr>
        <w:t xml:space="preserve">Conversation with </w:t>
      </w:r>
      <w:r w:rsidR="00F63CF6" w:rsidRPr="00CC04EA">
        <w:rPr>
          <w:rFonts w:asciiTheme="majorHAnsi" w:eastAsia="Aptos Display" w:hAnsiTheme="majorHAnsi" w:cs="Aptos Display"/>
          <w:color w:val="000000" w:themeColor="text1"/>
        </w:rPr>
        <w:t xml:space="preserve">the </w:t>
      </w:r>
      <w:r w:rsidRPr="00CC04EA">
        <w:rPr>
          <w:rFonts w:asciiTheme="majorHAnsi" w:eastAsia="Aptos Display" w:hAnsiTheme="majorHAnsi" w:cs="Aptos Display"/>
          <w:color w:val="000000" w:themeColor="text1"/>
        </w:rPr>
        <w:t xml:space="preserve">accused party(s) to </w:t>
      </w:r>
      <w:r w:rsidR="00F63CF6" w:rsidRPr="00CC04EA">
        <w:rPr>
          <w:rFonts w:asciiTheme="majorHAnsi" w:eastAsia="Aptos Display" w:hAnsiTheme="majorHAnsi" w:cs="Aptos Display"/>
          <w:color w:val="000000" w:themeColor="text1"/>
        </w:rPr>
        <w:t xml:space="preserve">clarify and document the specific </w:t>
      </w:r>
      <w:r w:rsidRPr="00CC04EA">
        <w:rPr>
          <w:rFonts w:asciiTheme="majorHAnsi" w:eastAsia="Aptos Display" w:hAnsiTheme="majorHAnsi" w:cs="Aptos Display"/>
          <w:color w:val="000000" w:themeColor="text1"/>
        </w:rPr>
        <w:t>behavior</w:t>
      </w:r>
      <w:r w:rsidR="00F63CF6" w:rsidRPr="00CC04EA">
        <w:rPr>
          <w:rFonts w:asciiTheme="majorHAnsi" w:eastAsia="Aptos Display" w:hAnsiTheme="majorHAnsi" w:cs="Aptos Display"/>
          <w:color w:val="000000" w:themeColor="text1"/>
        </w:rPr>
        <w:t>s</w:t>
      </w:r>
      <w:r w:rsidRPr="00CC04EA">
        <w:rPr>
          <w:rFonts w:asciiTheme="majorHAnsi" w:eastAsia="Aptos Display" w:hAnsiTheme="majorHAnsi" w:cs="Aptos Display"/>
          <w:color w:val="000000" w:themeColor="text1"/>
        </w:rPr>
        <w:t xml:space="preserve"> or </w:t>
      </w:r>
      <w:r w:rsidR="00F63CF6" w:rsidRPr="00CC04EA">
        <w:rPr>
          <w:rFonts w:asciiTheme="majorHAnsi" w:eastAsia="Aptos Display" w:hAnsiTheme="majorHAnsi" w:cs="Aptos Display"/>
          <w:color w:val="000000" w:themeColor="text1"/>
        </w:rPr>
        <w:t xml:space="preserve">aspects of </w:t>
      </w:r>
      <w:r w:rsidRPr="00CC04EA">
        <w:rPr>
          <w:rFonts w:asciiTheme="majorHAnsi" w:eastAsia="Aptos Display" w:hAnsiTheme="majorHAnsi" w:cs="Aptos Display"/>
          <w:color w:val="000000" w:themeColor="text1"/>
        </w:rPr>
        <w:t>sports performance</w:t>
      </w:r>
      <w:r w:rsidR="00F63CF6" w:rsidRPr="00CC04EA">
        <w:rPr>
          <w:rFonts w:asciiTheme="majorHAnsi" w:eastAsia="Aptos Display" w:hAnsiTheme="majorHAnsi" w:cs="Aptos Display"/>
          <w:color w:val="000000" w:themeColor="text1"/>
        </w:rPr>
        <w:t xml:space="preserve"> under review.</w:t>
      </w:r>
    </w:p>
    <w:p w14:paraId="59FE00C4" w14:textId="7230BA4C" w:rsidR="00AE64FC" w:rsidRPr="00CC04EA" w:rsidRDefault="76F7081C" w:rsidP="76F7081C">
      <w:pPr>
        <w:pStyle w:val="ListParagraph"/>
        <w:numPr>
          <w:ilvl w:val="0"/>
          <w:numId w:val="1"/>
        </w:numPr>
        <w:spacing w:after="0" w:line="276" w:lineRule="auto"/>
        <w:rPr>
          <w:rFonts w:asciiTheme="majorHAnsi" w:eastAsia="Aptos Display" w:hAnsiTheme="majorHAnsi" w:cs="Aptos Display"/>
          <w:color w:val="000000" w:themeColor="text1"/>
        </w:rPr>
      </w:pPr>
      <w:r w:rsidRPr="00CC04EA">
        <w:rPr>
          <w:rFonts w:asciiTheme="majorHAnsi" w:eastAsia="Aptos Display" w:hAnsiTheme="majorHAnsi" w:cs="Aptos Display"/>
          <w:color w:val="000000" w:themeColor="text1"/>
        </w:rPr>
        <w:t>Verbal Warning:</w:t>
      </w:r>
    </w:p>
    <w:p w14:paraId="0AF65885" w14:textId="4134B689" w:rsidR="00AE64FC" w:rsidRPr="00CC04EA" w:rsidRDefault="76F7081C" w:rsidP="76F7081C">
      <w:pPr>
        <w:pStyle w:val="ListParagraph"/>
        <w:numPr>
          <w:ilvl w:val="1"/>
          <w:numId w:val="1"/>
        </w:numPr>
        <w:spacing w:after="0" w:line="276" w:lineRule="auto"/>
        <w:rPr>
          <w:rFonts w:asciiTheme="majorHAnsi" w:eastAsia="Aptos Display" w:hAnsiTheme="majorHAnsi" w:cs="Aptos Display"/>
          <w:color w:val="000000" w:themeColor="text1"/>
        </w:rPr>
      </w:pPr>
      <w:r w:rsidRPr="00CC04EA">
        <w:rPr>
          <w:rFonts w:asciiTheme="majorHAnsi" w:eastAsia="Aptos Display" w:hAnsiTheme="majorHAnsi" w:cs="Aptos Display"/>
          <w:color w:val="000000" w:themeColor="text1"/>
        </w:rPr>
        <w:t>Discuss the issue and clarify expectations of behavior or performance.</w:t>
      </w:r>
    </w:p>
    <w:p w14:paraId="1DF61202" w14:textId="22A3E1C3" w:rsidR="00AE64FC" w:rsidRPr="00CC04EA" w:rsidRDefault="76F7081C" w:rsidP="76F7081C">
      <w:pPr>
        <w:pStyle w:val="ListParagraph"/>
        <w:numPr>
          <w:ilvl w:val="1"/>
          <w:numId w:val="1"/>
        </w:numPr>
        <w:spacing w:after="0" w:line="276" w:lineRule="auto"/>
        <w:rPr>
          <w:rFonts w:asciiTheme="majorHAnsi" w:eastAsia="Aptos Display" w:hAnsiTheme="majorHAnsi" w:cs="Aptos Display"/>
          <w:color w:val="000000" w:themeColor="text1"/>
        </w:rPr>
      </w:pPr>
      <w:r w:rsidRPr="00CC04EA">
        <w:rPr>
          <w:rFonts w:asciiTheme="majorHAnsi" w:eastAsia="Aptos Display" w:hAnsiTheme="majorHAnsi" w:cs="Aptos Display"/>
          <w:color w:val="000000" w:themeColor="text1"/>
        </w:rPr>
        <w:t>Document the verbal warning.</w:t>
      </w:r>
    </w:p>
    <w:p w14:paraId="04D5790E" w14:textId="61B74ABA" w:rsidR="00D060EA" w:rsidRPr="00CC04EA" w:rsidRDefault="00D060EA" w:rsidP="76F7081C">
      <w:pPr>
        <w:pStyle w:val="ListParagraph"/>
        <w:numPr>
          <w:ilvl w:val="1"/>
          <w:numId w:val="1"/>
        </w:numPr>
        <w:spacing w:after="0" w:line="276" w:lineRule="auto"/>
        <w:rPr>
          <w:rFonts w:asciiTheme="majorHAnsi" w:eastAsia="Aptos Display" w:hAnsiTheme="majorHAnsi" w:cs="Aptos Display"/>
          <w:color w:val="000000" w:themeColor="text1"/>
        </w:rPr>
      </w:pPr>
      <w:r w:rsidRPr="00CC04EA">
        <w:rPr>
          <w:rFonts w:asciiTheme="majorHAnsi" w:eastAsia="Aptos Display" w:hAnsiTheme="majorHAnsi" w:cs="Aptos Display"/>
          <w:color w:val="000000" w:themeColor="text1"/>
        </w:rPr>
        <w:t xml:space="preserve">Inform director and/or leadership </w:t>
      </w:r>
      <w:r w:rsidR="0099732A" w:rsidRPr="00CC04EA">
        <w:rPr>
          <w:rFonts w:asciiTheme="majorHAnsi" w:eastAsia="Aptos Display" w:hAnsiTheme="majorHAnsi" w:cs="Aptos Display"/>
          <w:color w:val="000000" w:themeColor="text1"/>
        </w:rPr>
        <w:t xml:space="preserve">committee </w:t>
      </w:r>
      <w:r w:rsidRPr="00CC04EA">
        <w:rPr>
          <w:rFonts w:asciiTheme="majorHAnsi" w:eastAsia="Aptos Display" w:hAnsiTheme="majorHAnsi" w:cs="Aptos Display"/>
          <w:color w:val="000000" w:themeColor="text1"/>
        </w:rPr>
        <w:t>of situation.</w:t>
      </w:r>
    </w:p>
    <w:p w14:paraId="05EE8B77" w14:textId="449A6B5E" w:rsidR="00AE64FC" w:rsidRPr="00CC04EA" w:rsidRDefault="76F7081C" w:rsidP="76F7081C">
      <w:pPr>
        <w:pStyle w:val="ListParagraph"/>
        <w:numPr>
          <w:ilvl w:val="0"/>
          <w:numId w:val="1"/>
        </w:numPr>
        <w:spacing w:after="0" w:line="276" w:lineRule="auto"/>
        <w:rPr>
          <w:rFonts w:asciiTheme="majorHAnsi" w:eastAsia="Aptos Display" w:hAnsiTheme="majorHAnsi" w:cs="Aptos Display"/>
          <w:b/>
          <w:bCs/>
          <w:color w:val="000000" w:themeColor="text1"/>
        </w:rPr>
      </w:pPr>
      <w:proofErr w:type="gramStart"/>
      <w:r w:rsidRPr="00CC04EA">
        <w:rPr>
          <w:rFonts w:asciiTheme="majorHAnsi" w:eastAsia="Aptos Display" w:hAnsiTheme="majorHAnsi" w:cs="Aptos Display"/>
          <w:color w:val="000000" w:themeColor="text1"/>
        </w:rPr>
        <w:t>Written Warning</w:t>
      </w:r>
      <w:proofErr w:type="gramEnd"/>
      <w:r w:rsidRPr="00CC04EA">
        <w:rPr>
          <w:rFonts w:asciiTheme="majorHAnsi" w:eastAsia="Aptos Display" w:hAnsiTheme="majorHAnsi" w:cs="Aptos Display"/>
          <w:b/>
          <w:bCs/>
          <w:color w:val="000000" w:themeColor="text1"/>
        </w:rPr>
        <w:t>:</w:t>
      </w:r>
    </w:p>
    <w:p w14:paraId="6C253101" w14:textId="77777777" w:rsidR="002C1234" w:rsidRPr="00CC04EA" w:rsidRDefault="76F7081C" w:rsidP="002C1234">
      <w:pPr>
        <w:pStyle w:val="ListParagraph"/>
        <w:numPr>
          <w:ilvl w:val="1"/>
          <w:numId w:val="1"/>
        </w:numPr>
        <w:spacing w:after="0" w:line="276" w:lineRule="auto"/>
        <w:rPr>
          <w:rFonts w:asciiTheme="majorHAnsi" w:eastAsia="Aptos Display" w:hAnsiTheme="majorHAnsi" w:cs="Aptos Display"/>
          <w:color w:val="000000" w:themeColor="text1"/>
        </w:rPr>
      </w:pPr>
      <w:r w:rsidRPr="00CC04EA">
        <w:rPr>
          <w:rFonts w:asciiTheme="majorHAnsi" w:eastAsia="Aptos Display" w:hAnsiTheme="majorHAnsi" w:cs="Aptos Display"/>
          <w:color w:val="000000" w:themeColor="text1"/>
        </w:rPr>
        <w:t>Warning phase issuing the infraction and outlining expected changes and further consequences of further misconduct.</w:t>
      </w:r>
    </w:p>
    <w:p w14:paraId="05A233B3" w14:textId="70C5B7B3" w:rsidR="00AE64FC" w:rsidRPr="00CC04EA" w:rsidRDefault="76F7081C" w:rsidP="002C1234">
      <w:pPr>
        <w:pStyle w:val="ListParagraph"/>
        <w:numPr>
          <w:ilvl w:val="1"/>
          <w:numId w:val="1"/>
        </w:numPr>
        <w:spacing w:after="0" w:line="276" w:lineRule="auto"/>
        <w:rPr>
          <w:rFonts w:asciiTheme="majorHAnsi" w:eastAsia="Aptos Display" w:hAnsiTheme="majorHAnsi" w:cs="Aptos Display"/>
          <w:color w:val="000000" w:themeColor="text1"/>
        </w:rPr>
      </w:pPr>
      <w:r w:rsidRPr="00CC04EA">
        <w:rPr>
          <w:rFonts w:asciiTheme="majorHAnsi" w:eastAsia="Aptos Display" w:hAnsiTheme="majorHAnsi" w:cs="Aptos Display"/>
          <w:color w:val="000000" w:themeColor="text1"/>
        </w:rPr>
        <w:t>Provide party(s) with copy of documented details and information.</w:t>
      </w:r>
    </w:p>
    <w:p w14:paraId="0458626A" w14:textId="720476A7" w:rsidR="00D060EA" w:rsidRPr="00CC04EA" w:rsidRDefault="00D060EA" w:rsidP="002C1234">
      <w:pPr>
        <w:pStyle w:val="ListParagraph"/>
        <w:numPr>
          <w:ilvl w:val="1"/>
          <w:numId w:val="1"/>
        </w:numPr>
        <w:spacing w:after="0" w:line="276" w:lineRule="auto"/>
        <w:rPr>
          <w:rFonts w:asciiTheme="majorHAnsi" w:eastAsia="Aptos Display" w:hAnsiTheme="majorHAnsi" w:cs="Aptos Display"/>
          <w:color w:val="000000" w:themeColor="text1"/>
        </w:rPr>
      </w:pPr>
      <w:r w:rsidRPr="00CC04EA">
        <w:rPr>
          <w:rFonts w:asciiTheme="majorHAnsi" w:eastAsia="Aptos Display" w:hAnsiTheme="majorHAnsi" w:cs="Aptos Display"/>
          <w:color w:val="000000" w:themeColor="text1"/>
        </w:rPr>
        <w:t xml:space="preserve">When </w:t>
      </w:r>
      <w:r w:rsidR="00456647" w:rsidRPr="00CC04EA">
        <w:rPr>
          <w:rFonts w:asciiTheme="majorHAnsi" w:eastAsia="Aptos Display" w:hAnsiTheme="majorHAnsi" w:cs="Aptos Display"/>
          <w:color w:val="000000" w:themeColor="text1"/>
        </w:rPr>
        <w:t>meeting with the party(s) have a leadership member present to support you in your efforts to bring the situation under control.</w:t>
      </w:r>
    </w:p>
    <w:p w14:paraId="10F99E2F" w14:textId="258BFDD7" w:rsidR="00456647" w:rsidRPr="00CC04EA" w:rsidRDefault="76F7081C" w:rsidP="00456647">
      <w:pPr>
        <w:pStyle w:val="ListParagraph"/>
        <w:numPr>
          <w:ilvl w:val="0"/>
          <w:numId w:val="1"/>
        </w:numPr>
        <w:spacing w:after="0" w:line="276" w:lineRule="auto"/>
        <w:rPr>
          <w:rFonts w:asciiTheme="majorHAnsi" w:eastAsia="Aptos Display" w:hAnsiTheme="majorHAnsi" w:cs="Aptos Display"/>
          <w:color w:val="000000" w:themeColor="text1"/>
        </w:rPr>
      </w:pPr>
      <w:r w:rsidRPr="00CC04EA">
        <w:rPr>
          <w:rFonts w:asciiTheme="majorHAnsi" w:eastAsia="Aptos Display" w:hAnsiTheme="majorHAnsi" w:cs="Aptos Display"/>
          <w:color w:val="000000" w:themeColor="text1"/>
        </w:rPr>
        <w:t>Suspension</w:t>
      </w:r>
      <w:r w:rsidR="00F63CF6" w:rsidRPr="00CC04EA">
        <w:rPr>
          <w:rFonts w:asciiTheme="majorHAnsi" w:eastAsia="Aptos Display" w:hAnsiTheme="majorHAnsi" w:cs="Aptos Display"/>
          <w:color w:val="000000" w:themeColor="text1"/>
        </w:rPr>
        <w:t>:</w:t>
      </w:r>
    </w:p>
    <w:p w14:paraId="1BE9785E" w14:textId="6147F092" w:rsidR="005D36D8" w:rsidRPr="00CC04EA" w:rsidRDefault="00456647" w:rsidP="005D36D8">
      <w:pPr>
        <w:spacing w:after="0" w:line="276" w:lineRule="auto"/>
        <w:ind w:left="1080"/>
        <w:rPr>
          <w:rFonts w:asciiTheme="majorHAnsi" w:eastAsia="Aptos Display" w:hAnsiTheme="majorHAnsi" w:cs="Aptos Display"/>
          <w:color w:val="000000" w:themeColor="text1"/>
        </w:rPr>
      </w:pPr>
      <w:r w:rsidRPr="00CC04EA">
        <w:rPr>
          <w:rFonts w:asciiTheme="majorHAnsi" w:eastAsia="Aptos Display" w:hAnsiTheme="majorHAnsi" w:cs="Aptos Display"/>
          <w:color w:val="000000" w:themeColor="text1"/>
        </w:rPr>
        <w:t xml:space="preserve">After a discussion with the coach, director, and leadership </w:t>
      </w:r>
      <w:r w:rsidR="00F63CF6" w:rsidRPr="00CC04EA">
        <w:rPr>
          <w:rFonts w:asciiTheme="majorHAnsi" w:eastAsia="Aptos Display" w:hAnsiTheme="majorHAnsi" w:cs="Aptos Display"/>
          <w:color w:val="000000" w:themeColor="text1"/>
        </w:rPr>
        <w:t>committee</w:t>
      </w:r>
      <w:r w:rsidRPr="00CC04EA">
        <w:rPr>
          <w:rFonts w:asciiTheme="majorHAnsi" w:eastAsia="Aptos Display" w:hAnsiTheme="majorHAnsi" w:cs="Aptos Display"/>
          <w:color w:val="000000" w:themeColor="text1"/>
        </w:rPr>
        <w:t xml:space="preserve">, the following will be considered as course of action. </w:t>
      </w:r>
    </w:p>
    <w:p w14:paraId="346C8600" w14:textId="0B3A7044" w:rsidR="00F63CF6" w:rsidRPr="00CC04EA" w:rsidRDefault="76F7081C" w:rsidP="00F63CF6">
      <w:pPr>
        <w:pStyle w:val="ListParagraph"/>
        <w:numPr>
          <w:ilvl w:val="0"/>
          <w:numId w:val="8"/>
        </w:numPr>
        <w:spacing w:after="0" w:line="276" w:lineRule="auto"/>
        <w:rPr>
          <w:rFonts w:asciiTheme="majorHAnsi" w:eastAsia="Aptos Display" w:hAnsiTheme="majorHAnsi" w:cs="Aptos Display"/>
          <w:color w:val="000000" w:themeColor="text1"/>
        </w:rPr>
      </w:pPr>
      <w:r w:rsidRPr="00CC04EA">
        <w:rPr>
          <w:rFonts w:asciiTheme="majorHAnsi" w:eastAsia="Aptos Display" w:hAnsiTheme="majorHAnsi" w:cs="Aptos Display"/>
          <w:color w:val="000000" w:themeColor="text1"/>
        </w:rPr>
        <w:t>Continued issues or serious violations</w:t>
      </w:r>
      <w:r w:rsidR="00F63CF6" w:rsidRPr="00CC04EA">
        <w:rPr>
          <w:rFonts w:asciiTheme="majorHAnsi" w:eastAsia="Aptos Display" w:hAnsiTheme="majorHAnsi" w:cs="Aptos Display"/>
          <w:color w:val="000000" w:themeColor="text1"/>
        </w:rPr>
        <w:t xml:space="preserve"> may result in the participant being benched for a certain length of time or entirely</w:t>
      </w:r>
      <w:r w:rsidRPr="00CC04EA">
        <w:rPr>
          <w:rFonts w:asciiTheme="majorHAnsi" w:eastAsia="Aptos Display" w:hAnsiTheme="majorHAnsi" w:cs="Aptos Display"/>
          <w:color w:val="000000" w:themeColor="text1"/>
        </w:rPr>
        <w:t xml:space="preserve"> excluded from participation within the </w:t>
      </w:r>
      <w:r w:rsidR="00335CA6" w:rsidRPr="00CC04EA">
        <w:rPr>
          <w:rFonts w:asciiTheme="majorHAnsi" w:eastAsia="Aptos Display" w:hAnsiTheme="majorHAnsi" w:cs="Aptos Display"/>
          <w:color w:val="000000" w:themeColor="text1"/>
        </w:rPr>
        <w:t xml:space="preserve">Victory </w:t>
      </w:r>
      <w:r w:rsidRPr="00CC04EA">
        <w:rPr>
          <w:rFonts w:asciiTheme="majorHAnsi" w:eastAsia="Aptos Display" w:hAnsiTheme="majorHAnsi" w:cs="Aptos Display"/>
          <w:color w:val="000000" w:themeColor="text1"/>
        </w:rPr>
        <w:t>Upward Sport</w:t>
      </w:r>
      <w:r w:rsidR="00132472" w:rsidRPr="00CC04EA">
        <w:rPr>
          <w:rFonts w:asciiTheme="majorHAnsi" w:eastAsia="Aptos Display" w:hAnsiTheme="majorHAnsi" w:cs="Aptos Display"/>
          <w:color w:val="000000" w:themeColor="text1"/>
        </w:rPr>
        <w:t>s</w:t>
      </w:r>
      <w:r w:rsidRPr="00CC04EA">
        <w:rPr>
          <w:rFonts w:asciiTheme="majorHAnsi" w:eastAsia="Aptos Display" w:hAnsiTheme="majorHAnsi" w:cs="Aptos Display"/>
          <w:color w:val="000000" w:themeColor="text1"/>
        </w:rPr>
        <w:t xml:space="preserve"> program</w:t>
      </w:r>
      <w:r w:rsidR="00F63CF6" w:rsidRPr="00CC04EA">
        <w:rPr>
          <w:rFonts w:asciiTheme="majorHAnsi" w:eastAsia="Aptos Display" w:hAnsiTheme="majorHAnsi" w:cs="Aptos Display"/>
          <w:color w:val="000000" w:themeColor="text1"/>
        </w:rPr>
        <w:t xml:space="preserve">, as determined by the program director or leadership committee. </w:t>
      </w:r>
    </w:p>
    <w:p w14:paraId="6FFA890C" w14:textId="5740DFBF" w:rsidR="00F63CF6" w:rsidRPr="00CC04EA" w:rsidRDefault="00F63CF6" w:rsidP="00F63CF6">
      <w:pPr>
        <w:pStyle w:val="ListParagraph"/>
        <w:numPr>
          <w:ilvl w:val="0"/>
          <w:numId w:val="8"/>
        </w:numPr>
        <w:spacing w:after="0" w:line="276" w:lineRule="auto"/>
        <w:rPr>
          <w:rFonts w:asciiTheme="majorHAnsi" w:eastAsia="Aptos Display" w:hAnsiTheme="majorHAnsi" w:cs="Aptos Display"/>
          <w:color w:val="000000" w:themeColor="text1"/>
        </w:rPr>
      </w:pPr>
      <w:r w:rsidRPr="00CC04EA">
        <w:rPr>
          <w:rFonts w:asciiTheme="majorHAnsi" w:hAnsiTheme="majorHAnsi"/>
          <w:color w:val="000000"/>
        </w:rPr>
        <w:t xml:space="preserve">The Director or designated leadership committee will meet with the parent(s) or relevant parties to communicate the decision, its rationale, and the outcome determined by the council. </w:t>
      </w:r>
    </w:p>
    <w:p w14:paraId="793B7A6C" w14:textId="10CB0628" w:rsidR="005D36D8" w:rsidRPr="00CC04EA" w:rsidRDefault="00F63CF6" w:rsidP="00F63CF6">
      <w:pPr>
        <w:pStyle w:val="ListParagraph"/>
        <w:numPr>
          <w:ilvl w:val="0"/>
          <w:numId w:val="8"/>
        </w:numPr>
        <w:spacing w:after="0" w:line="276" w:lineRule="auto"/>
        <w:rPr>
          <w:rFonts w:asciiTheme="majorHAnsi" w:eastAsia="Aptos Display" w:hAnsiTheme="majorHAnsi" w:cs="Aptos Display"/>
          <w:color w:val="000000" w:themeColor="text1"/>
        </w:rPr>
      </w:pPr>
      <w:r w:rsidRPr="00CC04EA">
        <w:rPr>
          <w:rFonts w:asciiTheme="majorHAnsi" w:hAnsiTheme="majorHAnsi"/>
          <w:color w:val="000000"/>
        </w:rPr>
        <w:t xml:space="preserve">Distribute documented details and relevant information. </w:t>
      </w:r>
    </w:p>
    <w:p w14:paraId="170CE24D" w14:textId="5BD3588F" w:rsidR="00E371E2" w:rsidRPr="00CC04EA" w:rsidRDefault="00E371E2" w:rsidP="00F85795">
      <w:pPr>
        <w:spacing w:after="0" w:line="276" w:lineRule="auto"/>
        <w:rPr>
          <w:rFonts w:asciiTheme="majorHAnsi" w:eastAsia="Aptos Display" w:hAnsiTheme="majorHAnsi" w:cs="Aptos Display"/>
          <w:color w:val="000000" w:themeColor="text1"/>
        </w:rPr>
      </w:pPr>
    </w:p>
    <w:p w14:paraId="2C078E63" w14:textId="00C432C4" w:rsidR="00AE64FC" w:rsidRPr="00CC04EA" w:rsidRDefault="76F7081C" w:rsidP="00A037BA">
      <w:pPr>
        <w:spacing w:line="276" w:lineRule="auto"/>
        <w:rPr>
          <w:rFonts w:asciiTheme="majorHAnsi" w:hAnsiTheme="majorHAnsi"/>
        </w:rPr>
      </w:pPr>
      <w:r w:rsidRPr="00CC04EA">
        <w:rPr>
          <w:rFonts w:asciiTheme="majorHAnsi" w:eastAsia="Aptos Display" w:hAnsiTheme="majorHAnsi" w:cs="Aptos Display"/>
          <w:b/>
          <w:bCs/>
          <w:color w:val="000000" w:themeColor="text1"/>
        </w:rPr>
        <w:t>Thank you for partnering with us. Let us build a positive and empowering community together one step at a time</w:t>
      </w:r>
      <w:r w:rsidR="007E741E" w:rsidRPr="00CC04EA">
        <w:rPr>
          <w:rFonts w:asciiTheme="majorHAnsi" w:eastAsia="Aptos Display" w:hAnsiTheme="majorHAnsi" w:cs="Aptos Display"/>
          <w:b/>
          <w:bCs/>
          <w:color w:val="000000" w:themeColor="text1"/>
        </w:rPr>
        <w:t>. May everything, we do bring glory to the King of Kings, Lord of Lords, our Savior Jesus Christ!</w:t>
      </w:r>
    </w:p>
    <w:sectPr w:rsidR="00AE64FC" w:rsidRPr="00CC04EA" w:rsidSect="00FE1618">
      <w:headerReference w:type="default" r:id="rId12"/>
      <w:pgSz w:w="12240" w:h="15840"/>
      <w:pgMar w:top="720" w:right="144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1E94" w14:textId="77777777" w:rsidR="0034464D" w:rsidRDefault="0034464D">
      <w:pPr>
        <w:spacing w:after="0" w:line="240" w:lineRule="auto"/>
      </w:pPr>
      <w:r>
        <w:separator/>
      </w:r>
    </w:p>
  </w:endnote>
  <w:endnote w:type="continuationSeparator" w:id="0">
    <w:p w14:paraId="5553AE04" w14:textId="77777777" w:rsidR="0034464D" w:rsidRDefault="0034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8A0012" w14:paraId="193FE986" w14:textId="77777777" w:rsidTr="5DEC2059">
      <w:trPr>
        <w:trHeight w:val="300"/>
      </w:trPr>
      <w:tc>
        <w:tcPr>
          <w:tcW w:w="3120" w:type="dxa"/>
        </w:tcPr>
        <w:p w14:paraId="2BF1B190" w14:textId="10D79045" w:rsidR="4F8A0012" w:rsidRDefault="4F8A0012" w:rsidP="4F8A0012">
          <w:pPr>
            <w:pStyle w:val="Header"/>
            <w:ind w:left="-115"/>
          </w:pPr>
        </w:p>
      </w:tc>
      <w:tc>
        <w:tcPr>
          <w:tcW w:w="3120" w:type="dxa"/>
        </w:tcPr>
        <w:p w14:paraId="6EE92FF7" w14:textId="0092C682" w:rsidR="4F8A0012" w:rsidRDefault="4F8A0012" w:rsidP="4F8A0012">
          <w:pPr>
            <w:pStyle w:val="Header"/>
            <w:jc w:val="center"/>
          </w:pPr>
          <w:r>
            <w:fldChar w:fldCharType="begin"/>
          </w:r>
          <w:r>
            <w:instrText>PAGE</w:instrText>
          </w:r>
          <w:r>
            <w:fldChar w:fldCharType="separate"/>
          </w:r>
          <w:r w:rsidR="009C632D">
            <w:rPr>
              <w:noProof/>
            </w:rPr>
            <w:t>1</w:t>
          </w:r>
          <w:r>
            <w:fldChar w:fldCharType="end"/>
          </w:r>
        </w:p>
      </w:tc>
      <w:tc>
        <w:tcPr>
          <w:tcW w:w="3120" w:type="dxa"/>
        </w:tcPr>
        <w:p w14:paraId="177AEAFE" w14:textId="6FA554B6" w:rsidR="4F8A0012" w:rsidRDefault="4F8A0012" w:rsidP="4F8A0012">
          <w:pPr>
            <w:pStyle w:val="Header"/>
            <w:ind w:right="-115"/>
            <w:jc w:val="right"/>
          </w:pPr>
        </w:p>
      </w:tc>
    </w:tr>
  </w:tbl>
  <w:p w14:paraId="5838EFAB" w14:textId="1C427F4D" w:rsidR="4F8A0012" w:rsidRDefault="4F8A0012" w:rsidP="4F8A0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450B74C" w14:paraId="725D2CDA" w14:textId="77777777" w:rsidTr="0450B74C">
      <w:trPr>
        <w:trHeight w:val="300"/>
      </w:trPr>
      <w:tc>
        <w:tcPr>
          <w:tcW w:w="3120" w:type="dxa"/>
        </w:tcPr>
        <w:p w14:paraId="79339DF2" w14:textId="23DB0652" w:rsidR="0450B74C" w:rsidRDefault="0450B74C" w:rsidP="0450B74C">
          <w:pPr>
            <w:pStyle w:val="Header"/>
            <w:ind w:left="-115"/>
          </w:pPr>
        </w:p>
      </w:tc>
      <w:tc>
        <w:tcPr>
          <w:tcW w:w="3120" w:type="dxa"/>
        </w:tcPr>
        <w:p w14:paraId="6A226445" w14:textId="6011B4C2" w:rsidR="0450B74C" w:rsidRDefault="0450B74C" w:rsidP="0450B74C">
          <w:pPr>
            <w:pStyle w:val="Header"/>
            <w:jc w:val="center"/>
          </w:pPr>
        </w:p>
      </w:tc>
      <w:tc>
        <w:tcPr>
          <w:tcW w:w="3120" w:type="dxa"/>
        </w:tcPr>
        <w:p w14:paraId="5D2CE982" w14:textId="6624F68D" w:rsidR="0450B74C" w:rsidRDefault="0450B74C" w:rsidP="0450B74C">
          <w:pPr>
            <w:pStyle w:val="Header"/>
            <w:ind w:right="-115"/>
            <w:jc w:val="right"/>
          </w:pPr>
        </w:p>
      </w:tc>
    </w:tr>
  </w:tbl>
  <w:p w14:paraId="01D2AA59" w14:textId="3219B6F1" w:rsidR="0450B74C" w:rsidRDefault="0450B74C" w:rsidP="0450B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6107" w14:textId="77777777" w:rsidR="0034464D" w:rsidRDefault="0034464D">
      <w:pPr>
        <w:spacing w:after="0" w:line="240" w:lineRule="auto"/>
      </w:pPr>
      <w:r>
        <w:separator/>
      </w:r>
    </w:p>
  </w:footnote>
  <w:footnote w:type="continuationSeparator" w:id="0">
    <w:p w14:paraId="67F0228B" w14:textId="77777777" w:rsidR="0034464D" w:rsidRDefault="00344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19" w:type="dxa"/>
      <w:tblLayout w:type="fixed"/>
      <w:tblLook w:val="06A0" w:firstRow="1" w:lastRow="0" w:firstColumn="1" w:lastColumn="0" w:noHBand="1" w:noVBand="1"/>
    </w:tblPr>
    <w:tblGrid>
      <w:gridCol w:w="4453"/>
      <w:gridCol w:w="890"/>
      <w:gridCol w:w="4076"/>
    </w:tblGrid>
    <w:tr w:rsidR="4F8A0012" w:rsidRPr="003A7F7F" w14:paraId="53D7A074" w14:textId="77777777" w:rsidTr="003A7F7F">
      <w:trPr>
        <w:trHeight w:val="294"/>
      </w:trPr>
      <w:tc>
        <w:tcPr>
          <w:tcW w:w="4453" w:type="dxa"/>
        </w:tcPr>
        <w:p w14:paraId="28E06DA5" w14:textId="5630731B" w:rsidR="4F8A0012" w:rsidRPr="003A7F7F" w:rsidRDefault="4F8A0012" w:rsidP="4F8A0012">
          <w:pPr>
            <w:ind w:left="-115"/>
          </w:pPr>
          <w:r w:rsidRPr="003A7F7F">
            <w:rPr>
              <w:noProof/>
            </w:rPr>
            <w:drawing>
              <wp:inline distT="0" distB="0" distL="0" distR="0" wp14:anchorId="52BA27F2" wp14:editId="1C0A66E2">
                <wp:extent cx="2028825" cy="942975"/>
                <wp:effectExtent l="0" t="0" r="9525" b="9525"/>
                <wp:docPr id="18970905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79537" name=""/>
                        <pic:cNvPicPr/>
                      </pic:nvPicPr>
                      <pic:blipFill>
                        <a:blip r:embed="rId1">
                          <a:extLst>
                            <a:ext uri="{28A0092B-C50C-407E-A947-70E740481C1C}">
                              <a14:useLocalDpi xmlns:a14="http://schemas.microsoft.com/office/drawing/2010/main"/>
                            </a:ext>
                          </a:extLst>
                        </a:blip>
                        <a:stretch>
                          <a:fillRect/>
                        </a:stretch>
                      </pic:blipFill>
                      <pic:spPr>
                        <a:xfrm>
                          <a:off x="0" y="0"/>
                          <a:ext cx="2045803" cy="950866"/>
                        </a:xfrm>
                        <a:prstGeom prst="rect">
                          <a:avLst/>
                        </a:prstGeom>
                      </pic:spPr>
                    </pic:pic>
                  </a:graphicData>
                </a:graphic>
              </wp:inline>
            </w:drawing>
          </w:r>
        </w:p>
      </w:tc>
      <w:tc>
        <w:tcPr>
          <w:tcW w:w="890" w:type="dxa"/>
        </w:tcPr>
        <w:p w14:paraId="083E0BAE" w14:textId="7D8DC76D" w:rsidR="4F8A0012" w:rsidRDefault="4F8A0012" w:rsidP="4F8A0012">
          <w:pPr>
            <w:pStyle w:val="Header"/>
            <w:jc w:val="center"/>
          </w:pPr>
        </w:p>
      </w:tc>
      <w:tc>
        <w:tcPr>
          <w:tcW w:w="4076" w:type="dxa"/>
        </w:tcPr>
        <w:p w14:paraId="7F3236FB" w14:textId="3DC3C9C8" w:rsidR="4F8A0012" w:rsidRPr="003A7F7F" w:rsidRDefault="4F8A0012" w:rsidP="4F8A0012">
          <w:pPr>
            <w:pStyle w:val="Header"/>
            <w:ind w:right="-115"/>
            <w:jc w:val="right"/>
          </w:pPr>
        </w:p>
        <w:p w14:paraId="28FA8453" w14:textId="0AFA8272" w:rsidR="4F8A0012" w:rsidRPr="003A7F7F" w:rsidRDefault="4F8A0012" w:rsidP="4F8A0012">
          <w:pPr>
            <w:pStyle w:val="Header"/>
            <w:ind w:right="-115"/>
            <w:jc w:val="right"/>
          </w:pPr>
          <w:r w:rsidRPr="003A7F7F">
            <w:t>2870 Middle Road</w:t>
          </w:r>
        </w:p>
        <w:p w14:paraId="7F38FCB0" w14:textId="64962D57" w:rsidR="4F8A0012" w:rsidRPr="003A7F7F" w:rsidRDefault="4F8A0012" w:rsidP="4F8A0012">
          <w:pPr>
            <w:pStyle w:val="Header"/>
            <w:ind w:right="-115"/>
            <w:jc w:val="right"/>
          </w:pPr>
          <w:r w:rsidRPr="003A7F7F">
            <w:t>Winchester, VA 22601</w:t>
          </w:r>
        </w:p>
        <w:p w14:paraId="5FEEA95E" w14:textId="2F85EFDD" w:rsidR="4F8A0012" w:rsidRPr="003A7F7F" w:rsidRDefault="4F8A0012" w:rsidP="4F8A0012">
          <w:pPr>
            <w:pStyle w:val="Header"/>
            <w:ind w:right="-115"/>
            <w:jc w:val="right"/>
          </w:pPr>
          <w:r w:rsidRPr="003A7F7F">
            <w:t>540-667-9400</w:t>
          </w:r>
        </w:p>
        <w:p w14:paraId="7D694A37" w14:textId="7F93612C" w:rsidR="4F8A0012" w:rsidRPr="003A7F7F" w:rsidRDefault="4F8A0012" w:rsidP="4F8A0012">
          <w:pPr>
            <w:pStyle w:val="Header"/>
            <w:ind w:right="-115"/>
            <w:jc w:val="right"/>
          </w:pPr>
          <w:hyperlink r:id="rId2">
            <w:r w:rsidRPr="003A7F7F">
              <w:rPr>
                <w:rStyle w:val="Hyperlink"/>
                <w:color w:val="auto"/>
              </w:rPr>
              <w:t>www.victorywinchester.com</w:t>
            </w:r>
          </w:hyperlink>
        </w:p>
      </w:tc>
    </w:tr>
  </w:tbl>
  <w:p w14:paraId="47EAC1EE" w14:textId="2EF07497" w:rsidR="4F8A0012" w:rsidRDefault="4F8A0012" w:rsidP="4F8A0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450B74C" w14:paraId="04F33B23" w14:textId="77777777" w:rsidTr="0450B74C">
      <w:trPr>
        <w:trHeight w:val="300"/>
      </w:trPr>
      <w:tc>
        <w:tcPr>
          <w:tcW w:w="3120" w:type="dxa"/>
        </w:tcPr>
        <w:p w14:paraId="57A0EA0D" w14:textId="6E17FE7A" w:rsidR="0450B74C" w:rsidRDefault="0450B74C" w:rsidP="0450B74C">
          <w:pPr>
            <w:pStyle w:val="Header"/>
            <w:ind w:left="-115"/>
          </w:pPr>
        </w:p>
      </w:tc>
      <w:tc>
        <w:tcPr>
          <w:tcW w:w="3120" w:type="dxa"/>
        </w:tcPr>
        <w:p w14:paraId="21AD2870" w14:textId="4716133D" w:rsidR="0450B74C" w:rsidRDefault="0450B74C" w:rsidP="0450B74C">
          <w:pPr>
            <w:pStyle w:val="Header"/>
            <w:jc w:val="center"/>
          </w:pPr>
        </w:p>
      </w:tc>
      <w:tc>
        <w:tcPr>
          <w:tcW w:w="3120" w:type="dxa"/>
        </w:tcPr>
        <w:p w14:paraId="7C3694DE" w14:textId="66F6D29D" w:rsidR="0450B74C" w:rsidRDefault="0450B74C" w:rsidP="0450B74C">
          <w:pPr>
            <w:pStyle w:val="Header"/>
            <w:ind w:right="-115"/>
            <w:jc w:val="right"/>
          </w:pPr>
        </w:p>
      </w:tc>
    </w:tr>
  </w:tbl>
  <w:p w14:paraId="2267707A" w14:textId="6D2E336E" w:rsidR="0450B74C" w:rsidRDefault="0450B74C" w:rsidP="0450B7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43" w:type="dxa"/>
      <w:tblLayout w:type="fixed"/>
      <w:tblLook w:val="06A0" w:firstRow="1" w:lastRow="0" w:firstColumn="1" w:lastColumn="0" w:noHBand="1" w:noVBand="1"/>
    </w:tblPr>
    <w:tblGrid>
      <w:gridCol w:w="4453"/>
      <w:gridCol w:w="890"/>
    </w:tblGrid>
    <w:tr w:rsidR="003F033A" w:rsidRPr="003A7F7F" w14:paraId="2E36FA09" w14:textId="77777777" w:rsidTr="003F033A">
      <w:trPr>
        <w:trHeight w:val="294"/>
      </w:trPr>
      <w:tc>
        <w:tcPr>
          <w:tcW w:w="4453" w:type="dxa"/>
        </w:tcPr>
        <w:p w14:paraId="14EA6D88" w14:textId="19A7282C" w:rsidR="003F033A" w:rsidRPr="003A7F7F" w:rsidRDefault="003F033A" w:rsidP="4F8A0012">
          <w:pPr>
            <w:ind w:left="-115"/>
          </w:pPr>
        </w:p>
      </w:tc>
      <w:tc>
        <w:tcPr>
          <w:tcW w:w="890" w:type="dxa"/>
        </w:tcPr>
        <w:p w14:paraId="0078A7E4" w14:textId="77777777" w:rsidR="003F033A" w:rsidRDefault="003F033A" w:rsidP="003F033A">
          <w:pPr>
            <w:pStyle w:val="Header"/>
          </w:pPr>
        </w:p>
      </w:tc>
    </w:tr>
  </w:tbl>
  <w:p w14:paraId="0E22E8A4" w14:textId="77777777" w:rsidR="003F033A" w:rsidRDefault="003F033A" w:rsidP="4F8A0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591"/>
    <w:multiLevelType w:val="hybridMultilevel"/>
    <w:tmpl w:val="6B2C14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A8F78EA"/>
    <w:multiLevelType w:val="hybridMultilevel"/>
    <w:tmpl w:val="4D08A676"/>
    <w:lvl w:ilvl="0" w:tplc="A5BA4F54">
      <w:start w:val="1"/>
      <w:numFmt w:val="bullet"/>
      <w:lvlText w:val="·"/>
      <w:lvlJc w:val="left"/>
      <w:pPr>
        <w:ind w:left="720" w:hanging="360"/>
      </w:pPr>
      <w:rPr>
        <w:rFonts w:ascii="Symbol" w:hAnsi="Symbol" w:hint="default"/>
      </w:rPr>
    </w:lvl>
    <w:lvl w:ilvl="1" w:tplc="ABAEB444">
      <w:start w:val="1"/>
      <w:numFmt w:val="bullet"/>
      <w:lvlText w:val="o"/>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423C84BE">
      <w:start w:val="1"/>
      <w:numFmt w:val="bullet"/>
      <w:lvlText w:val="o"/>
      <w:lvlJc w:val="left"/>
      <w:pPr>
        <w:ind w:left="3600" w:hanging="360"/>
      </w:pPr>
      <w:rPr>
        <w:rFonts w:ascii="Courier New" w:hAnsi="Courier New" w:hint="default"/>
      </w:rPr>
    </w:lvl>
    <w:lvl w:ilvl="5" w:tplc="FB26912A">
      <w:start w:val="1"/>
      <w:numFmt w:val="bullet"/>
      <w:lvlText w:val=""/>
      <w:lvlJc w:val="left"/>
      <w:pPr>
        <w:ind w:left="4320" w:hanging="360"/>
      </w:pPr>
      <w:rPr>
        <w:rFonts w:ascii="Wingdings" w:hAnsi="Wingdings" w:hint="default"/>
      </w:rPr>
    </w:lvl>
    <w:lvl w:ilvl="6" w:tplc="93E08320">
      <w:start w:val="1"/>
      <w:numFmt w:val="bullet"/>
      <w:lvlText w:val=""/>
      <w:lvlJc w:val="left"/>
      <w:pPr>
        <w:ind w:left="5040" w:hanging="360"/>
      </w:pPr>
      <w:rPr>
        <w:rFonts w:ascii="Symbol" w:hAnsi="Symbol" w:hint="default"/>
      </w:rPr>
    </w:lvl>
    <w:lvl w:ilvl="7" w:tplc="EF10C616">
      <w:start w:val="1"/>
      <w:numFmt w:val="bullet"/>
      <w:lvlText w:val="o"/>
      <w:lvlJc w:val="left"/>
      <w:pPr>
        <w:ind w:left="5760" w:hanging="360"/>
      </w:pPr>
      <w:rPr>
        <w:rFonts w:ascii="Courier New" w:hAnsi="Courier New" w:hint="default"/>
      </w:rPr>
    </w:lvl>
    <w:lvl w:ilvl="8" w:tplc="DD9C2266">
      <w:start w:val="1"/>
      <w:numFmt w:val="bullet"/>
      <w:lvlText w:val=""/>
      <w:lvlJc w:val="left"/>
      <w:pPr>
        <w:ind w:left="6480" w:hanging="360"/>
      </w:pPr>
      <w:rPr>
        <w:rFonts w:ascii="Wingdings" w:hAnsi="Wingdings" w:hint="default"/>
      </w:rPr>
    </w:lvl>
  </w:abstractNum>
  <w:abstractNum w:abstractNumId="2" w15:restartNumberingAfterBreak="0">
    <w:nsid w:val="2FBE39D8"/>
    <w:multiLevelType w:val="hybridMultilevel"/>
    <w:tmpl w:val="B126A6A6"/>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3AA4C10"/>
    <w:multiLevelType w:val="hybridMultilevel"/>
    <w:tmpl w:val="5A060E40"/>
    <w:lvl w:ilvl="0" w:tplc="04090001">
      <w:start w:val="1"/>
      <w:numFmt w:val="bullet"/>
      <w:lvlText w:val=""/>
      <w:lvlJc w:val="left"/>
      <w:pPr>
        <w:ind w:left="720" w:hanging="360"/>
      </w:pPr>
      <w:rPr>
        <w:rFonts w:ascii="Symbol" w:hAnsi="Symbol" w:hint="default"/>
      </w:rPr>
    </w:lvl>
    <w:lvl w:ilvl="1" w:tplc="ABAEB444">
      <w:start w:val="1"/>
      <w:numFmt w:val="bullet"/>
      <w:lvlText w:val="o"/>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11C74"/>
    <w:multiLevelType w:val="multilevel"/>
    <w:tmpl w:val="A5EE29C2"/>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4CEE074D"/>
    <w:multiLevelType w:val="multilevel"/>
    <w:tmpl w:val="7DF8357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15:restartNumberingAfterBreak="0">
    <w:nsid w:val="53B33D5F"/>
    <w:multiLevelType w:val="multilevel"/>
    <w:tmpl w:val="639E0D64"/>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15:restartNumberingAfterBreak="0">
    <w:nsid w:val="739163EE"/>
    <w:multiLevelType w:val="multilevel"/>
    <w:tmpl w:val="EC2A903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15:restartNumberingAfterBreak="0">
    <w:nsid w:val="752E2694"/>
    <w:multiLevelType w:val="hybridMultilevel"/>
    <w:tmpl w:val="53E29C60"/>
    <w:lvl w:ilvl="0" w:tplc="EF74E10E">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7F281C3"/>
    <w:multiLevelType w:val="hybridMultilevel"/>
    <w:tmpl w:val="FFFFFFFF"/>
    <w:lvl w:ilvl="0" w:tplc="5D2E2F54">
      <w:start w:val="1"/>
      <w:numFmt w:val="decimal"/>
      <w:lvlText w:val="%1."/>
      <w:lvlJc w:val="left"/>
      <w:pPr>
        <w:ind w:left="720" w:hanging="360"/>
      </w:pPr>
    </w:lvl>
    <w:lvl w:ilvl="1" w:tplc="EF74E10E">
      <w:start w:val="1"/>
      <w:numFmt w:val="lowerLetter"/>
      <w:lvlText w:val="%2."/>
      <w:lvlJc w:val="left"/>
      <w:pPr>
        <w:ind w:left="1440" w:hanging="360"/>
      </w:pPr>
    </w:lvl>
    <w:lvl w:ilvl="2" w:tplc="920EACFC">
      <w:start w:val="1"/>
      <w:numFmt w:val="lowerRoman"/>
      <w:lvlText w:val="%3."/>
      <w:lvlJc w:val="right"/>
      <w:pPr>
        <w:ind w:left="2160" w:hanging="180"/>
      </w:pPr>
    </w:lvl>
    <w:lvl w:ilvl="3" w:tplc="B2E4415A">
      <w:start w:val="1"/>
      <w:numFmt w:val="decimal"/>
      <w:lvlText w:val="%4."/>
      <w:lvlJc w:val="left"/>
      <w:pPr>
        <w:ind w:left="2880" w:hanging="360"/>
      </w:pPr>
    </w:lvl>
    <w:lvl w:ilvl="4" w:tplc="7144B336">
      <w:start w:val="1"/>
      <w:numFmt w:val="lowerLetter"/>
      <w:lvlText w:val="%5."/>
      <w:lvlJc w:val="left"/>
      <w:pPr>
        <w:ind w:left="3600" w:hanging="360"/>
      </w:pPr>
    </w:lvl>
    <w:lvl w:ilvl="5" w:tplc="9992F01A">
      <w:start w:val="1"/>
      <w:numFmt w:val="lowerRoman"/>
      <w:lvlText w:val="%6."/>
      <w:lvlJc w:val="right"/>
      <w:pPr>
        <w:ind w:left="4320" w:hanging="180"/>
      </w:pPr>
    </w:lvl>
    <w:lvl w:ilvl="6" w:tplc="BF8E45F2">
      <w:start w:val="1"/>
      <w:numFmt w:val="decimal"/>
      <w:lvlText w:val="%7."/>
      <w:lvlJc w:val="left"/>
      <w:pPr>
        <w:ind w:left="5040" w:hanging="360"/>
      </w:pPr>
    </w:lvl>
    <w:lvl w:ilvl="7" w:tplc="AA200028">
      <w:start w:val="1"/>
      <w:numFmt w:val="lowerLetter"/>
      <w:lvlText w:val="%8."/>
      <w:lvlJc w:val="left"/>
      <w:pPr>
        <w:ind w:left="5760" w:hanging="360"/>
      </w:pPr>
    </w:lvl>
    <w:lvl w:ilvl="8" w:tplc="5850507A">
      <w:start w:val="1"/>
      <w:numFmt w:val="lowerRoman"/>
      <w:lvlText w:val="%9."/>
      <w:lvlJc w:val="right"/>
      <w:pPr>
        <w:ind w:left="6480" w:hanging="180"/>
      </w:pPr>
    </w:lvl>
  </w:abstractNum>
  <w:num w:numId="1" w16cid:durableId="2076972378">
    <w:abstractNumId w:val="9"/>
  </w:num>
  <w:num w:numId="2" w16cid:durableId="373583292">
    <w:abstractNumId w:val="1"/>
  </w:num>
  <w:num w:numId="3" w16cid:durableId="1656303343">
    <w:abstractNumId w:val="3"/>
  </w:num>
  <w:num w:numId="4" w16cid:durableId="446001394">
    <w:abstractNumId w:val="4"/>
  </w:num>
  <w:num w:numId="5" w16cid:durableId="744034841">
    <w:abstractNumId w:val="0"/>
  </w:num>
  <w:num w:numId="6" w16cid:durableId="1195582431">
    <w:abstractNumId w:val="2"/>
  </w:num>
  <w:num w:numId="7" w16cid:durableId="956790740">
    <w:abstractNumId w:val="6"/>
  </w:num>
  <w:num w:numId="8" w16cid:durableId="1688603651">
    <w:abstractNumId w:val="8"/>
  </w:num>
  <w:num w:numId="9" w16cid:durableId="297615042">
    <w:abstractNumId w:val="5"/>
  </w:num>
  <w:num w:numId="10" w16cid:durableId="1077288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202356"/>
    <w:rsid w:val="00004CCE"/>
    <w:rsid w:val="000344BE"/>
    <w:rsid w:val="000512F2"/>
    <w:rsid w:val="000B0E56"/>
    <w:rsid w:val="00122826"/>
    <w:rsid w:val="00132472"/>
    <w:rsid w:val="0013340C"/>
    <w:rsid w:val="00196E3A"/>
    <w:rsid w:val="001B6E13"/>
    <w:rsid w:val="001F341D"/>
    <w:rsid w:val="001F4877"/>
    <w:rsid w:val="00262243"/>
    <w:rsid w:val="00267800"/>
    <w:rsid w:val="00286CD8"/>
    <w:rsid w:val="002A779D"/>
    <w:rsid w:val="002C1234"/>
    <w:rsid w:val="002C449E"/>
    <w:rsid w:val="002E34D4"/>
    <w:rsid w:val="002E6951"/>
    <w:rsid w:val="002F51FA"/>
    <w:rsid w:val="00315200"/>
    <w:rsid w:val="00335CA6"/>
    <w:rsid w:val="00336C8E"/>
    <w:rsid w:val="00343843"/>
    <w:rsid w:val="0034464D"/>
    <w:rsid w:val="003474AE"/>
    <w:rsid w:val="00377B2C"/>
    <w:rsid w:val="00381292"/>
    <w:rsid w:val="003A7F7F"/>
    <w:rsid w:val="003F033A"/>
    <w:rsid w:val="00425677"/>
    <w:rsid w:val="00446AA1"/>
    <w:rsid w:val="00456647"/>
    <w:rsid w:val="00471121"/>
    <w:rsid w:val="004D3CB5"/>
    <w:rsid w:val="004D49F1"/>
    <w:rsid w:val="004E6E2F"/>
    <w:rsid w:val="00511C7E"/>
    <w:rsid w:val="00572AEB"/>
    <w:rsid w:val="00585C7D"/>
    <w:rsid w:val="005B046E"/>
    <w:rsid w:val="005D36D8"/>
    <w:rsid w:val="005F1A81"/>
    <w:rsid w:val="00605A4B"/>
    <w:rsid w:val="0062466B"/>
    <w:rsid w:val="00635ABF"/>
    <w:rsid w:val="00686C6D"/>
    <w:rsid w:val="0069454C"/>
    <w:rsid w:val="00694C19"/>
    <w:rsid w:val="006B18DB"/>
    <w:rsid w:val="006C2E1E"/>
    <w:rsid w:val="00717E22"/>
    <w:rsid w:val="007224BB"/>
    <w:rsid w:val="00782158"/>
    <w:rsid w:val="007E741E"/>
    <w:rsid w:val="0082766A"/>
    <w:rsid w:val="00836631"/>
    <w:rsid w:val="00851DE3"/>
    <w:rsid w:val="008A1420"/>
    <w:rsid w:val="008D0B55"/>
    <w:rsid w:val="008F2731"/>
    <w:rsid w:val="00987DE0"/>
    <w:rsid w:val="0099732A"/>
    <w:rsid w:val="009C177F"/>
    <w:rsid w:val="009C632D"/>
    <w:rsid w:val="00A037BA"/>
    <w:rsid w:val="00A0494A"/>
    <w:rsid w:val="00A2589E"/>
    <w:rsid w:val="00AE64FC"/>
    <w:rsid w:val="00B0782A"/>
    <w:rsid w:val="00B509BD"/>
    <w:rsid w:val="00B763E8"/>
    <w:rsid w:val="00BA7014"/>
    <w:rsid w:val="00BF3A49"/>
    <w:rsid w:val="00C1573F"/>
    <w:rsid w:val="00C257FE"/>
    <w:rsid w:val="00C568F7"/>
    <w:rsid w:val="00CB1CFD"/>
    <w:rsid w:val="00CC04EA"/>
    <w:rsid w:val="00CC170A"/>
    <w:rsid w:val="00CC4E0F"/>
    <w:rsid w:val="00CC5B59"/>
    <w:rsid w:val="00CD1988"/>
    <w:rsid w:val="00D02796"/>
    <w:rsid w:val="00D060EA"/>
    <w:rsid w:val="00D23862"/>
    <w:rsid w:val="00D92728"/>
    <w:rsid w:val="00D96FD2"/>
    <w:rsid w:val="00DD5118"/>
    <w:rsid w:val="00DF3EBC"/>
    <w:rsid w:val="00E0286D"/>
    <w:rsid w:val="00E1366B"/>
    <w:rsid w:val="00E17E18"/>
    <w:rsid w:val="00E371E2"/>
    <w:rsid w:val="00E44017"/>
    <w:rsid w:val="00EA0BEB"/>
    <w:rsid w:val="00EE557A"/>
    <w:rsid w:val="00F06EB7"/>
    <w:rsid w:val="00F63CF6"/>
    <w:rsid w:val="00F85795"/>
    <w:rsid w:val="00FA11E8"/>
    <w:rsid w:val="00FB503F"/>
    <w:rsid w:val="00FB67EE"/>
    <w:rsid w:val="00FC2C35"/>
    <w:rsid w:val="00FE1618"/>
    <w:rsid w:val="00FF7C4E"/>
    <w:rsid w:val="0450B74C"/>
    <w:rsid w:val="107BACD3"/>
    <w:rsid w:val="13B00359"/>
    <w:rsid w:val="156B7924"/>
    <w:rsid w:val="218B6630"/>
    <w:rsid w:val="26CBB9B7"/>
    <w:rsid w:val="2A463CBB"/>
    <w:rsid w:val="4F8A0012"/>
    <w:rsid w:val="55202356"/>
    <w:rsid w:val="5DEC2059"/>
    <w:rsid w:val="6212BBC0"/>
    <w:rsid w:val="76F7081C"/>
    <w:rsid w:val="772BB7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02356"/>
  <w15:chartTrackingRefBased/>
  <w15:docId w15:val="{25571936-51D8-4555-8CA6-E55B77FF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F8A0012"/>
    <w:pPr>
      <w:tabs>
        <w:tab w:val="center" w:pos="4680"/>
        <w:tab w:val="right" w:pos="9360"/>
      </w:tabs>
      <w:spacing w:after="0" w:line="240" w:lineRule="auto"/>
    </w:pPr>
  </w:style>
  <w:style w:type="paragraph" w:styleId="Footer">
    <w:name w:val="footer"/>
    <w:basedOn w:val="Normal"/>
    <w:uiPriority w:val="99"/>
    <w:unhideWhenUsed/>
    <w:rsid w:val="4F8A0012"/>
    <w:pPr>
      <w:tabs>
        <w:tab w:val="center" w:pos="4680"/>
        <w:tab w:val="right" w:pos="9360"/>
      </w:tabs>
      <w:spacing w:after="0" w:line="240" w:lineRule="auto"/>
    </w:pPr>
  </w:style>
  <w:style w:type="character" w:styleId="Hyperlink">
    <w:name w:val="Hyperlink"/>
    <w:basedOn w:val="DefaultParagraphFont"/>
    <w:uiPriority w:val="99"/>
    <w:unhideWhenUsed/>
    <w:rsid w:val="4F8A0012"/>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76F70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victorywinchester.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24321-869C-46F3-8AAC-349FCE2C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Barrett</dc:creator>
  <cp:keywords/>
  <dc:description/>
  <cp:lastModifiedBy>Christi Ray-Sulser</cp:lastModifiedBy>
  <cp:revision>2</cp:revision>
  <cp:lastPrinted>2025-09-04T01:42:00Z</cp:lastPrinted>
  <dcterms:created xsi:type="dcterms:W3CDTF">2025-09-04T01:44:00Z</dcterms:created>
  <dcterms:modified xsi:type="dcterms:W3CDTF">2025-09-04T01:44:00Z</dcterms:modified>
</cp:coreProperties>
</file>