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F01D" w14:textId="77777777" w:rsidR="002C7B99" w:rsidRDefault="00FB77CD">
      <w:pPr>
        <w:spacing w:after="165" w:line="259" w:lineRule="auto"/>
        <w:ind w:left="0" w:firstLine="0"/>
      </w:pPr>
      <w:r>
        <w:rPr>
          <w:b/>
        </w:rPr>
        <w:t xml:space="preserve"> </w:t>
      </w:r>
      <w:r>
        <w:rPr>
          <w:b/>
        </w:rPr>
        <w:tab/>
        <w:t xml:space="preserve"> </w:t>
      </w:r>
    </w:p>
    <w:p w14:paraId="2D105C62" w14:textId="77777777" w:rsidR="002C7B99" w:rsidRDefault="00FB77CD">
      <w:pPr>
        <w:numPr>
          <w:ilvl w:val="0"/>
          <w:numId w:val="1"/>
        </w:numPr>
        <w:spacing w:after="179" w:line="259" w:lineRule="auto"/>
        <w:ind w:right="1686" w:hanging="293"/>
      </w:pPr>
      <w:r>
        <w:rPr>
          <w:b/>
        </w:rPr>
        <w:t xml:space="preserve">A working definition of grief: </w:t>
      </w:r>
    </w:p>
    <w:p w14:paraId="67B4D8E4" w14:textId="77777777" w:rsidR="002C7B99" w:rsidRDefault="00FB77CD">
      <w:pPr>
        <w:numPr>
          <w:ilvl w:val="1"/>
          <w:numId w:val="1"/>
        </w:numPr>
        <w:spacing w:after="8"/>
        <w:ind w:hanging="360"/>
      </w:pPr>
      <w:r>
        <w:t xml:space="preserve">Grief is </w:t>
      </w:r>
      <w:r>
        <w:rPr>
          <w:u w:val="single" w:color="000000"/>
        </w:rPr>
        <w:t xml:space="preserve">_______________________________ </w:t>
      </w:r>
      <w:r>
        <w:t xml:space="preserve">caused by a loss. The emotional suffering in the Bible is frequently referred to as sorrow (Isa 53:3). Although the root can be used to express physical suffering, it much more commonly has to do with </w:t>
      </w:r>
      <w:r>
        <w:rPr>
          <w:i/>
        </w:rPr>
        <w:t>mental anguish</w:t>
      </w:r>
      <w:r>
        <w:t xml:space="preserve">. </w:t>
      </w:r>
    </w:p>
    <w:p w14:paraId="1FF19300" w14:textId="77777777" w:rsidR="002C7B99" w:rsidRDefault="00FB77CD">
      <w:pPr>
        <w:numPr>
          <w:ilvl w:val="1"/>
          <w:numId w:val="1"/>
        </w:numPr>
        <w:spacing w:after="9"/>
        <w:ind w:hanging="360"/>
      </w:pPr>
      <w:r>
        <w:t xml:space="preserve">Grieving is like entering the valley of shadows. Grief is painful. It is work. It is a lingering process. It is a healing _____________ that can last anywhere from one to three years, and for some a lifetime. Some people never get through the process of grieving. </w:t>
      </w:r>
    </w:p>
    <w:p w14:paraId="11A11742" w14:textId="77777777" w:rsidR="002C7B99" w:rsidRDefault="00FB77CD">
      <w:pPr>
        <w:numPr>
          <w:ilvl w:val="1"/>
          <w:numId w:val="1"/>
        </w:numPr>
        <w:spacing w:after="8"/>
        <w:ind w:hanging="360"/>
      </w:pPr>
      <w:r>
        <w:t xml:space="preserve">A sudden death can be more difficult because there is no warning and no chance to say goodbye and begin to prepare for the loss. </w:t>
      </w:r>
    </w:p>
    <w:p w14:paraId="6C05F18D" w14:textId="77777777" w:rsidR="002C7B99" w:rsidRDefault="00FB77CD">
      <w:pPr>
        <w:numPr>
          <w:ilvl w:val="1"/>
          <w:numId w:val="1"/>
        </w:numPr>
        <w:spacing w:after="8"/>
        <w:ind w:hanging="360"/>
      </w:pPr>
      <w:r>
        <w:t>Grief is not always just about</w:t>
      </w:r>
      <w:r>
        <w:rPr>
          <w:b/>
        </w:rPr>
        <w:t xml:space="preserve"> </w:t>
      </w:r>
      <w:r>
        <w:t xml:space="preserve">death. It can also be about divorce, life transitions, disaster, misfortune. </w:t>
      </w:r>
    </w:p>
    <w:p w14:paraId="3B109F5D" w14:textId="77777777" w:rsidR="002C7B99" w:rsidRDefault="00FB77CD">
      <w:pPr>
        <w:numPr>
          <w:ilvl w:val="1"/>
          <w:numId w:val="1"/>
        </w:numPr>
        <w:spacing w:after="8"/>
        <w:ind w:hanging="360"/>
      </w:pPr>
      <w:r>
        <w:t xml:space="preserve">Grief is </w:t>
      </w:r>
      <w:proofErr w:type="gramStart"/>
      <w:r>
        <w:t>actually a</w:t>
      </w:r>
      <w:proofErr w:type="gramEnd"/>
      <w:r>
        <w:t xml:space="preserve"> complex set of emotions, all of which are __________. People who are grieving may experience their loss emotionally &amp; mentally through feelings, thoughts, and attitudes; socially as they interact with others; and physically as it affects their health. </w:t>
      </w:r>
      <w:r>
        <w:rPr>
          <w:rFonts w:ascii="Segoe UI Symbol" w:eastAsia="Segoe UI Symbol" w:hAnsi="Segoe UI Symbol" w:cs="Segoe UI Symbol"/>
        </w:rPr>
        <w:t>•</w:t>
      </w:r>
      <w:r>
        <w:rPr>
          <w:rFonts w:ascii="Arial" w:eastAsia="Arial" w:hAnsi="Arial" w:cs="Arial"/>
        </w:rPr>
        <w:t xml:space="preserve"> </w:t>
      </w:r>
      <w:r>
        <w:t xml:space="preserve">Often friends don’t know how to help and may try to “cheer him up” or “get her mind off her loss”. This can </w:t>
      </w:r>
      <w:proofErr w:type="gramStart"/>
      <w:r>
        <w:t>actually _________</w:t>
      </w:r>
      <w:proofErr w:type="gramEnd"/>
      <w:r>
        <w:t xml:space="preserve"> the burden as the person grieving has to either avoid friends or fake it rather than have the chance to share his or her true feelings. </w:t>
      </w:r>
      <w:r>
        <w:rPr>
          <w:rFonts w:ascii="Segoe UI Symbol" w:eastAsia="Segoe UI Symbol" w:hAnsi="Segoe UI Symbol" w:cs="Segoe UI Symbol"/>
        </w:rPr>
        <w:t>•</w:t>
      </w:r>
      <w:r>
        <w:rPr>
          <w:rFonts w:ascii="Arial" w:eastAsia="Arial" w:hAnsi="Arial" w:cs="Arial"/>
        </w:rPr>
        <w:t xml:space="preserve"> </w:t>
      </w:r>
      <w:r>
        <w:t xml:space="preserve">Sometimes loss is cumulative and “awakens memories of early losses” that were never fully grieved. </w:t>
      </w:r>
    </w:p>
    <w:p w14:paraId="07BE976B" w14:textId="77777777" w:rsidR="002C7B99" w:rsidRDefault="00FB77CD">
      <w:pPr>
        <w:numPr>
          <w:ilvl w:val="1"/>
          <w:numId w:val="1"/>
        </w:numPr>
        <w:spacing w:after="8"/>
        <w:ind w:hanging="360"/>
      </w:pPr>
      <w:r>
        <w:t xml:space="preserve">Someone grieving may experience intense feelings of _______ for aspects of the relationship with the person who has </w:t>
      </w:r>
      <w:proofErr w:type="gramStart"/>
      <w:r>
        <w:t>died</w:t>
      </w:r>
      <w:proofErr w:type="gramEnd"/>
      <w:r>
        <w:t xml:space="preserve"> or the grieving person may feel as if they are being punished. </w:t>
      </w:r>
    </w:p>
    <w:p w14:paraId="35C3952D" w14:textId="77777777" w:rsidR="002C7B99" w:rsidRDefault="00FB77CD">
      <w:pPr>
        <w:numPr>
          <w:ilvl w:val="1"/>
          <w:numId w:val="1"/>
        </w:numPr>
        <w:spacing w:after="8"/>
        <w:ind w:hanging="360"/>
      </w:pPr>
      <w:r>
        <w:t xml:space="preserve">Sometimes the feelings of anger and sadness are ____________ onto God and the grieving person experiences God as distant and uncaring. </w:t>
      </w:r>
    </w:p>
    <w:p w14:paraId="2B3EA6C2" w14:textId="77777777" w:rsidR="002C7B99" w:rsidRDefault="00FB77CD">
      <w:pPr>
        <w:numPr>
          <w:ilvl w:val="1"/>
          <w:numId w:val="1"/>
        </w:numPr>
        <w:spacing w:after="29"/>
        <w:ind w:hanging="360"/>
      </w:pPr>
      <w:r>
        <w:t xml:space="preserve">Often sadness and loss can intensify during certain times of the year, such as the month the person died, family holidays, and the person’s birthday or anniversary. </w:t>
      </w:r>
    </w:p>
    <w:p w14:paraId="1D9017ED" w14:textId="77777777" w:rsidR="002C7B99" w:rsidRDefault="00FB77CD">
      <w:pPr>
        <w:spacing w:after="0" w:line="259" w:lineRule="auto"/>
        <w:ind w:left="720" w:firstLine="0"/>
      </w:pPr>
      <w:r>
        <w:t xml:space="preserve"> </w:t>
      </w:r>
    </w:p>
    <w:p w14:paraId="3BF2A275" w14:textId="77777777" w:rsidR="002C7B99" w:rsidRDefault="00FB77CD">
      <w:pPr>
        <w:spacing w:after="0" w:line="259" w:lineRule="auto"/>
        <w:ind w:left="720" w:firstLine="0"/>
      </w:pPr>
      <w:r>
        <w:t xml:space="preserve"> </w:t>
      </w:r>
    </w:p>
    <w:p w14:paraId="664F47A8" w14:textId="77777777" w:rsidR="002C7B99" w:rsidRDefault="00FB77CD">
      <w:pPr>
        <w:numPr>
          <w:ilvl w:val="0"/>
          <w:numId w:val="1"/>
        </w:numPr>
        <w:spacing w:after="0" w:line="259" w:lineRule="auto"/>
        <w:ind w:right="1686" w:hanging="293"/>
      </w:pPr>
      <w:r>
        <w:rPr>
          <w:b/>
        </w:rPr>
        <w:t xml:space="preserve">Dimensions of Grief </w:t>
      </w:r>
      <w:r>
        <w:t>- *</w:t>
      </w:r>
      <w:r>
        <w:rPr>
          <w:i/>
        </w:rPr>
        <w:t>Grief – Learning to Live with Loss</w:t>
      </w:r>
      <w:r>
        <w:t xml:space="preserve"> by Howard Eyrich </w:t>
      </w:r>
    </w:p>
    <w:p w14:paraId="0A7CDA1E" w14:textId="77777777" w:rsidR="002C7B99" w:rsidRDefault="00FB77CD">
      <w:pPr>
        <w:spacing w:after="0" w:line="259" w:lineRule="auto"/>
        <w:ind w:left="360" w:firstLine="0"/>
      </w:pPr>
      <w:r>
        <w:rPr>
          <w:rFonts w:ascii="Calibri" w:eastAsia="Calibri" w:hAnsi="Calibri" w:cs="Calibri"/>
          <w:sz w:val="22"/>
        </w:rPr>
        <w:t xml:space="preserve"> </w:t>
      </w:r>
    </w:p>
    <w:p w14:paraId="72C85B74" w14:textId="77777777" w:rsidR="002C7B99" w:rsidRDefault="00FB77CD">
      <w:pPr>
        <w:spacing w:after="0" w:line="259" w:lineRule="auto"/>
        <w:ind w:left="-640" w:right="-1367" w:firstLine="0"/>
      </w:pPr>
      <w:r>
        <w:rPr>
          <w:rFonts w:ascii="Calibri" w:eastAsia="Calibri" w:hAnsi="Calibri" w:cs="Calibri"/>
          <w:noProof/>
          <w:sz w:val="22"/>
        </w:rPr>
        <w:lastRenderedPageBreak/>
        <mc:AlternateContent>
          <mc:Choice Requires="wpg">
            <w:drawing>
              <wp:inline distT="0" distB="0" distL="0" distR="0" wp14:anchorId="37229E7F" wp14:editId="46274534">
                <wp:extent cx="7210425" cy="1616304"/>
                <wp:effectExtent l="0" t="0" r="0" b="0"/>
                <wp:docPr id="16243" name="Group 16243"/>
                <wp:cNvGraphicFramePr/>
                <a:graphic xmlns:a="http://schemas.openxmlformats.org/drawingml/2006/main">
                  <a:graphicData uri="http://schemas.microsoft.com/office/word/2010/wordprocessingGroup">
                    <wpg:wgp>
                      <wpg:cNvGrpSpPr/>
                      <wpg:grpSpPr>
                        <a:xfrm>
                          <a:off x="0" y="0"/>
                          <a:ext cx="7210425" cy="1616304"/>
                          <a:chOff x="0" y="0"/>
                          <a:chExt cx="7210425" cy="1616304"/>
                        </a:xfrm>
                      </wpg:grpSpPr>
                      <wps:wsp>
                        <wps:cNvPr id="135" name="Rectangle 135"/>
                        <wps:cNvSpPr/>
                        <wps:spPr>
                          <a:xfrm>
                            <a:off x="406705" y="284835"/>
                            <a:ext cx="50673" cy="224380"/>
                          </a:xfrm>
                          <a:prstGeom prst="rect">
                            <a:avLst/>
                          </a:prstGeom>
                          <a:ln>
                            <a:noFill/>
                          </a:ln>
                        </wps:spPr>
                        <wps:txbx>
                          <w:txbxContent>
                            <w:p w14:paraId="03DC225E" w14:textId="77777777" w:rsidR="002C7B99" w:rsidRDefault="00FB77CD">
                              <w:pPr>
                                <w:spacing w:after="160" w:line="259" w:lineRule="auto"/>
                                <w:ind w:left="0" w:firstLine="0"/>
                              </w:pPr>
                              <w:r>
                                <w:t xml:space="preserve"> </w:t>
                              </w:r>
                            </w:p>
                          </w:txbxContent>
                        </wps:txbx>
                        <wps:bodyPr horzOverflow="overflow" vert="horz" lIns="0" tIns="0" rIns="0" bIns="0" rtlCol="0">
                          <a:noAutofit/>
                        </wps:bodyPr>
                      </wps:wsp>
                      <wps:wsp>
                        <wps:cNvPr id="136" name="Rectangle 136"/>
                        <wps:cNvSpPr/>
                        <wps:spPr>
                          <a:xfrm>
                            <a:off x="406705" y="575919"/>
                            <a:ext cx="50673" cy="224381"/>
                          </a:xfrm>
                          <a:prstGeom prst="rect">
                            <a:avLst/>
                          </a:prstGeom>
                          <a:ln>
                            <a:noFill/>
                          </a:ln>
                        </wps:spPr>
                        <wps:txbx>
                          <w:txbxContent>
                            <w:p w14:paraId="574212D5" w14:textId="77777777" w:rsidR="002C7B99" w:rsidRDefault="00FB77CD">
                              <w:pPr>
                                <w:spacing w:after="160" w:line="259" w:lineRule="auto"/>
                                <w:ind w:left="0" w:firstLine="0"/>
                              </w:pPr>
                              <w:r>
                                <w:t xml:space="preserve"> </w:t>
                              </w:r>
                            </w:p>
                          </w:txbxContent>
                        </wps:txbx>
                        <wps:bodyPr horzOverflow="overflow" vert="horz" lIns="0" tIns="0" rIns="0" bIns="0" rtlCol="0">
                          <a:noAutofit/>
                        </wps:bodyPr>
                      </wps:wsp>
                      <wps:wsp>
                        <wps:cNvPr id="137" name="Rectangle 137"/>
                        <wps:cNvSpPr/>
                        <wps:spPr>
                          <a:xfrm>
                            <a:off x="406705" y="867004"/>
                            <a:ext cx="50673" cy="224380"/>
                          </a:xfrm>
                          <a:prstGeom prst="rect">
                            <a:avLst/>
                          </a:prstGeom>
                          <a:ln>
                            <a:noFill/>
                          </a:ln>
                        </wps:spPr>
                        <wps:txbx>
                          <w:txbxContent>
                            <w:p w14:paraId="59871495" w14:textId="77777777" w:rsidR="002C7B99" w:rsidRDefault="00FB77CD">
                              <w:pPr>
                                <w:spacing w:after="160" w:line="259" w:lineRule="auto"/>
                                <w:ind w:left="0" w:firstLine="0"/>
                              </w:pPr>
                              <w:r>
                                <w:t xml:space="preserve"> </w:t>
                              </w:r>
                            </w:p>
                          </w:txbxContent>
                        </wps:txbx>
                        <wps:bodyPr horzOverflow="overflow" vert="horz" lIns="0" tIns="0" rIns="0" bIns="0" rtlCol="0">
                          <a:noAutofit/>
                        </wps:bodyPr>
                      </wps:wsp>
                      <wps:wsp>
                        <wps:cNvPr id="138" name="Rectangle 138"/>
                        <wps:cNvSpPr/>
                        <wps:spPr>
                          <a:xfrm>
                            <a:off x="406705" y="1156564"/>
                            <a:ext cx="50673" cy="224380"/>
                          </a:xfrm>
                          <a:prstGeom prst="rect">
                            <a:avLst/>
                          </a:prstGeom>
                          <a:ln>
                            <a:noFill/>
                          </a:ln>
                        </wps:spPr>
                        <wps:txbx>
                          <w:txbxContent>
                            <w:p w14:paraId="209107BC" w14:textId="77777777" w:rsidR="002C7B99" w:rsidRDefault="00FB77CD">
                              <w:pPr>
                                <w:spacing w:after="160" w:line="259" w:lineRule="auto"/>
                                <w:ind w:left="0" w:firstLine="0"/>
                              </w:pPr>
                              <w:r>
                                <w:t xml:space="preserve"> </w:t>
                              </w:r>
                            </w:p>
                          </w:txbxContent>
                        </wps:txbx>
                        <wps:bodyPr horzOverflow="overflow" vert="horz" lIns="0" tIns="0" rIns="0" bIns="0" rtlCol="0">
                          <a:noAutofit/>
                        </wps:bodyPr>
                      </wps:wsp>
                      <wps:wsp>
                        <wps:cNvPr id="139" name="Rectangle 139"/>
                        <wps:cNvSpPr/>
                        <wps:spPr>
                          <a:xfrm>
                            <a:off x="406705" y="1447597"/>
                            <a:ext cx="50673" cy="224380"/>
                          </a:xfrm>
                          <a:prstGeom prst="rect">
                            <a:avLst/>
                          </a:prstGeom>
                          <a:ln>
                            <a:noFill/>
                          </a:ln>
                        </wps:spPr>
                        <wps:txbx>
                          <w:txbxContent>
                            <w:p w14:paraId="67E4B710" w14:textId="77777777" w:rsidR="002C7B99" w:rsidRDefault="00FB77CD">
                              <w:pPr>
                                <w:spacing w:after="160" w:line="259" w:lineRule="auto"/>
                                <w:ind w:left="0" w:firstLine="0"/>
                              </w:pPr>
                              <w:r>
                                <w:t xml:space="preserve"> </w:t>
                              </w:r>
                            </w:p>
                          </w:txbxContent>
                        </wps:txbx>
                        <wps:bodyPr horzOverflow="overflow" vert="horz" lIns="0" tIns="0" rIns="0" bIns="0" rtlCol="0">
                          <a:noAutofit/>
                        </wps:bodyPr>
                      </wps:wsp>
                      <wps:wsp>
                        <wps:cNvPr id="140" name="Shape 140"/>
                        <wps:cNvSpPr/>
                        <wps:spPr>
                          <a:xfrm>
                            <a:off x="0" y="31750"/>
                            <a:ext cx="2910586" cy="1520875"/>
                          </a:xfrm>
                          <a:custGeom>
                            <a:avLst/>
                            <a:gdLst/>
                            <a:ahLst/>
                            <a:cxnLst/>
                            <a:rect l="0" t="0" r="0" b="0"/>
                            <a:pathLst>
                              <a:path w="2910586" h="1520875">
                                <a:moveTo>
                                  <a:pt x="1455293" y="0"/>
                                </a:moveTo>
                                <a:cubicBezTo>
                                  <a:pt x="2259076" y="0"/>
                                  <a:pt x="2910586" y="340487"/>
                                  <a:pt x="2910586" y="760476"/>
                                </a:cubicBezTo>
                                <a:cubicBezTo>
                                  <a:pt x="2910586" y="1180465"/>
                                  <a:pt x="2259076" y="1520875"/>
                                  <a:pt x="1455293" y="1520875"/>
                                </a:cubicBezTo>
                                <a:cubicBezTo>
                                  <a:pt x="651561" y="1520875"/>
                                  <a:pt x="0" y="1180465"/>
                                  <a:pt x="0" y="760476"/>
                                </a:cubicBezTo>
                                <a:cubicBezTo>
                                  <a:pt x="0" y="340487"/>
                                  <a:pt x="651561" y="0"/>
                                  <a:pt x="1455293"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41" name="Shape 141"/>
                        <wps:cNvSpPr/>
                        <wps:spPr>
                          <a:xfrm>
                            <a:off x="0" y="31750"/>
                            <a:ext cx="2910586" cy="1520875"/>
                          </a:xfrm>
                          <a:custGeom>
                            <a:avLst/>
                            <a:gdLst/>
                            <a:ahLst/>
                            <a:cxnLst/>
                            <a:rect l="0" t="0" r="0" b="0"/>
                            <a:pathLst>
                              <a:path w="2910586" h="1520875">
                                <a:moveTo>
                                  <a:pt x="0" y="760476"/>
                                </a:moveTo>
                                <a:cubicBezTo>
                                  <a:pt x="0" y="340487"/>
                                  <a:pt x="651561" y="0"/>
                                  <a:pt x="1455293" y="0"/>
                                </a:cubicBezTo>
                                <a:cubicBezTo>
                                  <a:pt x="2259076" y="0"/>
                                  <a:pt x="2910586" y="340487"/>
                                  <a:pt x="2910586" y="760476"/>
                                </a:cubicBezTo>
                                <a:cubicBezTo>
                                  <a:pt x="2910586" y="1180465"/>
                                  <a:pt x="2259076" y="1520875"/>
                                  <a:pt x="1455293" y="1520875"/>
                                </a:cubicBezTo>
                                <a:cubicBezTo>
                                  <a:pt x="651561" y="1520875"/>
                                  <a:pt x="0" y="1180465"/>
                                  <a:pt x="0" y="760476"/>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42" name="Shape 142"/>
                        <wps:cNvSpPr/>
                        <wps:spPr>
                          <a:xfrm>
                            <a:off x="2050669" y="15875"/>
                            <a:ext cx="2910586" cy="1520901"/>
                          </a:xfrm>
                          <a:custGeom>
                            <a:avLst/>
                            <a:gdLst/>
                            <a:ahLst/>
                            <a:cxnLst/>
                            <a:rect l="0" t="0" r="0" b="0"/>
                            <a:pathLst>
                              <a:path w="2910586" h="1520901">
                                <a:moveTo>
                                  <a:pt x="1455293" y="0"/>
                                </a:moveTo>
                                <a:cubicBezTo>
                                  <a:pt x="2259076" y="0"/>
                                  <a:pt x="2910586" y="340487"/>
                                  <a:pt x="2910586" y="760476"/>
                                </a:cubicBezTo>
                                <a:cubicBezTo>
                                  <a:pt x="2910586" y="1180465"/>
                                  <a:pt x="2259076" y="1520901"/>
                                  <a:pt x="1455293" y="1520901"/>
                                </a:cubicBezTo>
                                <a:cubicBezTo>
                                  <a:pt x="651510" y="1520901"/>
                                  <a:pt x="0" y="1180465"/>
                                  <a:pt x="0" y="760476"/>
                                </a:cubicBezTo>
                                <a:cubicBezTo>
                                  <a:pt x="0" y="340487"/>
                                  <a:pt x="651510" y="0"/>
                                  <a:pt x="1455293"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43" name="Shape 143"/>
                        <wps:cNvSpPr/>
                        <wps:spPr>
                          <a:xfrm>
                            <a:off x="2050669" y="15875"/>
                            <a:ext cx="2910586" cy="1520901"/>
                          </a:xfrm>
                          <a:custGeom>
                            <a:avLst/>
                            <a:gdLst/>
                            <a:ahLst/>
                            <a:cxnLst/>
                            <a:rect l="0" t="0" r="0" b="0"/>
                            <a:pathLst>
                              <a:path w="2910586" h="1520901">
                                <a:moveTo>
                                  <a:pt x="0" y="760476"/>
                                </a:moveTo>
                                <a:cubicBezTo>
                                  <a:pt x="0" y="340487"/>
                                  <a:pt x="651510" y="0"/>
                                  <a:pt x="1455293" y="0"/>
                                </a:cubicBezTo>
                                <a:cubicBezTo>
                                  <a:pt x="2259076" y="0"/>
                                  <a:pt x="2910586" y="340487"/>
                                  <a:pt x="2910586" y="760476"/>
                                </a:cubicBezTo>
                                <a:cubicBezTo>
                                  <a:pt x="2910586" y="1180465"/>
                                  <a:pt x="2259076" y="1520901"/>
                                  <a:pt x="1455293" y="1520901"/>
                                </a:cubicBezTo>
                                <a:cubicBezTo>
                                  <a:pt x="651510" y="1520901"/>
                                  <a:pt x="0" y="1180465"/>
                                  <a:pt x="0" y="760476"/>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44" name="Shape 144"/>
                        <wps:cNvSpPr/>
                        <wps:spPr>
                          <a:xfrm>
                            <a:off x="4299839" y="0"/>
                            <a:ext cx="2910586" cy="1520939"/>
                          </a:xfrm>
                          <a:custGeom>
                            <a:avLst/>
                            <a:gdLst/>
                            <a:ahLst/>
                            <a:cxnLst/>
                            <a:rect l="0" t="0" r="0" b="0"/>
                            <a:pathLst>
                              <a:path w="2910586" h="1520939">
                                <a:moveTo>
                                  <a:pt x="1455293" y="0"/>
                                </a:moveTo>
                                <a:cubicBezTo>
                                  <a:pt x="2259076" y="0"/>
                                  <a:pt x="2910586" y="340487"/>
                                  <a:pt x="2910586" y="760476"/>
                                </a:cubicBezTo>
                                <a:cubicBezTo>
                                  <a:pt x="2910586" y="1180465"/>
                                  <a:pt x="2259076" y="1520939"/>
                                  <a:pt x="1455293" y="1520939"/>
                                </a:cubicBezTo>
                                <a:cubicBezTo>
                                  <a:pt x="651510" y="1520939"/>
                                  <a:pt x="0" y="1180465"/>
                                  <a:pt x="0" y="760476"/>
                                </a:cubicBezTo>
                                <a:cubicBezTo>
                                  <a:pt x="0" y="340487"/>
                                  <a:pt x="651510" y="0"/>
                                  <a:pt x="1455293"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45" name="Shape 145"/>
                        <wps:cNvSpPr/>
                        <wps:spPr>
                          <a:xfrm>
                            <a:off x="4299839" y="0"/>
                            <a:ext cx="2910586" cy="1520939"/>
                          </a:xfrm>
                          <a:custGeom>
                            <a:avLst/>
                            <a:gdLst/>
                            <a:ahLst/>
                            <a:cxnLst/>
                            <a:rect l="0" t="0" r="0" b="0"/>
                            <a:pathLst>
                              <a:path w="2910586" h="1520939">
                                <a:moveTo>
                                  <a:pt x="0" y="760476"/>
                                </a:moveTo>
                                <a:cubicBezTo>
                                  <a:pt x="0" y="340487"/>
                                  <a:pt x="651510" y="0"/>
                                  <a:pt x="1455293" y="0"/>
                                </a:cubicBezTo>
                                <a:cubicBezTo>
                                  <a:pt x="2259076" y="0"/>
                                  <a:pt x="2910586" y="340487"/>
                                  <a:pt x="2910586" y="760476"/>
                                </a:cubicBezTo>
                                <a:cubicBezTo>
                                  <a:pt x="2910586" y="1180465"/>
                                  <a:pt x="2259076" y="1520939"/>
                                  <a:pt x="1455293" y="1520939"/>
                                </a:cubicBezTo>
                                <a:cubicBezTo>
                                  <a:pt x="651510" y="1520939"/>
                                  <a:pt x="0" y="1180465"/>
                                  <a:pt x="0" y="760476"/>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pic:pic xmlns:pic="http://schemas.openxmlformats.org/drawingml/2006/picture">
                        <pic:nvPicPr>
                          <pic:cNvPr id="147" name="Picture 147"/>
                          <pic:cNvPicPr/>
                        </pic:nvPicPr>
                        <pic:blipFill>
                          <a:blip r:embed="rId7"/>
                          <a:stretch>
                            <a:fillRect/>
                          </a:stretch>
                        </pic:blipFill>
                        <pic:spPr>
                          <a:xfrm>
                            <a:off x="199136" y="583946"/>
                            <a:ext cx="1851660" cy="303276"/>
                          </a:xfrm>
                          <a:prstGeom prst="rect">
                            <a:avLst/>
                          </a:prstGeom>
                        </pic:spPr>
                      </pic:pic>
                      <wps:wsp>
                        <wps:cNvPr id="148" name="Rectangle 148"/>
                        <wps:cNvSpPr/>
                        <wps:spPr>
                          <a:xfrm>
                            <a:off x="336601" y="633673"/>
                            <a:ext cx="2095734" cy="285778"/>
                          </a:xfrm>
                          <a:prstGeom prst="rect">
                            <a:avLst/>
                          </a:prstGeom>
                          <a:ln>
                            <a:noFill/>
                          </a:ln>
                        </wps:spPr>
                        <wps:txbx>
                          <w:txbxContent>
                            <w:p w14:paraId="2EE2AEDA" w14:textId="77777777" w:rsidR="002C7B99" w:rsidRDefault="00FB77CD">
                              <w:pPr>
                                <w:spacing w:after="160" w:line="259" w:lineRule="auto"/>
                                <w:ind w:left="0" w:firstLine="0"/>
                              </w:pPr>
                              <w:r>
                                <w:rPr>
                                  <w:rFonts w:ascii="Arial" w:eastAsia="Arial" w:hAnsi="Arial" w:cs="Arial"/>
                                  <w:sz w:val="36"/>
                                </w:rPr>
                                <w:t>Disorganization</w:t>
                              </w:r>
                            </w:p>
                          </w:txbxContent>
                        </wps:txbx>
                        <wps:bodyPr horzOverflow="overflow" vert="horz" lIns="0" tIns="0" rIns="0" bIns="0" rtlCol="0">
                          <a:noAutofit/>
                        </wps:bodyPr>
                      </wps:wsp>
                      <wps:wsp>
                        <wps:cNvPr id="149" name="Rectangle 149"/>
                        <wps:cNvSpPr/>
                        <wps:spPr>
                          <a:xfrm>
                            <a:off x="1912366" y="593217"/>
                            <a:ext cx="84472" cy="339001"/>
                          </a:xfrm>
                          <a:prstGeom prst="rect">
                            <a:avLst/>
                          </a:prstGeom>
                          <a:ln>
                            <a:noFill/>
                          </a:ln>
                        </wps:spPr>
                        <wps:txbx>
                          <w:txbxContent>
                            <w:p w14:paraId="36537623" w14:textId="77777777" w:rsidR="002C7B99" w:rsidRDefault="00FB77CD">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1" name="Picture 151"/>
                          <pic:cNvPicPr/>
                        </pic:nvPicPr>
                        <pic:blipFill>
                          <a:blip r:embed="rId8"/>
                          <a:stretch>
                            <a:fillRect/>
                          </a:stretch>
                        </pic:blipFill>
                        <pic:spPr>
                          <a:xfrm>
                            <a:off x="2514092" y="583946"/>
                            <a:ext cx="1851660" cy="265176"/>
                          </a:xfrm>
                          <a:prstGeom prst="rect">
                            <a:avLst/>
                          </a:prstGeom>
                        </pic:spPr>
                      </pic:pic>
                      <wps:wsp>
                        <wps:cNvPr id="152" name="Rectangle 152"/>
                        <wps:cNvSpPr/>
                        <wps:spPr>
                          <a:xfrm>
                            <a:off x="2842387" y="633673"/>
                            <a:ext cx="1587687" cy="285778"/>
                          </a:xfrm>
                          <a:prstGeom prst="rect">
                            <a:avLst/>
                          </a:prstGeom>
                          <a:ln>
                            <a:noFill/>
                          </a:ln>
                        </wps:spPr>
                        <wps:txbx>
                          <w:txbxContent>
                            <w:p w14:paraId="6C809E92" w14:textId="77777777" w:rsidR="002C7B99" w:rsidRDefault="00FB77CD">
                              <w:pPr>
                                <w:spacing w:after="160" w:line="259" w:lineRule="auto"/>
                                <w:ind w:left="0" w:firstLine="0"/>
                              </w:pPr>
                              <w:r>
                                <w:rPr>
                                  <w:rFonts w:ascii="Arial" w:eastAsia="Arial" w:hAnsi="Arial" w:cs="Arial"/>
                                  <w:sz w:val="36"/>
                                </w:rPr>
                                <w:t>Acceptance</w:t>
                              </w:r>
                            </w:p>
                          </w:txbxContent>
                        </wps:txbx>
                        <wps:bodyPr horzOverflow="overflow" vert="horz" lIns="0" tIns="0" rIns="0" bIns="0" rtlCol="0">
                          <a:noAutofit/>
                        </wps:bodyPr>
                      </wps:wsp>
                      <wps:wsp>
                        <wps:cNvPr id="153" name="Rectangle 153"/>
                        <wps:cNvSpPr/>
                        <wps:spPr>
                          <a:xfrm>
                            <a:off x="4037457" y="593217"/>
                            <a:ext cx="84472" cy="339001"/>
                          </a:xfrm>
                          <a:prstGeom prst="rect">
                            <a:avLst/>
                          </a:prstGeom>
                          <a:ln>
                            <a:noFill/>
                          </a:ln>
                        </wps:spPr>
                        <wps:txbx>
                          <w:txbxContent>
                            <w:p w14:paraId="29BEBECF" w14:textId="77777777" w:rsidR="002C7B99" w:rsidRDefault="00FB77CD">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9"/>
                          <a:stretch>
                            <a:fillRect/>
                          </a:stretch>
                        </pic:blipFill>
                        <pic:spPr>
                          <a:xfrm>
                            <a:off x="4662932" y="583946"/>
                            <a:ext cx="1965960" cy="303276"/>
                          </a:xfrm>
                          <a:prstGeom prst="rect">
                            <a:avLst/>
                          </a:prstGeom>
                        </pic:spPr>
                      </pic:pic>
                      <wps:wsp>
                        <wps:cNvPr id="156" name="Rectangle 156"/>
                        <wps:cNvSpPr/>
                        <wps:spPr>
                          <a:xfrm>
                            <a:off x="4877181" y="633673"/>
                            <a:ext cx="2043744" cy="285778"/>
                          </a:xfrm>
                          <a:prstGeom prst="rect">
                            <a:avLst/>
                          </a:prstGeom>
                          <a:ln>
                            <a:noFill/>
                          </a:ln>
                        </wps:spPr>
                        <wps:txbx>
                          <w:txbxContent>
                            <w:p w14:paraId="568674CC" w14:textId="77777777" w:rsidR="002C7B99" w:rsidRDefault="00FB77CD">
                              <w:pPr>
                                <w:spacing w:after="160" w:line="259" w:lineRule="auto"/>
                                <w:ind w:left="0" w:firstLine="0"/>
                              </w:pPr>
                              <w:r>
                                <w:rPr>
                                  <w:rFonts w:ascii="Arial" w:eastAsia="Arial" w:hAnsi="Arial" w:cs="Arial"/>
                                  <w:sz w:val="36"/>
                                </w:rPr>
                                <w:t>Reorganization</w:t>
                              </w:r>
                            </w:p>
                          </w:txbxContent>
                        </wps:txbx>
                        <wps:bodyPr horzOverflow="overflow" vert="horz" lIns="0" tIns="0" rIns="0" bIns="0" rtlCol="0">
                          <a:noAutofit/>
                        </wps:bodyPr>
                      </wps:wsp>
                      <wps:wsp>
                        <wps:cNvPr id="157" name="Rectangle 157"/>
                        <wps:cNvSpPr/>
                        <wps:spPr>
                          <a:xfrm>
                            <a:off x="6415278" y="593217"/>
                            <a:ext cx="84472" cy="339001"/>
                          </a:xfrm>
                          <a:prstGeom prst="rect">
                            <a:avLst/>
                          </a:prstGeom>
                          <a:ln>
                            <a:noFill/>
                          </a:ln>
                        </wps:spPr>
                        <wps:txbx>
                          <w:txbxContent>
                            <w:p w14:paraId="2D10B7CD" w14:textId="77777777" w:rsidR="002C7B99" w:rsidRDefault="00FB77CD">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g:wgp>
                  </a:graphicData>
                </a:graphic>
              </wp:inline>
            </w:drawing>
          </mc:Choice>
          <mc:Fallback>
            <w:pict>
              <v:group w14:anchorId="37229E7F" id="Group 16243" o:spid="_x0000_s1026" style="width:567.75pt;height:127.25pt;mso-position-horizontal-relative:char;mso-position-vertical-relative:line" coordsize="72104,1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">
                <v:rect id="Rectangle 135" o:spid="_x0000_s1027" style="position:absolute;left:4067;top:284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03DC225E" w14:textId="77777777" w:rsidR="002C7B99" w:rsidRDefault="00FB77CD">
                        <w:pPr>
                          <w:spacing w:after="160" w:line="259" w:lineRule="auto"/>
                          <w:ind w:left="0" w:firstLine="0"/>
                        </w:pPr>
                        <w:r>
                          <w:t xml:space="preserve"> </w:t>
                        </w:r>
                      </w:p>
                    </w:txbxContent>
                  </v:textbox>
                </v:rect>
                <v:rect id="Rectangle 136" o:spid="_x0000_s1028" style="position:absolute;left:4067;top:57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574212D5" w14:textId="77777777" w:rsidR="002C7B99" w:rsidRDefault="00FB77CD">
                        <w:pPr>
                          <w:spacing w:after="160" w:line="259" w:lineRule="auto"/>
                          <w:ind w:left="0" w:firstLine="0"/>
                        </w:pPr>
                        <w:r>
                          <w:t xml:space="preserve"> </w:t>
                        </w:r>
                      </w:p>
                    </w:txbxContent>
                  </v:textbox>
                </v:rect>
                <v:rect id="Rectangle 137" o:spid="_x0000_s1029" style="position:absolute;left:4067;top:867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59871495" w14:textId="77777777" w:rsidR="002C7B99" w:rsidRDefault="00FB77CD">
                        <w:pPr>
                          <w:spacing w:after="160" w:line="259" w:lineRule="auto"/>
                          <w:ind w:left="0" w:firstLine="0"/>
                        </w:pPr>
                        <w:r>
                          <w:t xml:space="preserve"> </w:t>
                        </w:r>
                      </w:p>
                    </w:txbxContent>
                  </v:textbox>
                </v:rect>
                <v:rect id="Rectangle 138" o:spid="_x0000_s1030" style="position:absolute;left:4067;top:1156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09107BC" w14:textId="77777777" w:rsidR="002C7B99" w:rsidRDefault="00FB77CD">
                        <w:pPr>
                          <w:spacing w:after="160" w:line="259" w:lineRule="auto"/>
                          <w:ind w:left="0" w:firstLine="0"/>
                        </w:pPr>
                        <w:r>
                          <w:t xml:space="preserve"> </w:t>
                        </w:r>
                      </w:p>
                    </w:txbxContent>
                  </v:textbox>
                </v:rect>
                <v:rect id="Rectangle 139" o:spid="_x0000_s1031" style="position:absolute;left:4067;top:1447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67E4B710" w14:textId="77777777" w:rsidR="002C7B99" w:rsidRDefault="00FB77CD">
                        <w:pPr>
                          <w:spacing w:after="160" w:line="259" w:lineRule="auto"/>
                          <w:ind w:left="0" w:firstLine="0"/>
                        </w:pPr>
                        <w:r>
                          <w:t xml:space="preserve"> </w:t>
                        </w:r>
                      </w:p>
                    </w:txbxContent>
                  </v:textbox>
                </v:rect>
                <v:shape id="Shape 140" o:spid="_x0000_s1032" style="position:absolute;top:317;width:29105;height:15209;visibility:visible;mso-wrap-style:square;v-text-anchor:top" coordsize="2910586,152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" path="m1455293,v803783,,1455293,340487,1455293,760476c2910586,1180465,2259076,1520875,1455293,1520875,651561,1520875,,1180465,,760476,,340487,651561,,1455293,xe" fillcolor="#4472c4" stroked="f" strokeweight="0">
                  <v:stroke miterlimit="83231f" joinstyle="miter"/>
                  <v:path arrowok="t" textboxrect="0,0,2910586,1520875"/>
                </v:shape>
                <v:shape id="Shape 141" o:spid="_x0000_s1033" style="position:absolute;top:317;width:29105;height:15209;visibility:visible;mso-wrap-style:square;v-text-anchor:top" coordsize="2910586,152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" path="m,760476c,340487,651561,,1455293,v803783,,1455293,340487,1455293,760476c2910586,1180465,2259076,1520875,1455293,1520875,651561,1520875,,1180465,,760476xe" filled="f" strokecolor="#2f528f" strokeweight="1pt">
                  <v:stroke miterlimit="83231f" joinstyle="miter"/>
                  <v:path arrowok="t" textboxrect="0,0,2910586,1520875"/>
                </v:shape>
                <v:shape id="Shape 142" o:spid="_x0000_s1034" style="position:absolute;left:20506;top:158;width:29106;height:15209;visibility:visible;mso-wrap-style:square;v-text-anchor:top" coordsize="2910586,152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" path="m1455293,v803783,,1455293,340487,1455293,760476c2910586,1180465,2259076,1520901,1455293,1520901,651510,1520901,,1180465,,760476,,340487,651510,,1455293,xe" fillcolor="#4472c4" stroked="f" strokeweight="0">
                  <v:stroke miterlimit="83231f" joinstyle="miter"/>
                  <v:path arrowok="t" textboxrect="0,0,2910586,1520901"/>
                </v:shape>
                <v:shape id="Shape 143" o:spid="_x0000_s1035" style="position:absolute;left:20506;top:158;width:29106;height:15209;visibility:visible;mso-wrap-style:square;v-text-anchor:top" coordsize="2910586,152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" path="m,760476c,340487,651510,,1455293,v803783,,1455293,340487,1455293,760476c2910586,1180465,2259076,1520901,1455293,1520901,651510,1520901,,1180465,,760476xe" filled="f" strokecolor="#2f528f" strokeweight="1pt">
                  <v:stroke miterlimit="83231f" joinstyle="miter"/>
                  <v:path arrowok="t" textboxrect="0,0,2910586,1520901"/>
                </v:shape>
                <v:shape id="Shape 144" o:spid="_x0000_s1036" style="position:absolute;left:42998;width:29106;height:15209;visibility:visible;mso-wrap-style:square;v-text-anchor:top" coordsize="2910586,152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" path="m1455293,v803783,,1455293,340487,1455293,760476c2910586,1180465,2259076,1520939,1455293,1520939,651510,1520939,,1180465,,760476,,340487,651510,,1455293,xe" fillcolor="#4472c4" stroked="f" strokeweight="0">
                  <v:stroke miterlimit="83231f" joinstyle="miter"/>
                  <v:path arrowok="t" textboxrect="0,0,2910586,1520939"/>
                </v:shape>
                <v:shape id="Shape 145" o:spid="_x0000_s1037" style="position:absolute;left:42998;width:29106;height:15209;visibility:visible;mso-wrap-style:square;v-text-anchor:top" coordsize="2910586,152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" path="m,760476c,340487,651510,,1455293,v803783,,1455293,340487,1455293,760476c2910586,1180465,2259076,1520939,1455293,1520939,651510,1520939,,1180465,,760476xe" filled="f" strokecolor="#2f528f" strokeweight="1pt">
                  <v:stroke miterlimit="83231f" joinstyle="miter"/>
                  <v:path arrowok="t" textboxrect="0,0,2910586,152093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 o:spid="_x0000_s1038" type="#_x0000_t75" style="position:absolute;left:1991;top:5839;width:18516;height:3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">
                  <v:imagedata r:id="rId10" o:title=""/>
                </v:shape>
                <v:rect id="Rectangle 148" o:spid="_x0000_s1039" style="position:absolute;left:3366;top:6336;width:2095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2EE2AEDA" w14:textId="77777777" w:rsidR="002C7B99" w:rsidRDefault="00FB77CD">
                        <w:pPr>
                          <w:spacing w:after="160" w:line="259" w:lineRule="auto"/>
                          <w:ind w:left="0" w:firstLine="0"/>
                        </w:pPr>
                        <w:r>
                          <w:rPr>
                            <w:rFonts w:ascii="Arial" w:eastAsia="Arial" w:hAnsi="Arial" w:cs="Arial"/>
                            <w:sz w:val="36"/>
                          </w:rPr>
                          <w:t>Disorganization</w:t>
                        </w:r>
                      </w:p>
                    </w:txbxContent>
                  </v:textbox>
                </v:rect>
                <v:rect id="Rectangle 149" o:spid="_x0000_s1040" style="position:absolute;left:19123;top:5932;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36537623" w14:textId="77777777" w:rsidR="002C7B99" w:rsidRDefault="00FB77CD">
                        <w:pPr>
                          <w:spacing w:after="160" w:line="259" w:lineRule="auto"/>
                          <w:ind w:left="0" w:firstLine="0"/>
                        </w:pPr>
                        <w:r>
                          <w:rPr>
                            <w:rFonts w:ascii="Arial" w:eastAsia="Arial" w:hAnsi="Arial" w:cs="Arial"/>
                            <w:sz w:val="36"/>
                          </w:rPr>
                          <w:t xml:space="preserve"> </w:t>
                        </w:r>
                      </w:p>
                    </w:txbxContent>
                  </v:textbox>
                </v:rect>
                <v:shape id="Picture 151" o:spid="_x0000_s1041" type="#_x0000_t75" style="position:absolute;left:25140;top:5839;width:18517;height:2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">
                  <v:imagedata r:id="rId11" o:title=""/>
                </v:shape>
                <v:rect id="Rectangle 152" o:spid="_x0000_s1042" style="position:absolute;left:28423;top:6336;width:158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6C809E92" w14:textId="77777777" w:rsidR="002C7B99" w:rsidRDefault="00FB77CD">
                        <w:pPr>
                          <w:spacing w:after="160" w:line="259" w:lineRule="auto"/>
                          <w:ind w:left="0" w:firstLine="0"/>
                        </w:pPr>
                        <w:r>
                          <w:rPr>
                            <w:rFonts w:ascii="Arial" w:eastAsia="Arial" w:hAnsi="Arial" w:cs="Arial"/>
                            <w:sz w:val="36"/>
                          </w:rPr>
                          <w:t>Acceptance</w:t>
                        </w:r>
                      </w:p>
                    </w:txbxContent>
                  </v:textbox>
                </v:rect>
                <v:rect id="Rectangle 153" o:spid="_x0000_s1043" style="position:absolute;left:40374;top:5932;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9BEBECF" w14:textId="77777777" w:rsidR="002C7B99" w:rsidRDefault="00FB77CD">
                        <w:pPr>
                          <w:spacing w:after="160" w:line="259" w:lineRule="auto"/>
                          <w:ind w:left="0" w:firstLine="0"/>
                        </w:pPr>
                        <w:r>
                          <w:rPr>
                            <w:rFonts w:ascii="Arial" w:eastAsia="Arial" w:hAnsi="Arial" w:cs="Arial"/>
                            <w:sz w:val="36"/>
                          </w:rPr>
                          <w:t xml:space="preserve"> </w:t>
                        </w:r>
                      </w:p>
                    </w:txbxContent>
                  </v:textbox>
                </v:rect>
                <v:shape id="Picture 155" o:spid="_x0000_s1044" type="#_x0000_t75" style="position:absolute;left:46629;top:5839;width:19659;height:3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">
                  <v:imagedata r:id="rId12" o:title=""/>
                </v:shape>
                <v:rect id="Rectangle 156" o:spid="_x0000_s1045" style="position:absolute;left:48771;top:6336;width:2043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568674CC" w14:textId="77777777" w:rsidR="002C7B99" w:rsidRDefault="00FB77CD">
                        <w:pPr>
                          <w:spacing w:after="160" w:line="259" w:lineRule="auto"/>
                          <w:ind w:left="0" w:firstLine="0"/>
                        </w:pPr>
                        <w:r>
                          <w:rPr>
                            <w:rFonts w:ascii="Arial" w:eastAsia="Arial" w:hAnsi="Arial" w:cs="Arial"/>
                            <w:sz w:val="36"/>
                          </w:rPr>
                          <w:t>Reorganization</w:t>
                        </w:r>
                      </w:p>
                    </w:txbxContent>
                  </v:textbox>
                </v:rect>
                <v:rect id="Rectangle 157" o:spid="_x0000_s1046" style="position:absolute;left:64152;top:5932;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2D10B7CD" w14:textId="77777777" w:rsidR="002C7B99" w:rsidRDefault="00FB77CD">
                        <w:pPr>
                          <w:spacing w:after="160" w:line="259" w:lineRule="auto"/>
                          <w:ind w:left="0" w:firstLine="0"/>
                        </w:pPr>
                        <w:r>
                          <w:rPr>
                            <w:rFonts w:ascii="Arial" w:eastAsia="Arial" w:hAnsi="Arial" w:cs="Arial"/>
                            <w:sz w:val="36"/>
                          </w:rPr>
                          <w:t xml:space="preserve"> </w:t>
                        </w:r>
                      </w:p>
                    </w:txbxContent>
                  </v:textbox>
                </v:rect>
                <w10:anchorlock/>
              </v:group>
            </w:pict>
          </mc:Fallback>
        </mc:AlternateContent>
      </w:r>
    </w:p>
    <w:p w14:paraId="0B6977F1" w14:textId="77777777" w:rsidR="002C7B99" w:rsidRDefault="00FB77CD">
      <w:pPr>
        <w:spacing w:after="6"/>
        <w:ind w:left="-5"/>
      </w:pPr>
      <w:r>
        <w:t xml:space="preserve">From the diagram we see: For a Christian there are three broad dimensions to grief. </w:t>
      </w:r>
      <w:proofErr w:type="gramStart"/>
      <w:r>
        <w:t>However</w:t>
      </w:r>
      <w:proofErr w:type="gramEnd"/>
      <w:r>
        <w:t xml:space="preserve"> these dimensions do not necessarily follow in order (note the tendency for </w:t>
      </w:r>
      <w:proofErr w:type="gramStart"/>
      <w:r>
        <w:t>this dimensions</w:t>
      </w:r>
      <w:proofErr w:type="gramEnd"/>
      <w:r>
        <w:t xml:space="preserve"> to overlap). </w:t>
      </w:r>
    </w:p>
    <w:p w14:paraId="682B0355" w14:textId="77777777" w:rsidR="002C7B99" w:rsidRDefault="00FB77CD">
      <w:pPr>
        <w:spacing w:after="0" w:line="259" w:lineRule="auto"/>
        <w:ind w:left="0" w:firstLine="0"/>
      </w:pPr>
      <w:r>
        <w:t xml:space="preserve"> </w:t>
      </w:r>
    </w:p>
    <w:p w14:paraId="552BC937" w14:textId="77777777" w:rsidR="002C7B99" w:rsidRDefault="00FB77CD">
      <w:pPr>
        <w:numPr>
          <w:ilvl w:val="0"/>
          <w:numId w:val="2"/>
        </w:numPr>
        <w:spacing w:after="178" w:line="257" w:lineRule="auto"/>
      </w:pPr>
      <w:r>
        <w:rPr>
          <w:sz w:val="22"/>
          <w:u w:val="single" w:color="000000"/>
        </w:rPr>
        <w:t xml:space="preserve">Disorganization </w:t>
      </w:r>
      <w:r>
        <w:rPr>
          <w:sz w:val="22"/>
        </w:rPr>
        <w:t xml:space="preserve">– A relationship is deconstructed. The orderliness of life is ____________. There is often an infusion of entangled responsibilities (John 11:21-46). </w:t>
      </w:r>
    </w:p>
    <w:p w14:paraId="0BD32E0E" w14:textId="77777777" w:rsidR="002C7B99" w:rsidRDefault="00FB77CD">
      <w:pPr>
        <w:numPr>
          <w:ilvl w:val="0"/>
          <w:numId w:val="2"/>
        </w:numPr>
      </w:pPr>
      <w:r>
        <w:rPr>
          <w:u w:val="single" w:color="000000"/>
        </w:rPr>
        <w:t>Acceptance</w:t>
      </w:r>
      <w:r>
        <w:t xml:space="preserve"> – There is a realization that life will never be the same again, coupled with a _______________ to engage the new frontiers of life (Luke 24:13-35).  </w:t>
      </w:r>
    </w:p>
    <w:p w14:paraId="3F9A9837" w14:textId="77777777" w:rsidR="002C7B99" w:rsidRDefault="00FB77CD">
      <w:pPr>
        <w:numPr>
          <w:ilvl w:val="0"/>
          <w:numId w:val="2"/>
        </w:numPr>
      </w:pPr>
      <w:r>
        <w:rPr>
          <w:u w:val="single" w:color="000000"/>
        </w:rPr>
        <w:t>Reorganization</w:t>
      </w:r>
      <w:r>
        <w:t xml:space="preserve"> – The individual will _______ _____ _________ to honor God, others, and self by the reconstruction of relationships, life structures and </w:t>
      </w:r>
      <w:proofErr w:type="gramStart"/>
      <w:r>
        <w:t>responsibilities  (</w:t>
      </w:r>
      <w:proofErr w:type="gramEnd"/>
      <w:r>
        <w:t xml:space="preserve">Acts 1:12-26). </w:t>
      </w:r>
    </w:p>
    <w:p w14:paraId="28CE5A9C" w14:textId="77777777" w:rsidR="002C7B99" w:rsidRDefault="00FB77CD">
      <w:pPr>
        <w:spacing w:after="165" w:line="259" w:lineRule="auto"/>
        <w:ind w:left="-5"/>
      </w:pPr>
      <w:r>
        <w:rPr>
          <w:b/>
        </w:rPr>
        <w:t xml:space="preserve">C. Lament — A Biblical Response to Sorrow </w:t>
      </w:r>
      <w:r>
        <w:t>(</w:t>
      </w:r>
      <w:r>
        <w:rPr>
          <w:i/>
        </w:rPr>
        <w:t xml:space="preserve">Dark Clouds, Deep Mercy: Discovering the Grace of Lament – </w:t>
      </w:r>
      <w:r>
        <w:t xml:space="preserve">Mark </w:t>
      </w:r>
      <w:proofErr w:type="spellStart"/>
      <w:r>
        <w:t>Vroegop</w:t>
      </w:r>
      <w:proofErr w:type="spellEnd"/>
      <w:r>
        <w:t>.</w:t>
      </w:r>
      <w:r>
        <w:rPr>
          <w:b/>
        </w:rPr>
        <w:t xml:space="preserve"> </w:t>
      </w:r>
    </w:p>
    <w:p w14:paraId="0F76EA57" w14:textId="77777777" w:rsidR="002C7B99" w:rsidRDefault="00FB77CD">
      <w:pPr>
        <w:spacing w:after="52"/>
        <w:ind w:left="-5"/>
      </w:pPr>
      <w:r>
        <w:t xml:space="preserve">“Belief in God’s _______, ____________, and ________________ create lament. Without hope in God’s deliverance and the conviction that he is all-powerful, there would be no reason to lament when pain invaded our lives. Todd Billings, in his book Rejoicing in Lament, helps us understand this foundational point: ‘It is precisely out of trust that God is sovereign that the psalmist repeatedly brings laments and petitions to the Lord.… If the psalmists had already decided the verdict—that God is indeed unfaithful—they would not continue to offer their complaint.’ Therefore, lament is rooted in what we ___________. It is a prayer loaded with theology. Christians affirm that the world is broken, God is powerful, and he will be faithful. </w:t>
      </w:r>
    </w:p>
    <w:p w14:paraId="6008D303" w14:textId="77777777" w:rsidR="002C7B99" w:rsidRDefault="00FB77CD">
      <w:pPr>
        <w:spacing w:after="0" w:line="396" w:lineRule="auto"/>
        <w:ind w:left="-5" w:right="2882"/>
      </w:pPr>
      <w:r>
        <w:t xml:space="preserve">Therefore, lament stands in the gap between pain and promise.” </w:t>
      </w:r>
      <w:r>
        <w:rPr>
          <w:b/>
          <w:u w:val="single" w:color="000000"/>
        </w:rPr>
        <w:t>To cry is human, but to lament is Christian.</w:t>
      </w:r>
      <w:r>
        <w:t xml:space="preserve"> </w:t>
      </w:r>
    </w:p>
    <w:p w14:paraId="4D93F7E6" w14:textId="77777777" w:rsidR="002C7B99" w:rsidRDefault="00FB77CD">
      <w:pPr>
        <w:ind w:left="-5"/>
      </w:pPr>
      <w:r>
        <w:t xml:space="preserve"> Lament can be manifested as a loud cry, a howl, or a passionate expression of grief. However, in the Bible lament is more than sorrow or talking about sadness. It is more than walking through the stages of grief. </w:t>
      </w:r>
    </w:p>
    <w:p w14:paraId="409A1C47" w14:textId="77777777" w:rsidR="002C7B99" w:rsidRDefault="00FB77CD">
      <w:pPr>
        <w:ind w:left="-5"/>
      </w:pPr>
      <w:r>
        <w:t xml:space="preserve">Lament is a __________ in pain that leads </w:t>
      </w:r>
      <w:proofErr w:type="gramStart"/>
      <w:r>
        <w:t>to __</w:t>
      </w:r>
      <w:proofErr w:type="gramEnd"/>
      <w:r>
        <w:t xml:space="preserve">________. </w:t>
      </w:r>
    </w:p>
    <w:p w14:paraId="733BB4F2" w14:textId="77777777" w:rsidR="002C7B99" w:rsidRDefault="00FB77CD">
      <w:pPr>
        <w:ind w:left="-5"/>
      </w:pPr>
      <w:r>
        <w:lastRenderedPageBreak/>
        <w:t xml:space="preserve">You might think lament is the opposite of praise. It isn’t. Instead, lament is a path to praise as we are led through our brokenness and disappointment. The space between brokenness and God’s mercy is where this song is sung. Think of lament as the transition between pain and promise. </w:t>
      </w:r>
    </w:p>
    <w:p w14:paraId="549989FF" w14:textId="77777777" w:rsidR="002C7B99" w:rsidRDefault="00FB77CD">
      <w:pPr>
        <w:ind w:left="-5"/>
      </w:pPr>
      <w:r>
        <w:t xml:space="preserve">It is the path from heartbreak to ______. </w:t>
      </w:r>
    </w:p>
    <w:p w14:paraId="214FCCA3" w14:textId="77777777" w:rsidR="002C7B99" w:rsidRDefault="00FB77CD">
      <w:pPr>
        <w:spacing w:after="158" w:line="259" w:lineRule="auto"/>
        <w:ind w:left="0" w:firstLine="0"/>
      </w:pPr>
      <w:r>
        <w:t xml:space="preserve"> </w:t>
      </w:r>
    </w:p>
    <w:p w14:paraId="0D6A4A42" w14:textId="77777777" w:rsidR="002C7B99" w:rsidRDefault="00FB77CD">
      <w:pPr>
        <w:spacing w:after="158" w:line="259" w:lineRule="auto"/>
        <w:ind w:left="0" w:firstLine="0"/>
      </w:pPr>
      <w:r>
        <w:t xml:space="preserve"> </w:t>
      </w:r>
    </w:p>
    <w:p w14:paraId="41AF6C91" w14:textId="77777777" w:rsidR="002C7B99" w:rsidRDefault="00FB77CD">
      <w:pPr>
        <w:spacing w:after="0" w:line="259" w:lineRule="auto"/>
        <w:ind w:left="0" w:firstLine="0"/>
      </w:pPr>
      <w:r>
        <w:t xml:space="preserve"> </w:t>
      </w:r>
    </w:p>
    <w:p w14:paraId="01E4BF10" w14:textId="77777777" w:rsidR="002C7B99" w:rsidRDefault="00FB77CD">
      <w:pPr>
        <w:ind w:left="-5"/>
      </w:pPr>
      <w:r>
        <w:t xml:space="preserve">Four words to help us learn to lament: </w:t>
      </w:r>
      <w:r>
        <w:rPr>
          <w:u w:val="single" w:color="000000"/>
        </w:rPr>
        <w:t>______</w:t>
      </w:r>
      <w:r>
        <w:t xml:space="preserve">, </w:t>
      </w:r>
      <w:proofErr w:type="gramStart"/>
      <w:r>
        <w:rPr>
          <w:u w:val="single" w:color="000000"/>
        </w:rPr>
        <w:t>_________</w:t>
      </w:r>
      <w:r>
        <w:t xml:space="preserve">, </w:t>
      </w:r>
      <w:proofErr w:type="gramEnd"/>
      <w:r>
        <w:rPr>
          <w:u w:val="single" w:color="000000"/>
        </w:rPr>
        <w:t>_____</w:t>
      </w:r>
      <w:r>
        <w:t xml:space="preserve">, and </w:t>
      </w:r>
      <w:r>
        <w:rPr>
          <w:u w:val="single" w:color="000000"/>
        </w:rPr>
        <w:t>_______</w:t>
      </w:r>
      <w:r>
        <w:t xml:space="preserve">. </w:t>
      </w:r>
    </w:p>
    <w:p w14:paraId="3F8267C2" w14:textId="77777777" w:rsidR="002C7B99" w:rsidRDefault="00FB77CD">
      <w:pPr>
        <w:numPr>
          <w:ilvl w:val="0"/>
          <w:numId w:val="3"/>
        </w:numPr>
        <w:ind w:hanging="360"/>
      </w:pPr>
      <w:r>
        <w:t xml:space="preserve">In the address, the heart is </w:t>
      </w:r>
      <w:r>
        <w:rPr>
          <w:b/>
          <w:u w:val="single" w:color="000000"/>
        </w:rPr>
        <w:t>turned</w:t>
      </w:r>
      <w:r>
        <w:t xml:space="preserve"> to God in prayer. </w:t>
      </w:r>
    </w:p>
    <w:p w14:paraId="08D357FF" w14:textId="77777777" w:rsidR="002C7B99" w:rsidRDefault="00FB77CD">
      <w:pPr>
        <w:numPr>
          <w:ilvl w:val="0"/>
          <w:numId w:val="3"/>
        </w:numPr>
        <w:ind w:hanging="360"/>
      </w:pPr>
      <w:r>
        <w:rPr>
          <w:b/>
          <w:u w:val="single" w:color="000000"/>
        </w:rPr>
        <w:t>Complaint</w:t>
      </w:r>
      <w:r>
        <w:t xml:space="preserve"> clearly and bluntly lays out the reasons behind the sorrow. </w:t>
      </w:r>
    </w:p>
    <w:p w14:paraId="2EE385F0" w14:textId="77777777" w:rsidR="002C7B99" w:rsidRDefault="00FB77CD">
      <w:pPr>
        <w:numPr>
          <w:ilvl w:val="0"/>
          <w:numId w:val="3"/>
        </w:numPr>
        <w:ind w:hanging="360"/>
      </w:pPr>
      <w:r>
        <w:t xml:space="preserve">The lamenter usually makes a </w:t>
      </w:r>
      <w:r>
        <w:rPr>
          <w:b/>
          <w:u w:val="single" w:color="000000"/>
        </w:rPr>
        <w:t>request</w:t>
      </w:r>
      <w:r>
        <w:t xml:space="preserve"> for God to act—to do something.  </w:t>
      </w:r>
    </w:p>
    <w:p w14:paraId="699619C8" w14:textId="77777777" w:rsidR="002C7B99" w:rsidRDefault="00FB77CD">
      <w:pPr>
        <w:numPr>
          <w:ilvl w:val="0"/>
          <w:numId w:val="3"/>
        </w:numPr>
        <w:ind w:hanging="360"/>
      </w:pPr>
      <w:r>
        <w:t xml:space="preserve">Nearly every lament ends with renewed </w:t>
      </w:r>
      <w:r>
        <w:rPr>
          <w:b/>
          <w:u w:val="single" w:color="000000"/>
        </w:rPr>
        <w:t>trust</w:t>
      </w:r>
      <w:r>
        <w:t xml:space="preserve"> and </w:t>
      </w:r>
      <w:r>
        <w:rPr>
          <w:b/>
          <w:u w:val="single" w:color="000000"/>
        </w:rPr>
        <w:t>praise</w:t>
      </w:r>
      <w:r>
        <w:t xml:space="preserve">. </w:t>
      </w:r>
    </w:p>
    <w:p w14:paraId="3E680671" w14:textId="77777777" w:rsidR="002C7B99" w:rsidRDefault="00FB77CD">
      <w:pPr>
        <w:spacing w:after="159" w:line="259" w:lineRule="auto"/>
        <w:ind w:left="0" w:firstLine="0"/>
      </w:pPr>
      <w:r>
        <w:t xml:space="preserve"> </w:t>
      </w:r>
    </w:p>
    <w:p w14:paraId="37CBEF66" w14:textId="77777777" w:rsidR="002C7B99" w:rsidRDefault="00FB77CD">
      <w:pPr>
        <w:ind w:left="-5"/>
      </w:pPr>
      <w:r>
        <w:t xml:space="preserve">Hurting people are given permission to grieve, but not aimlessly </w:t>
      </w:r>
      <w:proofErr w:type="gramStart"/>
      <w:r>
        <w:t>or __</w:t>
      </w:r>
      <w:proofErr w:type="gramEnd"/>
      <w:r>
        <w:t xml:space="preserve">___________. The biblical language of lament </w:t>
      </w:r>
      <w:proofErr w:type="gramStart"/>
      <w:r>
        <w:t>is able to</w:t>
      </w:r>
      <w:proofErr w:type="gramEnd"/>
      <w:r>
        <w:t xml:space="preserve"> redirect weeping people to what is true despite the valley they are walking through. </w:t>
      </w:r>
    </w:p>
    <w:p w14:paraId="25ABE76F" w14:textId="77777777" w:rsidR="002C7B99" w:rsidRDefault="00FB77CD">
      <w:pPr>
        <w:ind w:left="-5"/>
      </w:pPr>
      <w:r>
        <w:t xml:space="preserve">“I loathe my own life; I will give full vent to my complaint; I will speak in the bitterness of my soul. “I will say to God, ‘Do not condemn me; Let me know why You contend with me.  ‘Is it right for You indeed to oppress, </w:t>
      </w:r>
      <w:proofErr w:type="gramStart"/>
      <w:r>
        <w:t>To</w:t>
      </w:r>
      <w:proofErr w:type="gramEnd"/>
      <w:r>
        <w:t xml:space="preserve"> reject the labor of Your hands, </w:t>
      </w:r>
      <w:proofErr w:type="gramStart"/>
      <w:r>
        <w:t>And</w:t>
      </w:r>
      <w:proofErr w:type="gramEnd"/>
      <w:r>
        <w:t xml:space="preserve"> to look favorably on the schemes of the wicked?  ‘Have </w:t>
      </w:r>
      <w:proofErr w:type="gramStart"/>
      <w:r>
        <w:t>You</w:t>
      </w:r>
      <w:proofErr w:type="gramEnd"/>
      <w:r>
        <w:t xml:space="preserve"> eyes of flesh? Or do You see as a man sees? ‘Are Your days as the days of a mortal, Or Your years as man’s years, That You should seek for my guilt </w:t>
      </w:r>
      <w:proofErr w:type="gramStart"/>
      <w:r>
        <w:t>And</w:t>
      </w:r>
      <w:proofErr w:type="gramEnd"/>
      <w:r>
        <w:t xml:space="preserve"> search </w:t>
      </w:r>
      <w:proofErr w:type="gramStart"/>
      <w:r>
        <w:t>after</w:t>
      </w:r>
      <w:proofErr w:type="gramEnd"/>
      <w:r>
        <w:t xml:space="preserve"> my sin? - Job 10:1–6 </w:t>
      </w:r>
      <w:r>
        <w:rPr>
          <w:b/>
        </w:rPr>
        <w:t>Pray Your Struggles – Psalm 77</w:t>
      </w:r>
      <w:r>
        <w:t xml:space="preserve"> </w:t>
      </w:r>
    </w:p>
    <w:p w14:paraId="4EDA5CD3" w14:textId="77777777" w:rsidR="002C7B99" w:rsidRDefault="00FB77CD">
      <w:pPr>
        <w:spacing w:after="6"/>
        <w:ind w:left="-5" w:right="5576"/>
      </w:pPr>
      <w:r>
        <w:t xml:space="preserve">My soul refuses to be comforted. When I remember God, I moan; when I meditate, my spirit faints. Selah </w:t>
      </w:r>
    </w:p>
    <w:p w14:paraId="2A27D9C7" w14:textId="77777777" w:rsidR="002C7B99" w:rsidRDefault="00FB77CD">
      <w:pPr>
        <w:spacing w:after="9"/>
        <w:ind w:left="-5"/>
      </w:pPr>
      <w:r>
        <w:t xml:space="preserve">You hold my eyelids </w:t>
      </w:r>
      <w:proofErr w:type="gramStart"/>
      <w:r>
        <w:t>open;</w:t>
      </w:r>
      <w:proofErr w:type="gramEnd"/>
      <w:r>
        <w:t xml:space="preserve"> </w:t>
      </w:r>
    </w:p>
    <w:p w14:paraId="55DA79F0" w14:textId="77777777" w:rsidR="002C7B99" w:rsidRDefault="00FB77CD">
      <w:pPr>
        <w:ind w:left="-5"/>
      </w:pPr>
      <w:r>
        <w:t xml:space="preserve">I am so troubled that I cannot speak. (Ps. 77:2–4) </w:t>
      </w:r>
    </w:p>
    <w:p w14:paraId="3984D370" w14:textId="77777777" w:rsidR="002C7B99" w:rsidRDefault="00FB77CD">
      <w:pPr>
        <w:ind w:left="-5"/>
      </w:pPr>
      <w:r>
        <w:t xml:space="preserve">He’s praying, but it’s not bringing immediate comfort or resolution. His prayers are not “working.” </w:t>
      </w:r>
      <w:r>
        <w:rPr>
          <w:u w:val="single" w:color="000000"/>
        </w:rPr>
        <w:t>Yet, he still prays</w:t>
      </w:r>
      <w:r>
        <w:t xml:space="preserve">. </w:t>
      </w:r>
    </w:p>
    <w:p w14:paraId="37B05511" w14:textId="77777777" w:rsidR="002C7B99" w:rsidRDefault="00FB77CD">
      <w:pPr>
        <w:spacing w:after="6"/>
        <w:ind w:left="-5"/>
      </w:pPr>
      <w:r>
        <w:t xml:space="preserve">You need to know that lament does not always lead to </w:t>
      </w:r>
      <w:proofErr w:type="gramStart"/>
      <w:r>
        <w:t>an _____________</w:t>
      </w:r>
      <w:proofErr w:type="gramEnd"/>
      <w:r>
        <w:t xml:space="preserve"> solution. It does not always bring a quick or timely answer. Grief is not tame. Lament is not a simplistic formula. Instead, lament is the song you sing believing that one day God will answer and restore. Lament invites us to pray through our struggle with a life that is far from perfect. </w:t>
      </w:r>
    </w:p>
    <w:p w14:paraId="02BC3DCD" w14:textId="77777777" w:rsidR="002C7B99" w:rsidRDefault="00FB77CD">
      <w:pPr>
        <w:spacing w:after="0" w:line="259" w:lineRule="auto"/>
        <w:ind w:left="0" w:firstLine="0"/>
      </w:pPr>
      <w:r>
        <w:lastRenderedPageBreak/>
        <w:t xml:space="preserve"> </w:t>
      </w:r>
    </w:p>
    <w:p w14:paraId="0A9BA609" w14:textId="77777777" w:rsidR="002C7B99" w:rsidRDefault="00FB77CD">
      <w:pPr>
        <w:spacing w:after="0" w:line="259" w:lineRule="auto"/>
        <w:ind w:left="-5"/>
      </w:pPr>
      <w:r>
        <w:rPr>
          <w:b/>
          <w:sz w:val="22"/>
        </w:rPr>
        <w:t xml:space="preserve">Pray Your Questions – Psalm 77:7-9 </w:t>
      </w:r>
    </w:p>
    <w:p w14:paraId="103D6278" w14:textId="77777777" w:rsidR="002C7B99" w:rsidRDefault="00FB77CD">
      <w:pPr>
        <w:spacing w:after="217" w:line="259" w:lineRule="auto"/>
        <w:ind w:left="-5"/>
      </w:pPr>
      <w:r>
        <w:rPr>
          <w:b/>
          <w:sz w:val="22"/>
        </w:rPr>
        <w:t xml:space="preserve">This painful search leads to six pointed </w:t>
      </w:r>
      <w:r>
        <w:rPr>
          <w:b/>
          <w:sz w:val="22"/>
          <w:u w:val="single" w:color="000000"/>
        </w:rPr>
        <w:t>rhetorical</w:t>
      </w:r>
      <w:r>
        <w:rPr>
          <w:b/>
          <w:sz w:val="22"/>
        </w:rPr>
        <w:t xml:space="preserve"> questions:</w:t>
      </w:r>
      <w:r>
        <w:rPr>
          <w:sz w:val="22"/>
        </w:rPr>
        <w:t xml:space="preserve"> </w:t>
      </w:r>
    </w:p>
    <w:p w14:paraId="1DF74CBC" w14:textId="77777777" w:rsidR="002C7B99" w:rsidRDefault="00FB77CD">
      <w:pPr>
        <w:numPr>
          <w:ilvl w:val="0"/>
          <w:numId w:val="4"/>
        </w:numPr>
        <w:spacing w:after="211"/>
        <w:ind w:hanging="540"/>
      </w:pPr>
      <w:r>
        <w:t xml:space="preserve">“Will the Lord spurn forever?” (v. 7). </w:t>
      </w:r>
    </w:p>
    <w:p w14:paraId="334786E7" w14:textId="77777777" w:rsidR="002C7B99" w:rsidRDefault="00FB77CD">
      <w:pPr>
        <w:numPr>
          <w:ilvl w:val="0"/>
          <w:numId w:val="4"/>
        </w:numPr>
        <w:spacing w:after="211"/>
        <w:ind w:hanging="540"/>
      </w:pPr>
      <w:r>
        <w:t xml:space="preserve">“Will [he] never again be favorable?” (v. 7). </w:t>
      </w:r>
    </w:p>
    <w:p w14:paraId="5A0F0965" w14:textId="77777777" w:rsidR="002C7B99" w:rsidRDefault="00FB77CD">
      <w:pPr>
        <w:numPr>
          <w:ilvl w:val="0"/>
          <w:numId w:val="4"/>
        </w:numPr>
        <w:ind w:hanging="540"/>
      </w:pPr>
      <w:r>
        <w:t xml:space="preserve">“Has his steadfast love forever ceased?” (v. 8). </w:t>
      </w:r>
    </w:p>
    <w:p w14:paraId="0DE8561A" w14:textId="77777777" w:rsidR="002C7B99" w:rsidRDefault="00FB77CD">
      <w:pPr>
        <w:numPr>
          <w:ilvl w:val="0"/>
          <w:numId w:val="4"/>
        </w:numPr>
        <w:spacing w:after="211"/>
        <w:ind w:hanging="540"/>
      </w:pPr>
      <w:r>
        <w:t xml:space="preserve">“Are his promises at an end for all time?” (v. 8). </w:t>
      </w:r>
    </w:p>
    <w:p w14:paraId="253BDC8B" w14:textId="77777777" w:rsidR="002C7B99" w:rsidRDefault="00FB77CD">
      <w:pPr>
        <w:numPr>
          <w:ilvl w:val="0"/>
          <w:numId w:val="4"/>
        </w:numPr>
        <w:spacing w:after="212"/>
        <w:ind w:hanging="540"/>
      </w:pPr>
      <w:r>
        <w:t xml:space="preserve">“Has God forgotten to be gracious?” (v. 9). </w:t>
      </w:r>
    </w:p>
    <w:p w14:paraId="048883B6" w14:textId="77777777" w:rsidR="002C7B99" w:rsidRDefault="00FB77CD">
      <w:pPr>
        <w:numPr>
          <w:ilvl w:val="0"/>
          <w:numId w:val="4"/>
        </w:numPr>
        <w:ind w:hanging="540"/>
      </w:pPr>
      <w:r>
        <w:t xml:space="preserve">“Has he in anger shut up his compassion?” (v. 9). </w:t>
      </w:r>
    </w:p>
    <w:p w14:paraId="04318DF9" w14:textId="77777777" w:rsidR="002C7B99" w:rsidRDefault="00FB77CD">
      <w:pPr>
        <w:spacing w:after="160" w:line="259" w:lineRule="auto"/>
        <w:ind w:left="0" w:firstLine="0"/>
      </w:pPr>
      <w:r>
        <w:t xml:space="preserve"> </w:t>
      </w:r>
    </w:p>
    <w:p w14:paraId="7C204D6A" w14:textId="77777777" w:rsidR="002C7B99" w:rsidRDefault="00FB77CD">
      <w:pPr>
        <w:pStyle w:val="Heading1"/>
        <w:spacing w:after="158"/>
        <w:ind w:left="-5" w:right="3372"/>
      </w:pPr>
      <w:r>
        <w:t>Pray the Gospel – Psalm 77</w:t>
      </w:r>
      <w:r>
        <w:rPr>
          <w:b w:val="0"/>
        </w:rPr>
        <w:t xml:space="preserve"> </w:t>
      </w:r>
    </w:p>
    <w:p w14:paraId="7E46D20A" w14:textId="77777777" w:rsidR="002C7B99" w:rsidRDefault="00FB77CD">
      <w:pPr>
        <w:spacing w:after="214"/>
        <w:ind w:left="-5"/>
      </w:pPr>
      <w:r>
        <w:t xml:space="preserve">Psalm 77 concludes with the ultimate moment that defined the people of Israel and their relationship with God: the exodus. The psalmist remembers this defining moment in Jewish history as God demonstrated his faithfulness and love: </w:t>
      </w:r>
    </w:p>
    <w:p w14:paraId="7DF4D79E" w14:textId="77777777" w:rsidR="002C7B99" w:rsidRDefault="00FB77CD">
      <w:pPr>
        <w:spacing w:after="53"/>
        <w:ind w:left="-5" w:right="5193"/>
      </w:pPr>
      <w:r>
        <w:t xml:space="preserve">“When the waters saw you, O God, when the waters saw you, they were </w:t>
      </w:r>
      <w:proofErr w:type="gramStart"/>
      <w:r>
        <w:t>afraid;</w:t>
      </w:r>
      <w:proofErr w:type="gramEnd"/>
      <w:r>
        <w:t xml:space="preserve"> </w:t>
      </w:r>
    </w:p>
    <w:p w14:paraId="3500D0B2" w14:textId="77777777" w:rsidR="002C7B99" w:rsidRDefault="00FB77CD">
      <w:pPr>
        <w:spacing w:after="52"/>
        <w:ind w:left="-5" w:right="5987"/>
      </w:pPr>
      <w:r>
        <w:t xml:space="preserve">indeed, the deep trembled.… Your way was through the sea, your path through the great waters; yet your footprints were unseen. You led your people like a flock </w:t>
      </w:r>
    </w:p>
    <w:p w14:paraId="7B52FFB9" w14:textId="77777777" w:rsidR="002C7B99" w:rsidRDefault="00FB77CD">
      <w:pPr>
        <w:ind w:left="-5"/>
      </w:pPr>
      <w:r>
        <w:t xml:space="preserve">by the hand of Moses and Aaron.” (vv. 16, 19–20) </w:t>
      </w:r>
    </w:p>
    <w:p w14:paraId="3A294BDA" w14:textId="77777777" w:rsidR="002C7B99" w:rsidRDefault="00FB77CD">
      <w:pPr>
        <w:ind w:left="-5"/>
      </w:pPr>
      <w:r>
        <w:t xml:space="preserve">Notice what is happening. The psalmist anchors his questioning, his hurting heart, to the single greatest redemptive event in the life of Israel. </w:t>
      </w:r>
      <w:r>
        <w:rPr>
          <w:b/>
          <w:u w:val="single" w:color="000000"/>
        </w:rPr>
        <w:t>This moment defined his understanding of</w:t>
      </w:r>
      <w:r>
        <w:rPr>
          <w:b/>
        </w:rPr>
        <w:t xml:space="preserve"> </w:t>
      </w:r>
      <w:r>
        <w:rPr>
          <w:b/>
          <w:u w:val="single" w:color="000000"/>
        </w:rPr>
        <w:t>God’s character</w:t>
      </w:r>
      <w:r>
        <w:t xml:space="preserve">. The exodus was an anchor for his weary soul. For the Christian, the exodus event—the place where we find ultimate deliverance—is the cross of Christ.  </w:t>
      </w:r>
    </w:p>
    <w:p w14:paraId="5D4FB68C" w14:textId="77777777" w:rsidR="002C7B99" w:rsidRDefault="00FB77CD">
      <w:pPr>
        <w:pStyle w:val="Heading1"/>
        <w:spacing w:after="158"/>
        <w:ind w:left="-5" w:right="3372"/>
      </w:pPr>
      <w:r>
        <w:t>Godly Complaint</w:t>
      </w:r>
      <w:r>
        <w:rPr>
          <w:b w:val="0"/>
        </w:rPr>
        <w:t xml:space="preserve"> </w:t>
      </w:r>
    </w:p>
    <w:p w14:paraId="561AF638" w14:textId="77777777" w:rsidR="002C7B99" w:rsidRDefault="00FB77CD">
      <w:pPr>
        <w:ind w:left="-5"/>
      </w:pPr>
      <w:r>
        <w:t xml:space="preserve">Many people I know fall into one of two camps when walking through suffering: </w:t>
      </w:r>
      <w:r>
        <w:rPr>
          <w:u w:val="single" w:color="000000"/>
        </w:rPr>
        <w:t>anger</w:t>
      </w:r>
      <w:r>
        <w:t xml:space="preserve"> or </w:t>
      </w:r>
      <w:r>
        <w:rPr>
          <w:u w:val="single" w:color="000000"/>
        </w:rPr>
        <w:t>denial</w:t>
      </w:r>
      <w:r>
        <w:t xml:space="preserve">. Some people are so filled with anger at God that they live in a self-made prison of despair and bitterness for the rest of their lives. Their pain gives rise to rage. And their spiritual life is never the same. Sometimes it even results in a complete rejection of Christianity as pain paves the way for unbelief.  </w:t>
      </w:r>
    </w:p>
    <w:p w14:paraId="6364A89E" w14:textId="77777777" w:rsidR="002C7B99" w:rsidRDefault="00FB77CD">
      <w:pPr>
        <w:ind w:left="-5"/>
      </w:pPr>
      <w:r>
        <w:lastRenderedPageBreak/>
        <w:t xml:space="preserve">Biblical lament offers an alternative. Through godly complaint we </w:t>
      </w:r>
      <w:proofErr w:type="gramStart"/>
      <w:r>
        <w:t>are able to</w:t>
      </w:r>
      <w:proofErr w:type="gramEnd"/>
      <w:r>
        <w:t xml:space="preserve"> express our disappointment and move toward a resolution. We complain </w:t>
      </w:r>
      <w:proofErr w:type="gramStart"/>
      <w:r>
        <w:t>on the basis of</w:t>
      </w:r>
      <w:proofErr w:type="gramEnd"/>
      <w:r>
        <w:t xml:space="preserve"> our belief in who God is and what he can do. </w:t>
      </w:r>
    </w:p>
    <w:p w14:paraId="27A5B348" w14:textId="77777777" w:rsidR="002C7B99" w:rsidRDefault="00FB77CD">
      <w:pPr>
        <w:pStyle w:val="Heading1"/>
        <w:spacing w:after="212"/>
        <w:ind w:left="-5" w:right="3372"/>
      </w:pPr>
      <w:r>
        <w:t xml:space="preserve">Godly Complaint (explaining to your counselee) </w:t>
      </w:r>
    </w:p>
    <w:p w14:paraId="1ADB8AA1" w14:textId="77777777" w:rsidR="002C7B99" w:rsidRDefault="00FB77CD">
      <w:pPr>
        <w:numPr>
          <w:ilvl w:val="0"/>
          <w:numId w:val="5"/>
        </w:numPr>
        <w:spacing w:after="9"/>
        <w:ind w:hanging="360"/>
      </w:pPr>
      <w:r>
        <w:t>Vocalizing your struggle can include ‘</w:t>
      </w:r>
      <w:r>
        <w:rPr>
          <w:i/>
        </w:rPr>
        <w:t>why’</w:t>
      </w:r>
      <w:r>
        <w:t xml:space="preserve"> questions. Consider: </w:t>
      </w:r>
    </w:p>
    <w:p w14:paraId="7362022D" w14:textId="77777777" w:rsidR="002C7B99" w:rsidRDefault="00FB77CD">
      <w:pPr>
        <w:spacing w:after="53"/>
        <w:ind w:left="730"/>
      </w:pPr>
      <w:r>
        <w:t xml:space="preserve">“My God, my God, why have you forsaken me? </w:t>
      </w:r>
    </w:p>
    <w:p w14:paraId="11FA6153" w14:textId="77777777" w:rsidR="002C7B99" w:rsidRDefault="00FB77CD">
      <w:pPr>
        <w:ind w:left="730"/>
      </w:pPr>
      <w:r>
        <w:t xml:space="preserve">Why are you so far from saving me …?” (Ps. 22:1) </w:t>
      </w:r>
    </w:p>
    <w:p w14:paraId="4D74730F" w14:textId="77777777" w:rsidR="002C7B99" w:rsidRDefault="00FB77CD">
      <w:pPr>
        <w:numPr>
          <w:ilvl w:val="0"/>
          <w:numId w:val="5"/>
        </w:numPr>
        <w:spacing w:after="22"/>
        <w:ind w:hanging="360"/>
      </w:pPr>
      <w:r>
        <w:t xml:space="preserve">Other examples: Ps. 44:23-24, Ps. 80.12, Ps 88:14 </w:t>
      </w:r>
    </w:p>
    <w:p w14:paraId="076EF25A" w14:textId="77777777" w:rsidR="002C7B99" w:rsidRDefault="00FB77CD">
      <w:pPr>
        <w:numPr>
          <w:ilvl w:val="0"/>
          <w:numId w:val="5"/>
        </w:numPr>
        <w:spacing w:after="53"/>
        <w:ind w:hanging="360"/>
      </w:pPr>
      <w:proofErr w:type="gramStart"/>
      <w:r>
        <w:t>A number of</w:t>
      </w:r>
      <w:proofErr w:type="gramEnd"/>
      <w:r>
        <w:t xml:space="preserve"> other complaints are connected to ‘</w:t>
      </w:r>
      <w:r>
        <w:rPr>
          <w:i/>
        </w:rPr>
        <w:t>how’</w:t>
      </w:r>
      <w:r>
        <w:t xml:space="preserve"> question: How long, O LORD? Will you forget me forever? </w:t>
      </w:r>
    </w:p>
    <w:p w14:paraId="46540963" w14:textId="77777777" w:rsidR="002C7B99" w:rsidRDefault="00FB77CD">
      <w:pPr>
        <w:spacing w:after="9"/>
        <w:ind w:left="730"/>
      </w:pPr>
      <w:r>
        <w:t xml:space="preserve">How long will you hide your face from </w:t>
      </w:r>
      <w:proofErr w:type="gramStart"/>
      <w:r>
        <w:t>me?…</w:t>
      </w:r>
      <w:proofErr w:type="gramEnd"/>
      <w:r>
        <w:t xml:space="preserve"> </w:t>
      </w:r>
    </w:p>
    <w:p w14:paraId="20F8F8A1" w14:textId="77777777" w:rsidR="002C7B99" w:rsidRDefault="00FB77CD">
      <w:pPr>
        <w:spacing w:after="30"/>
        <w:ind w:left="730"/>
      </w:pPr>
      <w:r>
        <w:t xml:space="preserve">How long shall my enemy be exalted over me? (Ps. 13:1–2) </w:t>
      </w:r>
    </w:p>
    <w:p w14:paraId="0A66EDEA" w14:textId="77777777" w:rsidR="002C7B99" w:rsidRDefault="00FB77CD">
      <w:pPr>
        <w:numPr>
          <w:ilvl w:val="0"/>
          <w:numId w:val="5"/>
        </w:numPr>
        <w:spacing w:after="121"/>
        <w:ind w:hanging="360"/>
      </w:pPr>
      <w:r>
        <w:t xml:space="preserve">Consider also: Ps. 35:17, Ps 74:10, Ps. 94:3, Ps. 137:4 </w:t>
      </w:r>
    </w:p>
    <w:p w14:paraId="29C1F10B" w14:textId="77777777" w:rsidR="002C7B99" w:rsidRDefault="00FB77CD">
      <w:pPr>
        <w:spacing w:after="0" w:line="259" w:lineRule="auto"/>
        <w:ind w:left="0" w:firstLine="0"/>
      </w:pPr>
      <w:r>
        <w:t xml:space="preserve"> </w:t>
      </w:r>
    </w:p>
    <w:p w14:paraId="1048EDF8" w14:textId="77777777" w:rsidR="002C7B99" w:rsidRDefault="00FB77CD">
      <w:pPr>
        <w:pStyle w:val="Heading1"/>
        <w:spacing w:after="183"/>
        <w:ind w:left="-5" w:right="3372"/>
      </w:pPr>
      <w:r>
        <w:t>How to Complain the Right Way</w:t>
      </w:r>
      <w:r>
        <w:rPr>
          <w:b w:val="0"/>
        </w:rPr>
        <w:t xml:space="preserve"> </w:t>
      </w:r>
    </w:p>
    <w:p w14:paraId="58DDF4B2" w14:textId="77777777" w:rsidR="002C7B99" w:rsidRDefault="00FB77CD">
      <w:pPr>
        <w:numPr>
          <w:ilvl w:val="0"/>
          <w:numId w:val="6"/>
        </w:numPr>
        <w:spacing w:after="9"/>
        <w:ind w:hanging="360"/>
      </w:pPr>
      <w:r>
        <w:t xml:space="preserve">Come Humbly – Come with your pain, </w:t>
      </w:r>
      <w:r>
        <w:rPr>
          <w:u w:val="single" w:color="000000"/>
        </w:rPr>
        <w:t>not your pride</w:t>
      </w:r>
      <w:r>
        <w:t xml:space="preserve"> </w:t>
      </w:r>
    </w:p>
    <w:p w14:paraId="560133F1" w14:textId="77777777" w:rsidR="002C7B99" w:rsidRDefault="00FB77CD">
      <w:pPr>
        <w:numPr>
          <w:ilvl w:val="0"/>
          <w:numId w:val="6"/>
        </w:numPr>
        <w:spacing w:after="23"/>
        <w:ind w:hanging="360"/>
      </w:pPr>
      <w:r>
        <w:t xml:space="preserve">Pray the Bible – Use the Psalms as the needed boundary to keep your lament on track </w:t>
      </w:r>
    </w:p>
    <w:p w14:paraId="0732983E" w14:textId="77777777" w:rsidR="002C7B99" w:rsidRDefault="00FB77CD">
      <w:pPr>
        <w:numPr>
          <w:ilvl w:val="0"/>
          <w:numId w:val="6"/>
        </w:numPr>
        <w:spacing w:after="41"/>
        <w:ind w:hanging="360"/>
      </w:pPr>
      <w:r>
        <w:t xml:space="preserve">Be Honest – Biblical complaints do not work if you aren’t honest with God about your pain, your fears, or your frustrations </w:t>
      </w:r>
    </w:p>
    <w:p w14:paraId="3B074762" w14:textId="77777777" w:rsidR="002C7B99" w:rsidRDefault="00FB77CD">
      <w:pPr>
        <w:numPr>
          <w:ilvl w:val="0"/>
          <w:numId w:val="6"/>
        </w:numPr>
        <w:ind w:hanging="360"/>
      </w:pPr>
      <w:r>
        <w:t xml:space="preserve">Don’t just complain – Complaint is central to lament. But Christians never complain just to complain. Instead, we bring our complaints to the Lord for the purpose of moving us toward Him. </w:t>
      </w:r>
    </w:p>
    <w:p w14:paraId="214A51AC" w14:textId="77777777" w:rsidR="002C7B99" w:rsidRDefault="00FB77CD">
      <w:pPr>
        <w:spacing w:after="158" w:line="259" w:lineRule="auto"/>
        <w:ind w:left="0" w:firstLine="0"/>
      </w:pPr>
      <w:r>
        <w:t xml:space="preserve"> </w:t>
      </w:r>
    </w:p>
    <w:p w14:paraId="3B2BE982" w14:textId="77777777" w:rsidR="002C7B99" w:rsidRDefault="00FB77CD">
      <w:pPr>
        <w:pStyle w:val="Heading1"/>
        <w:ind w:left="370" w:right="3372"/>
      </w:pPr>
      <w:r>
        <w:t xml:space="preserve">Ask Boldly </w:t>
      </w:r>
    </w:p>
    <w:p w14:paraId="1EA9F8A5" w14:textId="77777777" w:rsidR="002C7B99" w:rsidRDefault="00FB77CD">
      <w:pPr>
        <w:spacing w:after="0" w:line="259" w:lineRule="auto"/>
        <w:ind w:left="360" w:firstLine="0"/>
      </w:pPr>
      <w:r>
        <w:rPr>
          <w:b/>
        </w:rPr>
        <w:t xml:space="preserve"> </w:t>
      </w:r>
    </w:p>
    <w:p w14:paraId="79B4924D" w14:textId="77777777" w:rsidR="002C7B99" w:rsidRDefault="00FB77CD">
      <w:pPr>
        <w:spacing w:after="9"/>
      </w:pPr>
      <w:r>
        <w:t xml:space="preserve">The writers of lament stake their claim on what God has promised to do. </w:t>
      </w:r>
    </w:p>
    <w:p w14:paraId="1F5D954D" w14:textId="77777777" w:rsidR="002C7B99" w:rsidRDefault="00FB77CD">
      <w:pPr>
        <w:spacing w:after="0" w:line="259" w:lineRule="auto"/>
        <w:ind w:left="360" w:firstLine="0"/>
      </w:pPr>
      <w:r>
        <w:t xml:space="preserve"> </w:t>
      </w:r>
    </w:p>
    <w:p w14:paraId="6435723A" w14:textId="77777777" w:rsidR="002C7B99" w:rsidRDefault="00FB77CD">
      <w:pPr>
        <w:spacing w:after="19"/>
      </w:pPr>
      <w:r>
        <w:t>Psalm 22:2–</w:t>
      </w:r>
      <w:proofErr w:type="gramStart"/>
      <w:r>
        <w:t>5  O</w:t>
      </w:r>
      <w:proofErr w:type="gramEnd"/>
      <w:r>
        <w:t xml:space="preserve"> my God, I cry by day, but You do not answer; And by night, but I have no rest. </w:t>
      </w:r>
      <w:r>
        <w:rPr>
          <w:vertAlign w:val="superscript"/>
        </w:rPr>
        <w:t>3</w:t>
      </w:r>
      <w:r>
        <w:t xml:space="preserve"> </w:t>
      </w:r>
      <w:r>
        <w:rPr>
          <w:b/>
          <w:i/>
          <w:u w:val="single" w:color="000000"/>
        </w:rPr>
        <w:t>Yet</w:t>
      </w:r>
      <w:r>
        <w:t xml:space="preserve"> You are holy, O You who are enthroned upon the praises of Israel. </w:t>
      </w:r>
      <w:r>
        <w:rPr>
          <w:vertAlign w:val="superscript"/>
        </w:rPr>
        <w:t xml:space="preserve">4 </w:t>
      </w:r>
      <w:r>
        <w:t xml:space="preserve">In You our fathers trusted; They </w:t>
      </w:r>
      <w:proofErr w:type="gramStart"/>
      <w:r>
        <w:t>trusted</w:t>
      </w:r>
      <w:proofErr w:type="gramEnd"/>
      <w:r>
        <w:t xml:space="preserve"> and You delivered them. </w:t>
      </w:r>
      <w:r>
        <w:rPr>
          <w:vertAlign w:val="superscript"/>
        </w:rPr>
        <w:t xml:space="preserve">5 </w:t>
      </w:r>
      <w:r>
        <w:t xml:space="preserve">To You they cried out and were delivered; In You they trusted and were not disappointed. </w:t>
      </w:r>
    </w:p>
    <w:p w14:paraId="716C114E" w14:textId="77777777" w:rsidR="002C7B99" w:rsidRDefault="00FB77CD">
      <w:pPr>
        <w:spacing w:after="0" w:line="259" w:lineRule="auto"/>
        <w:ind w:left="360" w:firstLine="0"/>
      </w:pPr>
      <w:r>
        <w:t xml:space="preserve"> </w:t>
      </w:r>
    </w:p>
    <w:p w14:paraId="59E0CF4D" w14:textId="77777777" w:rsidR="002C7B99" w:rsidRDefault="00FB77CD">
      <w:pPr>
        <w:spacing w:after="8"/>
      </w:pPr>
      <w:r>
        <w:t xml:space="preserve">* Note the “Yet” bridge in v.3 (bridging complaint to bold request). Consider also Hebrews 4:15-16 </w:t>
      </w:r>
    </w:p>
    <w:p w14:paraId="207DA174" w14:textId="77777777" w:rsidR="002C7B99" w:rsidRDefault="00FB77CD">
      <w:pPr>
        <w:spacing w:after="0" w:line="259" w:lineRule="auto"/>
        <w:ind w:left="0" w:firstLine="0"/>
      </w:pPr>
      <w:r>
        <w:t xml:space="preserve"> </w:t>
      </w:r>
    </w:p>
    <w:p w14:paraId="0EA7A8E0" w14:textId="77777777" w:rsidR="002C7B99" w:rsidRDefault="00FB77CD">
      <w:pPr>
        <w:spacing w:after="156" w:line="259" w:lineRule="auto"/>
        <w:ind w:left="-5" w:right="3372"/>
      </w:pPr>
      <w:r>
        <w:rPr>
          <w:b/>
        </w:rPr>
        <w:t>What Do We Ask For?</w:t>
      </w:r>
      <w:r>
        <w:t xml:space="preserve"> </w:t>
      </w:r>
    </w:p>
    <w:p w14:paraId="510642A9" w14:textId="77777777" w:rsidR="002C7B99" w:rsidRDefault="00FB77CD">
      <w:pPr>
        <w:numPr>
          <w:ilvl w:val="0"/>
          <w:numId w:val="7"/>
        </w:numPr>
        <w:spacing w:after="197"/>
        <w:ind w:hanging="240"/>
      </w:pPr>
      <w:r>
        <w:lastRenderedPageBreak/>
        <w:t xml:space="preserve">“Arise, O Lord!” Seven lament psalms call upon God to “arise” or “rise up” (Psalms 3; 7; 9; 10; 17; 74; 94). </w:t>
      </w:r>
    </w:p>
    <w:p w14:paraId="78382A74" w14:textId="77777777" w:rsidR="002C7B99" w:rsidRDefault="00FB77CD">
      <w:pPr>
        <w:numPr>
          <w:ilvl w:val="0"/>
          <w:numId w:val="7"/>
        </w:numPr>
        <w:ind w:hanging="240"/>
      </w:pPr>
      <w:r>
        <w:t xml:space="preserve">“Grant us help.” Suffering of any kind confronts our self-sufficiency. (Ps. 60:11-12) </w:t>
      </w:r>
    </w:p>
    <w:p w14:paraId="1DC194E9" w14:textId="77777777" w:rsidR="002C7B99" w:rsidRDefault="00FB77CD">
      <w:pPr>
        <w:numPr>
          <w:ilvl w:val="0"/>
          <w:numId w:val="7"/>
        </w:numPr>
        <w:ind w:hanging="240"/>
      </w:pPr>
      <w:r>
        <w:t xml:space="preserve">“Remember your covenant.” When the Bible calls upon God to remember, it’s not that he has forgotten. Instead, it’s a way of asking God to be true to the promises he’s made. This request tells God, “I’m trusting in what your Word says, Lord!” (Ps. 25:6) </w:t>
      </w:r>
    </w:p>
    <w:p w14:paraId="267A705C" w14:textId="77777777" w:rsidR="002C7B99" w:rsidRDefault="00FB77CD">
      <w:pPr>
        <w:spacing w:after="19" w:line="259" w:lineRule="auto"/>
        <w:ind w:left="0" w:firstLine="0"/>
      </w:pPr>
      <w:r>
        <w:t xml:space="preserve"> </w:t>
      </w:r>
    </w:p>
    <w:p w14:paraId="4235385D" w14:textId="77777777" w:rsidR="002C7B99" w:rsidRDefault="00FB77CD">
      <w:pPr>
        <w:numPr>
          <w:ilvl w:val="0"/>
          <w:numId w:val="7"/>
        </w:numPr>
        <w:spacing w:after="178" w:line="257" w:lineRule="auto"/>
        <w:ind w:hanging="240"/>
      </w:pPr>
      <w:r>
        <w:rPr>
          <w:sz w:val="22"/>
        </w:rPr>
        <w:t xml:space="preserve">“Let justice be done.” (Ps. 83:16-18) </w:t>
      </w:r>
    </w:p>
    <w:p w14:paraId="0EC01171" w14:textId="77777777" w:rsidR="002C7B99" w:rsidRDefault="00FB77CD">
      <w:pPr>
        <w:numPr>
          <w:ilvl w:val="0"/>
          <w:numId w:val="7"/>
        </w:numPr>
        <w:ind w:hanging="240"/>
      </w:pPr>
      <w:r>
        <w:t xml:space="preserve">“Don’t remember our sins.” The request that God not remember our sins simply asks that God would not treat us as our sins deserve. (Ps. 51:1; 79:8-9) </w:t>
      </w:r>
    </w:p>
    <w:p w14:paraId="7969E4BA" w14:textId="77777777" w:rsidR="002C7B99" w:rsidRDefault="00FB77CD">
      <w:pPr>
        <w:numPr>
          <w:ilvl w:val="0"/>
          <w:numId w:val="7"/>
        </w:numPr>
        <w:ind w:hanging="240"/>
      </w:pPr>
      <w:r>
        <w:t xml:space="preserve">“Restore us!” The big-picture narrative of the gospel anticipates ultimate restoration in the new heavens and the new earth. (Ps. 80:3) </w:t>
      </w:r>
    </w:p>
    <w:p w14:paraId="6E78BB1D" w14:textId="77777777" w:rsidR="002C7B99" w:rsidRDefault="00FB77CD">
      <w:pPr>
        <w:numPr>
          <w:ilvl w:val="0"/>
          <w:numId w:val="7"/>
        </w:numPr>
        <w:ind w:hanging="240"/>
      </w:pPr>
      <w:r>
        <w:t xml:space="preserve">“Don’t be silent—listen to me.” If you’ve felt the deafening silence of heaven, reach out to the Lord and ask him for help. (Ps. 28:1-2; 86:6) Psalm 28:1–2  </w:t>
      </w:r>
    </w:p>
    <w:p w14:paraId="28AF3801" w14:textId="77777777" w:rsidR="002C7B99" w:rsidRDefault="00FB77CD">
      <w:pPr>
        <w:numPr>
          <w:ilvl w:val="0"/>
          <w:numId w:val="7"/>
        </w:numPr>
        <w:ind w:hanging="240"/>
      </w:pPr>
      <w:r>
        <w:t xml:space="preserve">“Teach me.” What do you need to ask the Lord to teach you through your struggle? Requests like these help us not waste our trials. (Ps. 143:10, 90:12; 86:11)  </w:t>
      </w:r>
    </w:p>
    <w:p w14:paraId="65044A90" w14:textId="77777777" w:rsidR="002C7B99" w:rsidRDefault="00FB77CD">
      <w:pPr>
        <w:numPr>
          <w:ilvl w:val="0"/>
          <w:numId w:val="7"/>
        </w:numPr>
        <w:spacing w:after="6"/>
        <w:ind w:hanging="240"/>
      </w:pPr>
      <w:r>
        <w:t xml:space="preserve">“Vindicate me.” (Ps. 35:23-24).  This kind of request can become a balm for your soul as you keep entrusting yourself to One who judges justly (1 Pet. 2:23). </w:t>
      </w:r>
    </w:p>
    <w:p w14:paraId="70AD6C19" w14:textId="77777777" w:rsidR="002C7B99" w:rsidRDefault="00FB77CD">
      <w:pPr>
        <w:spacing w:after="0" w:line="259" w:lineRule="auto"/>
        <w:ind w:left="0" w:firstLine="0"/>
      </w:pPr>
      <w:r>
        <w:t xml:space="preserve"> </w:t>
      </w:r>
    </w:p>
    <w:p w14:paraId="4818E99A" w14:textId="77777777" w:rsidR="002C7B99" w:rsidRDefault="00FB77CD">
      <w:pPr>
        <w:pStyle w:val="Heading1"/>
        <w:ind w:left="-5" w:right="3372"/>
      </w:pPr>
      <w:r>
        <w:t xml:space="preserve">What Do We Ask For? (cont.) </w:t>
      </w:r>
    </w:p>
    <w:p w14:paraId="7EC68FC9" w14:textId="77777777" w:rsidR="002C7B99" w:rsidRDefault="00FB77CD">
      <w:pPr>
        <w:spacing w:after="0" w:line="259" w:lineRule="auto"/>
        <w:ind w:left="0" w:firstLine="0"/>
      </w:pPr>
      <w:r>
        <w:rPr>
          <w:b/>
        </w:rPr>
        <w:t xml:space="preserve"> </w:t>
      </w:r>
    </w:p>
    <w:p w14:paraId="2286FFDE" w14:textId="77777777" w:rsidR="002C7B99" w:rsidRDefault="00FB77CD">
      <w:pPr>
        <w:spacing w:after="7"/>
        <w:ind w:left="-5"/>
      </w:pPr>
      <w:r>
        <w:t xml:space="preserve">Jesus lived a life of lament. He knows the sorrows of injustice, hypocrisy, false accusations, physical weakness, temptations, betrayal, and feeling abandoned. That becomes the basis for our bold requests. </w:t>
      </w:r>
    </w:p>
    <w:p w14:paraId="3012A637" w14:textId="77777777" w:rsidR="002C7B99" w:rsidRDefault="00FB77CD">
      <w:pPr>
        <w:spacing w:after="6"/>
        <w:ind w:left="-5"/>
      </w:pPr>
      <w:r>
        <w:t xml:space="preserve"> The wide variety of requests in the lament psalms help us to see that no matter what the pain or how long the struggle, we need to keep asking. (James 4:2, 3). </w:t>
      </w:r>
    </w:p>
    <w:p w14:paraId="567F5928" w14:textId="77777777" w:rsidR="002C7B99" w:rsidRDefault="00FB77CD">
      <w:pPr>
        <w:spacing w:after="0" w:line="259" w:lineRule="auto"/>
        <w:ind w:left="0" w:firstLine="0"/>
      </w:pPr>
      <w:r>
        <w:t xml:space="preserve"> </w:t>
      </w:r>
    </w:p>
    <w:p w14:paraId="6E8C30D1" w14:textId="77777777" w:rsidR="002C7B99" w:rsidRDefault="00FB77CD">
      <w:pPr>
        <w:pStyle w:val="Heading1"/>
        <w:ind w:left="-5" w:right="3372"/>
      </w:pPr>
      <w:r>
        <w:t>Choose to Trust</w:t>
      </w:r>
      <w:r>
        <w:rPr>
          <w:b w:val="0"/>
        </w:rPr>
        <w:t xml:space="preserve"> </w:t>
      </w:r>
    </w:p>
    <w:p w14:paraId="1339A13D" w14:textId="77777777" w:rsidR="002C7B99" w:rsidRDefault="00FB77CD">
      <w:pPr>
        <w:spacing w:after="10"/>
        <w:ind w:left="-5" w:right="5007"/>
      </w:pPr>
      <w:r>
        <w:t xml:space="preserve">But I have trusted in your steadfast </w:t>
      </w:r>
      <w:proofErr w:type="gramStart"/>
      <w:r>
        <w:t xml:space="preserve">love;   </w:t>
      </w:r>
      <w:proofErr w:type="gramEnd"/>
      <w:r>
        <w:t xml:space="preserve">    my heart shall rejoice in your salvation.     I will sing to the </w:t>
      </w:r>
      <w:proofErr w:type="gramStart"/>
      <w:r>
        <w:t xml:space="preserve">LORD,   </w:t>
      </w:r>
      <w:proofErr w:type="gramEnd"/>
      <w:r>
        <w:t xml:space="preserve">    because he has dealt bountifully with me. </w:t>
      </w:r>
    </w:p>
    <w:p w14:paraId="24EB5670" w14:textId="77777777" w:rsidR="002C7B99" w:rsidRDefault="00FB77CD">
      <w:pPr>
        <w:tabs>
          <w:tab w:val="center" w:pos="1378"/>
        </w:tabs>
        <w:spacing w:after="12"/>
        <w:ind w:left="-15" w:firstLine="0"/>
      </w:pPr>
      <w:r>
        <w:t xml:space="preserve"> </w:t>
      </w:r>
      <w:r>
        <w:tab/>
        <w:t xml:space="preserve">Psalm 13:5–6 </w:t>
      </w:r>
    </w:p>
    <w:p w14:paraId="735FBFC8" w14:textId="77777777" w:rsidR="002C7B99" w:rsidRDefault="00FB77CD">
      <w:pPr>
        <w:spacing w:after="0" w:line="259" w:lineRule="auto"/>
        <w:ind w:left="0" w:firstLine="0"/>
      </w:pPr>
      <w:r>
        <w:t xml:space="preserve"> </w:t>
      </w:r>
    </w:p>
    <w:p w14:paraId="3B4D453B" w14:textId="77777777" w:rsidR="002C7B99" w:rsidRDefault="00FB77CD">
      <w:pPr>
        <w:spacing w:after="9"/>
        <w:ind w:left="-5"/>
      </w:pPr>
      <w:r>
        <w:t xml:space="preserve">Suffering refines what we trust in and how we talk about it. </w:t>
      </w:r>
    </w:p>
    <w:p w14:paraId="1E65BFBA" w14:textId="77777777" w:rsidR="002C7B99" w:rsidRDefault="00FB77CD">
      <w:pPr>
        <w:spacing w:after="9"/>
        <w:ind w:left="-5"/>
      </w:pPr>
      <w:r>
        <w:t xml:space="preserve">Pain can bring clarity. </w:t>
      </w:r>
    </w:p>
    <w:p w14:paraId="40790D80" w14:textId="77777777" w:rsidR="002C7B99" w:rsidRDefault="00FB77CD">
      <w:pPr>
        <w:spacing w:after="9"/>
        <w:ind w:left="-5"/>
      </w:pPr>
      <w:r>
        <w:lastRenderedPageBreak/>
        <w:t xml:space="preserve">Loss affirms trust </w:t>
      </w:r>
    </w:p>
    <w:p w14:paraId="7F07B38C" w14:textId="77777777" w:rsidR="002C7B99" w:rsidRDefault="00FB77CD">
      <w:pPr>
        <w:spacing w:after="0" w:line="259" w:lineRule="auto"/>
        <w:ind w:left="0" w:firstLine="0"/>
      </w:pPr>
      <w:r>
        <w:t xml:space="preserve"> </w:t>
      </w:r>
    </w:p>
    <w:p w14:paraId="65801012" w14:textId="77777777" w:rsidR="002C7B99" w:rsidRDefault="00FB77CD">
      <w:pPr>
        <w:pStyle w:val="Heading1"/>
        <w:spacing w:after="158"/>
        <w:ind w:left="-5" w:right="3372"/>
      </w:pPr>
      <w:r>
        <w:t xml:space="preserve">Choose to Trust </w:t>
      </w:r>
    </w:p>
    <w:p w14:paraId="7CF57972" w14:textId="77777777" w:rsidR="002C7B99" w:rsidRDefault="00FB77CD">
      <w:pPr>
        <w:numPr>
          <w:ilvl w:val="0"/>
          <w:numId w:val="8"/>
        </w:numPr>
        <w:ind w:hanging="240"/>
      </w:pPr>
      <w:r>
        <w:t xml:space="preserve">Trust = Active Patience. We keep trusting by lamenting! </w:t>
      </w:r>
    </w:p>
    <w:p w14:paraId="704114BB" w14:textId="77777777" w:rsidR="002C7B99" w:rsidRDefault="00FB77CD">
      <w:pPr>
        <w:numPr>
          <w:ilvl w:val="0"/>
          <w:numId w:val="8"/>
        </w:numPr>
        <w:ind w:hanging="240"/>
      </w:pPr>
      <w:r>
        <w:t xml:space="preserve">Choosing to Trust – Psalm 13:1–6. Note the pattern. Turning – complaining – asking – trusting. </w:t>
      </w:r>
    </w:p>
    <w:p w14:paraId="0BC52FC4" w14:textId="77777777" w:rsidR="002C7B99" w:rsidRDefault="00FB77CD">
      <w:pPr>
        <w:numPr>
          <w:ilvl w:val="0"/>
          <w:numId w:val="8"/>
        </w:numPr>
        <w:spacing w:after="6"/>
        <w:ind w:hanging="240"/>
      </w:pPr>
      <w:r>
        <w:t xml:space="preserve">But God – Psalm 13:5 (words like </w:t>
      </w:r>
      <w:r>
        <w:rPr>
          <w:i/>
        </w:rPr>
        <w:t>but</w:t>
      </w:r>
      <w:r>
        <w:t xml:space="preserve">, </w:t>
      </w:r>
      <w:r>
        <w:rPr>
          <w:i/>
        </w:rPr>
        <w:t>however</w:t>
      </w:r>
      <w:r>
        <w:t xml:space="preserve"> and </w:t>
      </w:r>
      <w:r>
        <w:rPr>
          <w:i/>
        </w:rPr>
        <w:t>yet</w:t>
      </w:r>
      <w:r>
        <w:t xml:space="preserve"> mark the intentional shift from the cause of the lament to trusting in who God is, what he has done and the promises of Scripture. </w:t>
      </w:r>
    </w:p>
    <w:p w14:paraId="26C61FFC" w14:textId="77777777" w:rsidR="002C7B99" w:rsidRDefault="00FB77CD">
      <w:pPr>
        <w:ind w:left="-5"/>
      </w:pPr>
      <w:r>
        <w:t xml:space="preserve">See handout </w:t>
      </w:r>
    </w:p>
    <w:p w14:paraId="19C5DFB7" w14:textId="77777777" w:rsidR="002C7B99" w:rsidRDefault="00FB77CD">
      <w:pPr>
        <w:spacing w:after="22" w:line="397" w:lineRule="auto"/>
        <w:ind w:left="-5" w:right="1918"/>
      </w:pPr>
      <w:r>
        <w:t xml:space="preserve">Note: the turns in the various psalms – Ps. 31:14, Ps. 71:14, Ps 86:15 </w:t>
      </w:r>
      <w:r>
        <w:rPr>
          <w:b/>
        </w:rPr>
        <w:t>Choose to Trust – Using Psalm 13</w:t>
      </w:r>
      <w:r>
        <w:t xml:space="preserve"> </w:t>
      </w:r>
    </w:p>
    <w:p w14:paraId="572428CD" w14:textId="77777777" w:rsidR="002C7B99" w:rsidRDefault="00FB77CD">
      <w:pPr>
        <w:numPr>
          <w:ilvl w:val="1"/>
          <w:numId w:val="8"/>
        </w:numPr>
        <w:spacing w:after="217"/>
        <w:ind w:hanging="360"/>
      </w:pPr>
      <w:r>
        <w:t xml:space="preserve">“I have trusted in your steadfast love.” – The psalmist is trusting in what God has done in the past, a confidence that makes it possible to pray in the first place. This statement of trust anticipates a praise that has not yet arrived. Every Christian has a record of steadfast love! Choosing to trust means reinforcing what we know to be true. (e.g., Gal 2:20). </w:t>
      </w:r>
    </w:p>
    <w:p w14:paraId="213E1897" w14:textId="77777777" w:rsidR="002C7B99" w:rsidRDefault="00FB77CD">
      <w:pPr>
        <w:numPr>
          <w:ilvl w:val="1"/>
          <w:numId w:val="8"/>
        </w:numPr>
        <w:spacing w:after="26"/>
        <w:ind w:hanging="360"/>
      </w:pPr>
      <w:r>
        <w:t xml:space="preserve">“My heart shall rejoice in your salvation.” Choosing to trust through lament requires that we rejoice without knowing how all the dots connect. </w:t>
      </w:r>
    </w:p>
    <w:p w14:paraId="664223B5" w14:textId="77777777" w:rsidR="002C7B99" w:rsidRDefault="00FB77CD">
      <w:pPr>
        <w:spacing w:after="216"/>
        <w:ind w:left="730"/>
      </w:pPr>
      <w:r>
        <w:t xml:space="preserve">Promises don’t end the pain, but they do give it purpose. </w:t>
      </w:r>
    </w:p>
    <w:p w14:paraId="1260C234" w14:textId="77777777" w:rsidR="002C7B99" w:rsidRDefault="00FB77CD">
      <w:pPr>
        <w:numPr>
          <w:ilvl w:val="1"/>
          <w:numId w:val="8"/>
        </w:numPr>
        <w:ind w:hanging="360"/>
      </w:pPr>
      <w:r>
        <w:t xml:space="preserve">“I will sing to the Lord, / because he has dealt bountifully with me.” (Psalm 13:6) </w:t>
      </w:r>
    </w:p>
    <w:p w14:paraId="25070A80" w14:textId="77777777" w:rsidR="002C7B99" w:rsidRDefault="00FB77CD">
      <w:pPr>
        <w:ind w:left="-5"/>
      </w:pPr>
      <w:r>
        <w:t xml:space="preserve">Some days trust may sound like confident statements regarding what you know to be true about God as you meditate on some divine attribute. You might say, “God, I know you are in control. I do trust you.” Other days you might simply rehearse the promises in the Word, especially at the end of the lament psalms. </w:t>
      </w:r>
      <w:r>
        <w:rPr>
          <w:b/>
          <w:u w:val="single" w:color="000000"/>
        </w:rPr>
        <w:t>They tell you what to say. Echo their confidence</w:t>
      </w:r>
      <w:r>
        <w:t xml:space="preserve">. </w:t>
      </w:r>
    </w:p>
    <w:p w14:paraId="1A2AA087" w14:textId="77777777" w:rsidR="002C7B99" w:rsidRDefault="00FB77CD">
      <w:pPr>
        <w:spacing w:after="203"/>
        <w:ind w:left="-5"/>
      </w:pPr>
      <w:r>
        <w:rPr>
          <w:b/>
          <w:u w:val="single" w:color="000000"/>
        </w:rPr>
        <w:t>Lament leads to trust</w:t>
      </w:r>
      <w:r>
        <w:t xml:space="preserve">, but the path is not always clear or straightforward. By turning to prayer, laying out our complaints, and boldly asking, we are brought by God to a place of growing trust in him. </w:t>
      </w:r>
    </w:p>
    <w:p w14:paraId="705D0E37" w14:textId="77777777" w:rsidR="002C7B99" w:rsidRDefault="00FB77CD">
      <w:pPr>
        <w:spacing w:after="0" w:line="396" w:lineRule="auto"/>
        <w:ind w:left="-5" w:right="2483"/>
      </w:pPr>
      <w:r>
        <w:t xml:space="preserve">“Keep trusting the One who keeps </w:t>
      </w:r>
      <w:proofErr w:type="gramStart"/>
      <w:r>
        <w:t>you</w:t>
      </w:r>
      <w:proofErr w:type="gramEnd"/>
      <w:r>
        <w:t xml:space="preserve"> trusting.” – John Piper </w:t>
      </w:r>
      <w:r>
        <w:rPr>
          <w:u w:val="single" w:color="000000"/>
        </w:rPr>
        <w:t>Learning to lament gives us the grace to keep trusting</w:t>
      </w:r>
      <w:r>
        <w:t xml:space="preserve">. </w:t>
      </w:r>
    </w:p>
    <w:p w14:paraId="3CF75682" w14:textId="77777777" w:rsidR="002C7B99" w:rsidRDefault="00FB77CD">
      <w:pPr>
        <w:spacing w:after="214"/>
        <w:ind w:left="-5"/>
      </w:pPr>
      <w:r>
        <w:t xml:space="preserve">A broken world will bring its share of grief, but it can also bring wisdom if we are willing to slow down, listen, and learn. Lament is an uncomfortable yet helpful teacher.  </w:t>
      </w:r>
    </w:p>
    <w:p w14:paraId="77BE7CE2" w14:textId="77777777" w:rsidR="002C7B99" w:rsidRDefault="00FB77CD">
      <w:pPr>
        <w:ind w:left="-5"/>
      </w:pPr>
      <w:r>
        <w:t xml:space="preserve">It is true: “The heart of the wise is in the house of mourning” (Eccles. 7:4). </w:t>
      </w:r>
    </w:p>
    <w:p w14:paraId="61C9EB20" w14:textId="77777777" w:rsidR="002C7B99" w:rsidRDefault="00FB77CD">
      <w:pPr>
        <w:pStyle w:val="Heading1"/>
        <w:spacing w:after="160"/>
        <w:ind w:left="-5" w:right="3372"/>
      </w:pPr>
      <w:r>
        <w:lastRenderedPageBreak/>
        <w:t>Assessment</w:t>
      </w:r>
      <w:r>
        <w:rPr>
          <w:b w:val="0"/>
        </w:rPr>
        <w:t xml:space="preserve"> </w:t>
      </w:r>
    </w:p>
    <w:p w14:paraId="1A4E22BD" w14:textId="77777777" w:rsidR="002C7B99" w:rsidRDefault="00FB77CD">
      <w:pPr>
        <w:numPr>
          <w:ilvl w:val="0"/>
          <w:numId w:val="9"/>
        </w:numPr>
        <w:spacing w:after="4" w:line="259" w:lineRule="auto"/>
        <w:ind w:right="1816" w:firstLine="79"/>
      </w:pPr>
      <w:r>
        <w:t xml:space="preserve">To determine if grieving process has cycled downward into a debilitating depression ask: </w:t>
      </w:r>
    </w:p>
    <w:p w14:paraId="429766A8" w14:textId="77777777" w:rsidR="002C7B99" w:rsidRDefault="00FB77CD">
      <w:pPr>
        <w:spacing w:after="208"/>
        <w:ind w:left="730"/>
      </w:pPr>
      <w:r>
        <w:t xml:space="preserve">“On a scale of 1 to 10, with 1 being doing great to 10 being extremely depressed, where would you put yourself today?” </w:t>
      </w:r>
    </w:p>
    <w:p w14:paraId="454A0523" w14:textId="77777777" w:rsidR="002C7B99" w:rsidRDefault="00FB77CD">
      <w:pPr>
        <w:numPr>
          <w:ilvl w:val="0"/>
          <w:numId w:val="9"/>
        </w:numPr>
        <w:spacing w:line="404" w:lineRule="auto"/>
        <w:ind w:right="1816" w:firstLine="79"/>
      </w:pPr>
      <w:r>
        <w:t>“Do you have any thoughts of hurting yourself?” III</w:t>
      </w:r>
      <w:proofErr w:type="gramStart"/>
      <w:r>
        <w:t>.</w:t>
      </w:r>
      <w:r>
        <w:rPr>
          <w:rFonts w:ascii="Arial" w:eastAsia="Arial" w:hAnsi="Arial" w:cs="Arial"/>
        </w:rPr>
        <w:t xml:space="preserve"> </w:t>
      </w:r>
      <w:r>
        <w:rPr>
          <w:rFonts w:ascii="Arial" w:eastAsia="Arial" w:hAnsi="Arial" w:cs="Arial"/>
        </w:rPr>
        <w:tab/>
      </w:r>
      <w:r>
        <w:t>General</w:t>
      </w:r>
      <w:proofErr w:type="gramEnd"/>
      <w:r>
        <w:t xml:space="preserve"> questions (Provide handout). </w:t>
      </w:r>
    </w:p>
    <w:p w14:paraId="43B3DBD8" w14:textId="77777777" w:rsidR="002C7B99" w:rsidRDefault="00FB77CD">
      <w:pPr>
        <w:numPr>
          <w:ilvl w:val="0"/>
          <w:numId w:val="10"/>
        </w:numPr>
        <w:ind w:hanging="674"/>
      </w:pPr>
      <w:r>
        <w:t xml:space="preserve">Address any issues the person may have about wanting to die or not having any reason to live. </w:t>
      </w:r>
    </w:p>
    <w:p w14:paraId="6605B5EC" w14:textId="77777777" w:rsidR="002C7B99" w:rsidRDefault="00FB77CD">
      <w:pPr>
        <w:numPr>
          <w:ilvl w:val="0"/>
          <w:numId w:val="10"/>
        </w:numPr>
        <w:ind w:hanging="674"/>
      </w:pPr>
      <w:r>
        <w:t xml:space="preserve">Assess how the person is functioning in daily life and what help he or she might need. Reassure the person that the process will take time and that the range and intensity of emotions being experienced are normal. </w:t>
      </w:r>
    </w:p>
    <w:p w14:paraId="04211161" w14:textId="77777777" w:rsidR="002C7B99" w:rsidRDefault="00FB77CD">
      <w:pPr>
        <w:spacing w:after="2" w:line="398" w:lineRule="auto"/>
        <w:ind w:left="206" w:right="7258" w:hanging="221"/>
      </w:pPr>
      <w:r>
        <w:rPr>
          <w:b/>
        </w:rPr>
        <w:t xml:space="preserve">Action/Counseling </w:t>
      </w:r>
      <w:r>
        <w:t>I.</w:t>
      </w:r>
      <w:r>
        <w:rPr>
          <w:rFonts w:ascii="Arial" w:eastAsia="Arial" w:hAnsi="Arial" w:cs="Arial"/>
        </w:rPr>
        <w:t xml:space="preserve"> </w:t>
      </w:r>
      <w:r>
        <w:rPr>
          <w:rFonts w:ascii="Arial" w:eastAsia="Arial" w:hAnsi="Arial" w:cs="Arial"/>
        </w:rPr>
        <w:tab/>
      </w:r>
      <w:r>
        <w:t xml:space="preserve">Be patient. </w:t>
      </w:r>
    </w:p>
    <w:p w14:paraId="03A46645" w14:textId="77777777" w:rsidR="002C7B99" w:rsidRDefault="00FB77CD">
      <w:pPr>
        <w:numPr>
          <w:ilvl w:val="1"/>
          <w:numId w:val="10"/>
        </w:numPr>
        <w:ind w:hanging="593"/>
      </w:pPr>
      <w:r>
        <w:t xml:space="preserve">Give yourself the time to heal emotionally. </w:t>
      </w:r>
    </w:p>
    <w:p w14:paraId="54F4291A" w14:textId="77777777" w:rsidR="002C7B99" w:rsidRDefault="00FB77CD">
      <w:pPr>
        <w:numPr>
          <w:ilvl w:val="1"/>
          <w:numId w:val="10"/>
        </w:numPr>
        <w:ind w:hanging="593"/>
      </w:pPr>
      <w:r>
        <w:t xml:space="preserve">Keep a routine, get lots of rest, and try not to attempt too much; direct your energies to healing. </w:t>
      </w:r>
    </w:p>
    <w:p w14:paraId="35D9A196" w14:textId="77777777" w:rsidR="002C7B99" w:rsidRDefault="00FB77CD">
      <w:pPr>
        <w:numPr>
          <w:ilvl w:val="0"/>
          <w:numId w:val="11"/>
        </w:numPr>
        <w:ind w:hanging="581"/>
      </w:pPr>
      <w:r>
        <w:t xml:space="preserve">Maintain Friendships. </w:t>
      </w:r>
    </w:p>
    <w:p w14:paraId="7918DAD8" w14:textId="77777777" w:rsidR="002C7B99" w:rsidRDefault="00FB77CD">
      <w:pPr>
        <w:numPr>
          <w:ilvl w:val="2"/>
          <w:numId w:val="15"/>
        </w:numPr>
        <w:ind w:hanging="593"/>
      </w:pPr>
      <w:r>
        <w:t xml:space="preserve">Let others comfort you and </w:t>
      </w:r>
      <w:proofErr w:type="gramStart"/>
      <w:r>
        <w:t>share in</w:t>
      </w:r>
      <w:proofErr w:type="gramEnd"/>
      <w:r>
        <w:t xml:space="preserve"> your journey. </w:t>
      </w:r>
    </w:p>
    <w:p w14:paraId="49908B20" w14:textId="77777777" w:rsidR="002C7B99" w:rsidRDefault="00FB77CD">
      <w:pPr>
        <w:numPr>
          <w:ilvl w:val="2"/>
          <w:numId w:val="15"/>
        </w:numPr>
        <w:ind w:hanging="593"/>
      </w:pPr>
      <w:r>
        <w:t xml:space="preserve">Do not become isolated but seek meaningful connections with others. </w:t>
      </w:r>
    </w:p>
    <w:p w14:paraId="493631CD" w14:textId="77777777" w:rsidR="002C7B99" w:rsidRDefault="00FB77CD">
      <w:pPr>
        <w:numPr>
          <w:ilvl w:val="2"/>
          <w:numId w:val="15"/>
        </w:numPr>
        <w:ind w:hanging="593"/>
      </w:pPr>
      <w:r>
        <w:t xml:space="preserve">Make a list of friends/family to call. </w:t>
      </w:r>
    </w:p>
    <w:p w14:paraId="3F2163E2" w14:textId="77777777" w:rsidR="002C7B99" w:rsidRDefault="00FB77CD">
      <w:pPr>
        <w:numPr>
          <w:ilvl w:val="2"/>
          <w:numId w:val="15"/>
        </w:numPr>
        <w:ind w:hanging="593"/>
      </w:pPr>
      <w:proofErr w:type="gramStart"/>
      <w:r>
        <w:t>Biblically-based</w:t>
      </w:r>
      <w:proofErr w:type="gramEnd"/>
      <w:r>
        <w:t xml:space="preserve"> support group. </w:t>
      </w:r>
    </w:p>
    <w:p w14:paraId="7F01A9D8" w14:textId="77777777" w:rsidR="002C7B99" w:rsidRDefault="00FB77CD">
      <w:pPr>
        <w:numPr>
          <w:ilvl w:val="0"/>
          <w:numId w:val="11"/>
        </w:numPr>
        <w:ind w:hanging="581"/>
      </w:pPr>
      <w:r>
        <w:t xml:space="preserve">Feel the Pain. </w:t>
      </w:r>
    </w:p>
    <w:p w14:paraId="7DDDAE03" w14:textId="77777777" w:rsidR="002C7B99" w:rsidRDefault="00FB77CD">
      <w:pPr>
        <w:numPr>
          <w:ilvl w:val="3"/>
          <w:numId w:val="12"/>
        </w:numPr>
        <w:spacing w:after="216"/>
        <w:ind w:hanging="360"/>
      </w:pPr>
      <w:r>
        <w:t xml:space="preserve">The intensity of your pain is normal and eventually it will begin to subside. The pain will probably never disappear completely, but it will become bearable. </w:t>
      </w:r>
    </w:p>
    <w:p w14:paraId="3C69B4AF" w14:textId="77777777" w:rsidR="002C7B99" w:rsidRDefault="00FB77CD">
      <w:pPr>
        <w:numPr>
          <w:ilvl w:val="3"/>
          <w:numId w:val="12"/>
        </w:numPr>
        <w:ind w:hanging="360"/>
      </w:pPr>
      <w:r>
        <w:t xml:space="preserve">Trying to avoid the “terrible pain” only prolongs the grief. Allow God to help bear your sorrow (Is. 53:3-4). </w:t>
      </w:r>
    </w:p>
    <w:p w14:paraId="3E456056" w14:textId="77777777" w:rsidR="002C7B99" w:rsidRDefault="00FB77CD">
      <w:pPr>
        <w:numPr>
          <w:ilvl w:val="3"/>
          <w:numId w:val="12"/>
        </w:numPr>
        <w:spacing w:after="162" w:line="259" w:lineRule="auto"/>
        <w:ind w:hanging="360"/>
      </w:pPr>
      <w:r>
        <w:t xml:space="preserve">Trying to avoid a loss by hiding the feelings will only cause problems in other areas – emotionally, spiritually, or physically (2 Samuel 1:17). </w:t>
      </w:r>
    </w:p>
    <w:p w14:paraId="068D9704" w14:textId="77777777" w:rsidR="002C7B99" w:rsidRDefault="00FB77CD">
      <w:pPr>
        <w:numPr>
          <w:ilvl w:val="3"/>
          <w:numId w:val="12"/>
        </w:numPr>
        <w:ind w:hanging="360"/>
      </w:pPr>
      <w:r>
        <w:lastRenderedPageBreak/>
        <w:t xml:space="preserve">Dealing with a loss in a healthy manner can be a major avenue to growth and life-transforming change. </w:t>
      </w:r>
    </w:p>
    <w:p w14:paraId="00E72AC8" w14:textId="77777777" w:rsidR="002C7B99" w:rsidRDefault="00FB77CD">
      <w:pPr>
        <w:numPr>
          <w:ilvl w:val="3"/>
          <w:numId w:val="12"/>
        </w:numPr>
        <w:ind w:hanging="360"/>
      </w:pPr>
      <w:r>
        <w:t xml:space="preserve">Move forward by experiencing </w:t>
      </w:r>
      <w:proofErr w:type="gramStart"/>
      <w:r>
        <w:t>the grief</w:t>
      </w:r>
      <w:proofErr w:type="gramEnd"/>
      <w:r>
        <w:t xml:space="preserve"> at the same time by rejoining </w:t>
      </w:r>
      <w:proofErr w:type="gramStart"/>
      <w:r>
        <w:t>the living</w:t>
      </w:r>
      <w:proofErr w:type="gramEnd"/>
      <w:r>
        <w:t xml:space="preserve"> through acts of giving, serving, and receiving. </w:t>
      </w:r>
    </w:p>
    <w:p w14:paraId="3F60E238" w14:textId="77777777" w:rsidR="002C7B99" w:rsidRDefault="00FB77CD">
      <w:pPr>
        <w:numPr>
          <w:ilvl w:val="0"/>
          <w:numId w:val="11"/>
        </w:numPr>
        <w:ind w:hanging="581"/>
      </w:pPr>
      <w:proofErr w:type="gramStart"/>
      <w:r>
        <w:t>Realize</w:t>
      </w:r>
      <w:proofErr w:type="gramEnd"/>
      <w:r>
        <w:t xml:space="preserve"> Grief is Normal. </w:t>
      </w:r>
    </w:p>
    <w:p w14:paraId="02D35497" w14:textId="77777777" w:rsidR="002C7B99" w:rsidRDefault="00FB77CD">
      <w:pPr>
        <w:numPr>
          <w:ilvl w:val="3"/>
          <w:numId w:val="18"/>
        </w:numPr>
        <w:ind w:hanging="360"/>
      </w:pPr>
      <w:r>
        <w:t xml:space="preserve">Grief encompasses </w:t>
      </w:r>
      <w:proofErr w:type="gramStart"/>
      <w:r>
        <w:t>a number of</w:t>
      </w:r>
      <w:proofErr w:type="gramEnd"/>
      <w:r>
        <w:t xml:space="preserve"> changes. It appears differently at various times, and it comes and goes </w:t>
      </w:r>
      <w:proofErr w:type="gramStart"/>
      <w:r>
        <w:t>in</w:t>
      </w:r>
      <w:proofErr w:type="gramEnd"/>
      <w:r>
        <w:t xml:space="preserve"> people’s lives (waves with the tide). </w:t>
      </w:r>
    </w:p>
    <w:p w14:paraId="0060E66C" w14:textId="77777777" w:rsidR="002C7B99" w:rsidRDefault="00FB77CD">
      <w:pPr>
        <w:numPr>
          <w:ilvl w:val="3"/>
          <w:numId w:val="18"/>
        </w:numPr>
        <w:spacing w:after="216"/>
        <w:ind w:hanging="360"/>
      </w:pPr>
      <w:r>
        <w:t xml:space="preserve">It is a normal, predictable, expected, and healthy reaction to a loss. </w:t>
      </w:r>
    </w:p>
    <w:p w14:paraId="20746E3E" w14:textId="77777777" w:rsidR="002C7B99" w:rsidRDefault="00FB77CD">
      <w:pPr>
        <w:numPr>
          <w:ilvl w:val="3"/>
          <w:numId w:val="18"/>
        </w:numPr>
        <w:ind w:hanging="360"/>
      </w:pPr>
      <w:r>
        <w:t xml:space="preserve">Grief is </w:t>
      </w:r>
      <w:proofErr w:type="gramStart"/>
      <w:r>
        <w:t>each individual’s</w:t>
      </w:r>
      <w:proofErr w:type="gramEnd"/>
      <w:r>
        <w:t xml:space="preserve"> personal journey, and his or her manner of dealing with any kind of loss – no matter how minor or severe it may appear to others – must be respected. It should be gently challenged only when prolonged in a manner that is detrimental to the person and his or her relationships. V. Heal. </w:t>
      </w:r>
    </w:p>
    <w:p w14:paraId="2DB6030E" w14:textId="77777777" w:rsidR="002C7B99" w:rsidRDefault="00FB77CD">
      <w:pPr>
        <w:numPr>
          <w:ilvl w:val="3"/>
          <w:numId w:val="16"/>
        </w:numPr>
        <w:spacing w:after="207" w:line="259" w:lineRule="auto"/>
        <w:ind w:right="97" w:hanging="360"/>
      </w:pPr>
      <w:r>
        <w:t xml:space="preserve">Help the grieving person process any guilt and anger he or she is feeling. </w:t>
      </w:r>
    </w:p>
    <w:p w14:paraId="3AA0050E" w14:textId="77777777" w:rsidR="002C7B99" w:rsidRDefault="00FB77CD">
      <w:pPr>
        <w:numPr>
          <w:ilvl w:val="3"/>
          <w:numId w:val="16"/>
        </w:numPr>
        <w:spacing w:after="83" w:line="327" w:lineRule="auto"/>
        <w:ind w:right="97" w:hanging="360"/>
      </w:pPr>
      <w:r>
        <w:t xml:space="preserve">Help him or her redirect energy from excessive “if </w:t>
      </w:r>
      <w:proofErr w:type="spellStart"/>
      <w:r>
        <w:t>onlys</w:t>
      </w:r>
      <w:proofErr w:type="spellEnd"/>
      <w:r>
        <w:t>” and wishing that things could be different to a focus on healing. C.</w:t>
      </w:r>
      <w:r>
        <w:rPr>
          <w:rFonts w:ascii="Arial" w:eastAsia="Arial" w:hAnsi="Arial" w:cs="Arial"/>
        </w:rPr>
        <w:t xml:space="preserve"> </w:t>
      </w:r>
      <w:r>
        <w:t xml:space="preserve">Help with Truth: </w:t>
      </w:r>
    </w:p>
    <w:p w14:paraId="27EEC32D" w14:textId="77777777" w:rsidR="002C7B99" w:rsidRDefault="00FB77CD">
      <w:pPr>
        <w:numPr>
          <w:ilvl w:val="5"/>
          <w:numId w:val="13"/>
        </w:numPr>
        <w:ind w:right="828" w:hanging="360"/>
      </w:pPr>
      <w:r>
        <w:t xml:space="preserve">Psalm 16: 7-11 </w:t>
      </w:r>
    </w:p>
    <w:p w14:paraId="0DC26E11" w14:textId="77777777" w:rsidR="002C7B99" w:rsidRDefault="00FB77CD">
      <w:pPr>
        <w:numPr>
          <w:ilvl w:val="5"/>
          <w:numId w:val="13"/>
        </w:numPr>
        <w:ind w:right="828" w:hanging="360"/>
      </w:pPr>
      <w:r>
        <w:t xml:space="preserve">John 11:25-27 </w:t>
      </w:r>
    </w:p>
    <w:p w14:paraId="7705380C" w14:textId="77777777" w:rsidR="002C7B99" w:rsidRDefault="00FB77CD">
      <w:pPr>
        <w:numPr>
          <w:ilvl w:val="5"/>
          <w:numId w:val="13"/>
        </w:numPr>
        <w:spacing w:after="162" w:line="259" w:lineRule="auto"/>
        <w:ind w:right="828" w:hanging="360"/>
      </w:pPr>
      <w:r>
        <w:t xml:space="preserve">2 Corinthians 5:1-10 </w:t>
      </w:r>
    </w:p>
    <w:p w14:paraId="1E441534" w14:textId="77777777" w:rsidR="002C7B99" w:rsidRDefault="00FB77CD">
      <w:pPr>
        <w:numPr>
          <w:ilvl w:val="5"/>
          <w:numId w:val="13"/>
        </w:numPr>
        <w:spacing w:after="6" w:line="259" w:lineRule="auto"/>
        <w:ind w:right="828" w:hanging="360"/>
      </w:pPr>
      <w:r>
        <w:t xml:space="preserve">1 Thessalonians 4: 13-14 </w:t>
      </w:r>
    </w:p>
    <w:p w14:paraId="34EE34A6" w14:textId="77777777" w:rsidR="002C7B99" w:rsidRDefault="00FB77CD">
      <w:pPr>
        <w:spacing w:after="2" w:line="394" w:lineRule="auto"/>
        <w:ind w:left="-15" w:right="3372" w:firstLine="3601"/>
      </w:pPr>
      <w:r>
        <w:t xml:space="preserve">Revelation 21:4 </w:t>
      </w:r>
      <w:r>
        <w:rPr>
          <w:b/>
        </w:rPr>
        <w:t>Biblical Insight.</w:t>
      </w:r>
      <w:r>
        <w:t xml:space="preserve"> </w:t>
      </w:r>
    </w:p>
    <w:p w14:paraId="31668618" w14:textId="77777777" w:rsidR="002C7B99" w:rsidRDefault="00FB77CD">
      <w:pPr>
        <w:ind w:left="-5"/>
      </w:pPr>
      <w:r>
        <w:t xml:space="preserve">Job 1:20-22; 2:10 </w:t>
      </w:r>
    </w:p>
    <w:p w14:paraId="45330CA0" w14:textId="77777777" w:rsidR="002C7B99" w:rsidRDefault="00FB77CD">
      <w:pPr>
        <w:numPr>
          <w:ilvl w:val="1"/>
          <w:numId w:val="11"/>
        </w:numPr>
        <w:spacing w:after="201"/>
        <w:ind w:hanging="360"/>
      </w:pPr>
      <w:r>
        <w:t xml:space="preserve">5 things Job did: </w:t>
      </w:r>
    </w:p>
    <w:p w14:paraId="52784205" w14:textId="77777777" w:rsidR="002C7B99" w:rsidRDefault="00FB77CD">
      <w:pPr>
        <w:numPr>
          <w:ilvl w:val="4"/>
          <w:numId w:val="14"/>
        </w:numPr>
        <w:spacing w:after="162" w:line="259" w:lineRule="auto"/>
        <w:ind w:hanging="360"/>
      </w:pPr>
      <w:r>
        <w:t xml:space="preserve">Job arose – he didn’t stay down long. </w:t>
      </w:r>
    </w:p>
    <w:p w14:paraId="6A89A93C" w14:textId="77777777" w:rsidR="002C7B99" w:rsidRDefault="00FB77CD">
      <w:pPr>
        <w:numPr>
          <w:ilvl w:val="4"/>
          <w:numId w:val="14"/>
        </w:numPr>
        <w:spacing w:after="198"/>
        <w:ind w:hanging="360"/>
      </w:pPr>
      <w:r>
        <w:t xml:space="preserve">Job tore his robe – allow them to suffer and grieve. </w:t>
      </w:r>
    </w:p>
    <w:p w14:paraId="3E2E4075" w14:textId="77777777" w:rsidR="002C7B99" w:rsidRDefault="00FB77CD">
      <w:pPr>
        <w:numPr>
          <w:ilvl w:val="4"/>
          <w:numId w:val="14"/>
        </w:numPr>
        <w:ind w:hanging="360"/>
      </w:pPr>
      <w:r>
        <w:t xml:space="preserve">Job shaved his head – Point the person to God’s glory. </w:t>
      </w:r>
    </w:p>
    <w:p w14:paraId="0F6BA44B" w14:textId="77777777" w:rsidR="002C7B99" w:rsidRDefault="00FB77CD">
      <w:pPr>
        <w:numPr>
          <w:ilvl w:val="4"/>
          <w:numId w:val="14"/>
        </w:numPr>
        <w:ind w:hanging="360"/>
      </w:pPr>
      <w:r>
        <w:t xml:space="preserve">Job </w:t>
      </w:r>
      <w:proofErr w:type="gramStart"/>
      <w:r>
        <w:t>fell down</w:t>
      </w:r>
      <w:proofErr w:type="gramEnd"/>
      <w:r>
        <w:t xml:space="preserve"> – prostrate and totally dependent on God. </w:t>
      </w:r>
    </w:p>
    <w:p w14:paraId="2F8A9848" w14:textId="77777777" w:rsidR="002C7B99" w:rsidRDefault="00FB77CD">
      <w:pPr>
        <w:numPr>
          <w:ilvl w:val="4"/>
          <w:numId w:val="14"/>
        </w:numPr>
        <w:ind w:hanging="360"/>
      </w:pPr>
      <w:r>
        <w:lastRenderedPageBreak/>
        <w:t xml:space="preserve">Job worshipped – His attitude and focus was on God </w:t>
      </w:r>
    </w:p>
    <w:p w14:paraId="7300BD1F" w14:textId="77777777" w:rsidR="002C7B99" w:rsidRDefault="00FB77CD">
      <w:pPr>
        <w:ind w:left="-5"/>
      </w:pPr>
      <w:r>
        <w:t xml:space="preserve">Job 1:20-22 </w:t>
      </w:r>
    </w:p>
    <w:p w14:paraId="7E644C96" w14:textId="77777777" w:rsidR="002C7B99" w:rsidRDefault="00FB77CD">
      <w:pPr>
        <w:numPr>
          <w:ilvl w:val="1"/>
          <w:numId w:val="11"/>
        </w:numPr>
        <w:spacing w:after="214"/>
        <w:ind w:hanging="360"/>
      </w:pPr>
      <w:r>
        <w:t xml:space="preserve">.  2 things Job said: </w:t>
      </w:r>
    </w:p>
    <w:p w14:paraId="68DB2048" w14:textId="77777777" w:rsidR="002C7B99" w:rsidRDefault="00FB77CD">
      <w:pPr>
        <w:numPr>
          <w:ilvl w:val="4"/>
          <w:numId w:val="17"/>
        </w:numPr>
        <w:spacing w:after="162" w:line="259" w:lineRule="auto"/>
        <w:ind w:right="1008" w:hanging="360"/>
      </w:pPr>
      <w:r>
        <w:t xml:space="preserve">Job acknowledged God’s ownership </w:t>
      </w:r>
    </w:p>
    <w:p w14:paraId="39726BDC" w14:textId="77777777" w:rsidR="002C7B99" w:rsidRDefault="00FB77CD">
      <w:pPr>
        <w:numPr>
          <w:ilvl w:val="4"/>
          <w:numId w:val="17"/>
        </w:numPr>
        <w:ind w:right="1008" w:hanging="360"/>
      </w:pPr>
      <w:r>
        <w:t xml:space="preserve">The Lord gives and the Lord takes away; everything on this side is temporary. </w:t>
      </w:r>
    </w:p>
    <w:p w14:paraId="75A09A81" w14:textId="77777777" w:rsidR="002C7B99" w:rsidRDefault="00FB77CD">
      <w:pPr>
        <w:numPr>
          <w:ilvl w:val="1"/>
          <w:numId w:val="11"/>
        </w:numPr>
        <w:spacing w:after="217"/>
        <w:ind w:hanging="360"/>
      </w:pPr>
      <w:r>
        <w:t xml:space="preserve">2 things Job did not do: Verse 22 – He did not blame </w:t>
      </w:r>
      <w:proofErr w:type="gramStart"/>
      <w:r>
        <w:t>God</w:t>
      </w:r>
      <w:proofErr w:type="gramEnd"/>
      <w:r>
        <w:t xml:space="preserve"> and he did not sin with his lips (2: 10) </w:t>
      </w:r>
    </w:p>
    <w:p w14:paraId="2D5440EC" w14:textId="77777777" w:rsidR="002C7B99" w:rsidRDefault="00FB77CD">
      <w:pPr>
        <w:pStyle w:val="Heading1"/>
        <w:spacing w:after="202"/>
        <w:ind w:left="-5" w:right="3372"/>
      </w:pPr>
      <w:r>
        <w:t>Job’s Conclusion</w:t>
      </w:r>
      <w:r>
        <w:rPr>
          <w:b w:val="0"/>
        </w:rPr>
        <w:t xml:space="preserve"> </w:t>
      </w:r>
    </w:p>
    <w:p w14:paraId="144B7388" w14:textId="77777777" w:rsidR="002C7B99" w:rsidRDefault="00FB77CD">
      <w:pPr>
        <w:spacing w:after="161" w:line="259" w:lineRule="auto"/>
        <w:ind w:left="-5"/>
      </w:pPr>
      <w:r>
        <w:rPr>
          <w:sz w:val="28"/>
        </w:rPr>
        <w:t xml:space="preserve">Job 42:1–6  </w:t>
      </w:r>
    </w:p>
    <w:p w14:paraId="2D9BDB0F" w14:textId="77777777" w:rsidR="002C7B99" w:rsidRDefault="00FB77CD">
      <w:pPr>
        <w:spacing w:after="9" w:line="508" w:lineRule="auto"/>
        <w:ind w:left="-5"/>
      </w:pPr>
      <w:r>
        <w:rPr>
          <w:sz w:val="28"/>
          <w:vertAlign w:val="superscript"/>
        </w:rPr>
        <w:t>1</w:t>
      </w:r>
      <w:r>
        <w:rPr>
          <w:sz w:val="28"/>
        </w:rPr>
        <w:t xml:space="preserve"> Then Job answered the Lord and said, </w:t>
      </w:r>
      <w:r>
        <w:rPr>
          <w:sz w:val="28"/>
          <w:vertAlign w:val="superscript"/>
        </w:rPr>
        <w:t>2</w:t>
      </w:r>
      <w:r>
        <w:rPr>
          <w:sz w:val="28"/>
        </w:rPr>
        <w:t xml:space="preserve"> “I know that You can do all things, </w:t>
      </w:r>
      <w:proofErr w:type="gramStart"/>
      <w:r>
        <w:rPr>
          <w:sz w:val="28"/>
        </w:rPr>
        <w:t>And</w:t>
      </w:r>
      <w:proofErr w:type="gramEnd"/>
      <w:r>
        <w:rPr>
          <w:sz w:val="28"/>
        </w:rPr>
        <w:t xml:space="preserve"> that no purpose of Yours can be thwarted. </w:t>
      </w:r>
      <w:r>
        <w:rPr>
          <w:sz w:val="28"/>
          <w:vertAlign w:val="superscript"/>
        </w:rPr>
        <w:t>3</w:t>
      </w:r>
      <w:r>
        <w:rPr>
          <w:sz w:val="28"/>
        </w:rPr>
        <w:t xml:space="preserve"> ‘Who is this that hides counsel without knowledge?’ “</w:t>
      </w:r>
      <w:proofErr w:type="gramStart"/>
      <w:r>
        <w:rPr>
          <w:sz w:val="28"/>
        </w:rPr>
        <w:t>Therefore</w:t>
      </w:r>
      <w:proofErr w:type="gramEnd"/>
      <w:r>
        <w:rPr>
          <w:sz w:val="28"/>
        </w:rPr>
        <w:t xml:space="preserve"> I have declared that which I did not understand, Things too wonderful for me, which I did not know.” </w:t>
      </w:r>
      <w:r>
        <w:rPr>
          <w:sz w:val="28"/>
          <w:vertAlign w:val="superscript"/>
        </w:rPr>
        <w:t>4</w:t>
      </w:r>
      <w:r>
        <w:rPr>
          <w:sz w:val="28"/>
        </w:rPr>
        <w:t xml:space="preserve"> ‘Hear, now, and I will speak; I will ask You, and You instruct me.’ </w:t>
      </w:r>
      <w:r>
        <w:rPr>
          <w:sz w:val="28"/>
          <w:vertAlign w:val="superscript"/>
        </w:rPr>
        <w:t>5</w:t>
      </w:r>
      <w:r>
        <w:rPr>
          <w:sz w:val="28"/>
        </w:rPr>
        <w:t xml:space="preserve"> “I have heard of You by the hearing of the </w:t>
      </w:r>
      <w:proofErr w:type="gramStart"/>
      <w:r>
        <w:rPr>
          <w:sz w:val="28"/>
        </w:rPr>
        <w:t>ear;</w:t>
      </w:r>
      <w:proofErr w:type="gramEnd"/>
      <w:r>
        <w:rPr>
          <w:sz w:val="28"/>
        </w:rPr>
        <w:t xml:space="preserve"> </w:t>
      </w:r>
    </w:p>
    <w:p w14:paraId="4F2FA032" w14:textId="77777777" w:rsidR="002C7B99" w:rsidRDefault="00FB77CD">
      <w:pPr>
        <w:spacing w:after="474" w:line="259" w:lineRule="auto"/>
        <w:ind w:left="-5"/>
      </w:pPr>
      <w:r>
        <w:rPr>
          <w:sz w:val="28"/>
        </w:rPr>
        <w:t xml:space="preserve">But now my eye sees You; </w:t>
      </w:r>
      <w:r>
        <w:rPr>
          <w:sz w:val="28"/>
          <w:vertAlign w:val="superscript"/>
        </w:rPr>
        <w:t>6</w:t>
      </w:r>
      <w:r>
        <w:rPr>
          <w:sz w:val="28"/>
        </w:rPr>
        <w:t xml:space="preserve"> Therefore I retract, And I repent in dust and ashes.” </w:t>
      </w:r>
    </w:p>
    <w:p w14:paraId="71217E85" w14:textId="77777777" w:rsidR="002C7B99" w:rsidRDefault="00FB77CD">
      <w:pPr>
        <w:spacing w:after="179" w:line="259" w:lineRule="auto"/>
        <w:ind w:left="0" w:firstLine="0"/>
      </w:pPr>
      <w:r>
        <w:rPr>
          <w:b/>
          <w:sz w:val="28"/>
        </w:rPr>
        <w:t xml:space="preserve">Resources  </w:t>
      </w:r>
    </w:p>
    <w:p w14:paraId="2CFFA4C9" w14:textId="77777777" w:rsidR="002C7B99" w:rsidRDefault="00FB77CD">
      <w:pPr>
        <w:numPr>
          <w:ilvl w:val="0"/>
          <w:numId w:val="19"/>
        </w:numPr>
        <w:spacing w:after="161" w:line="259" w:lineRule="auto"/>
        <w:ind w:left="713" w:hanging="360"/>
      </w:pPr>
      <w:r>
        <w:rPr>
          <w:sz w:val="28"/>
        </w:rPr>
        <w:t xml:space="preserve">Eyrich, Howard A, </w:t>
      </w:r>
      <w:r>
        <w:rPr>
          <w:i/>
          <w:sz w:val="28"/>
        </w:rPr>
        <w:t xml:space="preserve">Grief: Learning to Live with Loss. </w:t>
      </w:r>
      <w:r>
        <w:rPr>
          <w:sz w:val="28"/>
        </w:rPr>
        <w:t xml:space="preserve">Phillipsburg, NJ: P&amp;R Publishing, 2010. </w:t>
      </w:r>
    </w:p>
    <w:p w14:paraId="66617F38" w14:textId="77777777" w:rsidR="002C7B99" w:rsidRDefault="00FB77CD">
      <w:pPr>
        <w:numPr>
          <w:ilvl w:val="0"/>
          <w:numId w:val="19"/>
        </w:numPr>
        <w:spacing w:after="164" w:line="258" w:lineRule="auto"/>
        <w:ind w:left="713" w:hanging="360"/>
      </w:pPr>
      <w:proofErr w:type="spellStart"/>
      <w:r>
        <w:rPr>
          <w:sz w:val="28"/>
        </w:rPr>
        <w:t>Vroegop</w:t>
      </w:r>
      <w:proofErr w:type="spellEnd"/>
      <w:r>
        <w:rPr>
          <w:sz w:val="28"/>
        </w:rPr>
        <w:t xml:space="preserve">, Mark, </w:t>
      </w:r>
      <w:r>
        <w:rPr>
          <w:i/>
          <w:sz w:val="28"/>
        </w:rPr>
        <w:t>Dark Clouds, Deep Mercy: Discovering the Grace of Lament</w:t>
      </w:r>
      <w:r>
        <w:rPr>
          <w:sz w:val="28"/>
        </w:rPr>
        <w:t xml:space="preserve">. Wheaton, IL: Crossway, 2019.  </w:t>
      </w:r>
    </w:p>
    <w:p w14:paraId="455A7D22" w14:textId="77777777" w:rsidR="002C7B99" w:rsidRDefault="00FB77CD">
      <w:pPr>
        <w:numPr>
          <w:ilvl w:val="0"/>
          <w:numId w:val="19"/>
        </w:numPr>
        <w:spacing w:after="161" w:line="259" w:lineRule="auto"/>
        <w:ind w:left="713" w:hanging="360"/>
      </w:pPr>
      <w:proofErr w:type="spellStart"/>
      <w:r>
        <w:rPr>
          <w:sz w:val="28"/>
        </w:rPr>
        <w:t>Vroegop</w:t>
      </w:r>
      <w:proofErr w:type="spellEnd"/>
      <w:r>
        <w:rPr>
          <w:sz w:val="28"/>
        </w:rPr>
        <w:t xml:space="preserve">, Mark. Dark Clouds, Deep Mercy Devotional Journal. Wheaton, IL: Crossway, 2022.  </w:t>
      </w:r>
    </w:p>
    <w:p w14:paraId="3B7F4982" w14:textId="77777777" w:rsidR="002C7B99" w:rsidRDefault="00FB77CD">
      <w:pPr>
        <w:numPr>
          <w:ilvl w:val="0"/>
          <w:numId w:val="19"/>
        </w:numPr>
        <w:spacing w:after="1" w:line="258" w:lineRule="auto"/>
        <w:ind w:left="713" w:hanging="360"/>
      </w:pPr>
      <w:r>
        <w:rPr>
          <w:sz w:val="28"/>
        </w:rPr>
        <w:lastRenderedPageBreak/>
        <w:t>Kellemen, Bob</w:t>
      </w:r>
      <w:r>
        <w:rPr>
          <w:i/>
          <w:sz w:val="28"/>
        </w:rPr>
        <w:t>, Grief: Walking with Jesus – 31 Day Devotionals for Life</w:t>
      </w:r>
      <w:r>
        <w:rPr>
          <w:sz w:val="28"/>
        </w:rPr>
        <w:t xml:space="preserve">. </w:t>
      </w:r>
    </w:p>
    <w:p w14:paraId="1D33D6FF" w14:textId="77777777" w:rsidR="002C7B99" w:rsidRDefault="00FB77CD">
      <w:pPr>
        <w:spacing w:after="161" w:line="259" w:lineRule="auto"/>
        <w:ind w:left="730"/>
      </w:pPr>
      <w:r>
        <w:rPr>
          <w:sz w:val="28"/>
        </w:rPr>
        <w:t xml:space="preserve">Phillipsburg, NJ: P&amp;R Publishing, 2018. </w:t>
      </w:r>
    </w:p>
    <w:p w14:paraId="68CBB526" w14:textId="77777777" w:rsidR="002C7B99" w:rsidRDefault="002C7B99">
      <w:pPr>
        <w:sectPr w:rsidR="002C7B99">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2352" w:right="1452" w:bottom="1499" w:left="1440" w:header="720" w:footer="719" w:gutter="0"/>
          <w:cols w:space="720"/>
        </w:sectPr>
      </w:pPr>
    </w:p>
    <w:p w14:paraId="69F15BB4" w14:textId="77777777" w:rsidR="002C7B99" w:rsidRDefault="00FB77CD">
      <w:pPr>
        <w:spacing w:after="590" w:line="259" w:lineRule="auto"/>
        <w:ind w:left="1008" w:firstLine="0"/>
      </w:pPr>
      <w:r>
        <w:rPr>
          <w:rFonts w:ascii="Calibri" w:eastAsia="Calibri" w:hAnsi="Calibri" w:cs="Calibri"/>
          <w:sz w:val="22"/>
        </w:rPr>
        <w:lastRenderedPageBreak/>
        <w:t xml:space="preserve"> </w:t>
      </w:r>
    </w:p>
    <w:p w14:paraId="6B57ED9E" w14:textId="77777777" w:rsidR="002C7B99" w:rsidRDefault="00FB77CD">
      <w:pPr>
        <w:ind w:left="1018"/>
      </w:pPr>
      <w:r>
        <w:t xml:space="preserve">Grief General Questions – </w:t>
      </w:r>
    </w:p>
    <w:p w14:paraId="2743AF73" w14:textId="77777777" w:rsidR="002C7B99" w:rsidRDefault="00FB77CD">
      <w:pPr>
        <w:numPr>
          <w:ilvl w:val="0"/>
          <w:numId w:val="20"/>
        </w:numPr>
        <w:ind w:hanging="360"/>
      </w:pPr>
      <w:r>
        <w:t xml:space="preserve">Who has died? </w:t>
      </w:r>
    </w:p>
    <w:p w14:paraId="6AAE9BBA" w14:textId="77777777" w:rsidR="002C7B99" w:rsidRDefault="00FB77CD">
      <w:pPr>
        <w:numPr>
          <w:ilvl w:val="0"/>
          <w:numId w:val="20"/>
        </w:numPr>
        <w:ind w:hanging="360"/>
      </w:pPr>
      <w:r>
        <w:t xml:space="preserve">What/Who has been lost? </w:t>
      </w:r>
    </w:p>
    <w:p w14:paraId="47991D50" w14:textId="77777777" w:rsidR="002C7B99" w:rsidRDefault="00FB77CD">
      <w:pPr>
        <w:numPr>
          <w:ilvl w:val="0"/>
          <w:numId w:val="20"/>
        </w:numPr>
        <w:ind w:hanging="360"/>
      </w:pPr>
      <w:r>
        <w:t xml:space="preserve">What are your favorite memories of this person (thing)? </w:t>
      </w:r>
    </w:p>
    <w:p w14:paraId="580671BC" w14:textId="77777777" w:rsidR="002C7B99" w:rsidRDefault="00FB77CD">
      <w:pPr>
        <w:numPr>
          <w:ilvl w:val="0"/>
          <w:numId w:val="20"/>
        </w:numPr>
        <w:ind w:hanging="360"/>
      </w:pPr>
      <w:r>
        <w:t xml:space="preserve">Was the death/loss especially traumatic? </w:t>
      </w:r>
    </w:p>
    <w:p w14:paraId="0A4613D0" w14:textId="77777777" w:rsidR="002C7B99" w:rsidRDefault="00FB77CD">
      <w:pPr>
        <w:numPr>
          <w:ilvl w:val="0"/>
          <w:numId w:val="20"/>
        </w:numPr>
        <w:ind w:hanging="360"/>
      </w:pPr>
      <w:r>
        <w:t xml:space="preserve">Where were you when the death occurred? (Listen </w:t>
      </w:r>
      <w:proofErr w:type="gramStart"/>
      <w:r>
        <w:t>for</w:t>
      </w:r>
      <w:proofErr w:type="gramEnd"/>
      <w:r>
        <w:t xml:space="preserve"> ways that the person may be blaming himself/herself or feeling guilty for what happened. </w:t>
      </w:r>
    </w:p>
    <w:p w14:paraId="3D72D639" w14:textId="77777777" w:rsidR="002C7B99" w:rsidRDefault="00FB77CD">
      <w:pPr>
        <w:numPr>
          <w:ilvl w:val="0"/>
          <w:numId w:val="20"/>
        </w:numPr>
        <w:ind w:hanging="360"/>
      </w:pPr>
      <w:r>
        <w:t xml:space="preserve">How did you feel after the death? </w:t>
      </w:r>
    </w:p>
    <w:p w14:paraId="7991235E" w14:textId="77777777" w:rsidR="002C7B99" w:rsidRDefault="00FB77CD">
      <w:pPr>
        <w:numPr>
          <w:ilvl w:val="0"/>
          <w:numId w:val="20"/>
        </w:numPr>
        <w:ind w:hanging="360"/>
      </w:pPr>
      <w:r>
        <w:t xml:space="preserve">What emotions have you had since the death? </w:t>
      </w:r>
    </w:p>
    <w:p w14:paraId="5006C51C" w14:textId="77777777" w:rsidR="002C7B99" w:rsidRDefault="00FB77CD">
      <w:pPr>
        <w:numPr>
          <w:ilvl w:val="0"/>
          <w:numId w:val="20"/>
        </w:numPr>
        <w:ind w:hanging="360"/>
      </w:pPr>
      <w:r>
        <w:t xml:space="preserve">What emotions do you currently feel most often? </w:t>
      </w:r>
    </w:p>
    <w:p w14:paraId="2EC495AB" w14:textId="77777777" w:rsidR="002C7B99" w:rsidRDefault="00FB77CD">
      <w:pPr>
        <w:numPr>
          <w:ilvl w:val="0"/>
          <w:numId w:val="20"/>
        </w:numPr>
        <w:ind w:hanging="360"/>
      </w:pPr>
      <w:r>
        <w:t xml:space="preserve">Does this loss remind you of any other loss that you have experienced? </w:t>
      </w:r>
    </w:p>
    <w:p w14:paraId="46AE9A6F" w14:textId="77777777" w:rsidR="002C7B99" w:rsidRDefault="00FB77CD">
      <w:pPr>
        <w:numPr>
          <w:ilvl w:val="0"/>
          <w:numId w:val="20"/>
        </w:numPr>
        <w:ind w:hanging="360"/>
      </w:pPr>
      <w:r>
        <w:t xml:space="preserve">Who else knows what you have been going through? Who is supporting you emotionally and spiritually? </w:t>
      </w:r>
    </w:p>
    <w:p w14:paraId="336781F2" w14:textId="77777777" w:rsidR="002C7B99" w:rsidRDefault="00FB77CD">
      <w:pPr>
        <w:numPr>
          <w:ilvl w:val="0"/>
          <w:numId w:val="20"/>
        </w:numPr>
        <w:ind w:hanging="360"/>
      </w:pPr>
      <w:r>
        <w:t xml:space="preserve">What does </w:t>
      </w:r>
      <w:proofErr w:type="gramStart"/>
      <w:r>
        <w:t>the loss</w:t>
      </w:r>
      <w:proofErr w:type="gramEnd"/>
      <w:r>
        <w:t xml:space="preserve"> mean for you personally?  </w:t>
      </w:r>
    </w:p>
    <w:p w14:paraId="24F0F0CA" w14:textId="77777777" w:rsidR="002C7B99" w:rsidRDefault="00FB77CD">
      <w:pPr>
        <w:numPr>
          <w:ilvl w:val="0"/>
          <w:numId w:val="20"/>
        </w:numPr>
        <w:ind w:hanging="360"/>
      </w:pPr>
      <w:r>
        <w:t xml:space="preserve">At what level are you functioning right now? Tell me about a typical day. </w:t>
      </w:r>
    </w:p>
    <w:p w14:paraId="4A5240FC" w14:textId="77777777" w:rsidR="002C7B99" w:rsidRDefault="00FB77CD">
      <w:pPr>
        <w:numPr>
          <w:ilvl w:val="0"/>
          <w:numId w:val="20"/>
        </w:numPr>
        <w:ind w:hanging="360"/>
      </w:pPr>
      <w:r>
        <w:t xml:space="preserve">When are your best times? </w:t>
      </w:r>
    </w:p>
    <w:p w14:paraId="5093E7F3" w14:textId="77777777" w:rsidR="002C7B99" w:rsidRDefault="00FB77CD">
      <w:pPr>
        <w:numPr>
          <w:ilvl w:val="0"/>
          <w:numId w:val="20"/>
        </w:numPr>
        <w:ind w:hanging="360"/>
      </w:pPr>
      <w:r>
        <w:t xml:space="preserve">When are your worst times? </w:t>
      </w:r>
    </w:p>
    <w:p w14:paraId="55363E67" w14:textId="77777777" w:rsidR="002C7B99" w:rsidRDefault="00FB77CD">
      <w:pPr>
        <w:numPr>
          <w:ilvl w:val="0"/>
          <w:numId w:val="20"/>
        </w:numPr>
        <w:spacing w:after="5517"/>
        <w:ind w:hanging="360"/>
      </w:pPr>
      <w:r>
        <w:t xml:space="preserve">Can you tell me where you see the Lord right now? </w:t>
      </w:r>
    </w:p>
    <w:p w14:paraId="1D04C931" w14:textId="77777777" w:rsidR="002C7B99" w:rsidRDefault="00FB77CD">
      <w:pPr>
        <w:spacing w:after="3" w:line="259" w:lineRule="auto"/>
        <w:ind w:left="874"/>
        <w:jc w:val="center"/>
      </w:pPr>
      <w:r>
        <w:rPr>
          <w:rFonts w:ascii="Calibri" w:eastAsia="Calibri" w:hAnsi="Calibri" w:cs="Calibri"/>
          <w:sz w:val="22"/>
        </w:rPr>
        <w:lastRenderedPageBreak/>
        <w:t xml:space="preserve">Mark Vroegop, </w:t>
      </w:r>
      <w:r>
        <w:rPr>
          <w:rFonts w:ascii="Calibri" w:eastAsia="Calibri" w:hAnsi="Calibri" w:cs="Calibri"/>
          <w:i/>
          <w:sz w:val="22"/>
        </w:rPr>
        <w:t>Dark Clouds, Deep Mercy: Discovering the Grace of Lament</w:t>
      </w:r>
      <w:r>
        <w:rPr>
          <w:rFonts w:ascii="Calibri" w:eastAsia="Calibri" w:hAnsi="Calibri" w:cs="Calibri"/>
          <w:sz w:val="22"/>
        </w:rPr>
        <w:t xml:space="preserve"> </w:t>
      </w:r>
    </w:p>
    <w:p w14:paraId="5BA7131F" w14:textId="77777777" w:rsidR="002C7B99" w:rsidRDefault="00FB77CD">
      <w:pPr>
        <w:spacing w:after="0" w:line="259" w:lineRule="auto"/>
        <w:ind w:left="1008" w:firstLine="0"/>
      </w:pPr>
      <w:r>
        <w:rPr>
          <w:rFonts w:ascii="Calibri" w:eastAsia="Calibri" w:hAnsi="Calibri" w:cs="Calibri"/>
          <w:sz w:val="22"/>
        </w:rPr>
        <w:t xml:space="preserve"> </w:t>
      </w:r>
    </w:p>
    <w:p w14:paraId="3395808D" w14:textId="77777777" w:rsidR="002C7B99" w:rsidRDefault="00FB77CD">
      <w:pPr>
        <w:spacing w:after="288" w:line="259" w:lineRule="auto"/>
        <w:ind w:left="0" w:firstLine="0"/>
      </w:pPr>
      <w:r>
        <w:rPr>
          <w:rFonts w:ascii="Calibri" w:eastAsia="Calibri" w:hAnsi="Calibri" w:cs="Calibri"/>
          <w:sz w:val="22"/>
        </w:rPr>
        <w:t xml:space="preserve"> </w:t>
      </w:r>
    </w:p>
    <w:p w14:paraId="09717778" w14:textId="77777777" w:rsidR="002C7B99" w:rsidRDefault="00FB77CD">
      <w:pPr>
        <w:pStyle w:val="Heading1"/>
        <w:spacing w:after="0"/>
        <w:ind w:right="1934"/>
        <w:jc w:val="right"/>
      </w:pPr>
      <w:r>
        <w:rPr>
          <w:rFonts w:ascii="Calibri" w:eastAsia="Calibri" w:hAnsi="Calibri" w:cs="Calibri"/>
          <w:sz w:val="28"/>
        </w:rPr>
        <w:t>Learning to Lament Worksheet, Sample 1</w:t>
      </w:r>
      <w:r>
        <w:rPr>
          <w:rFonts w:ascii="Calibri" w:eastAsia="Calibri" w:hAnsi="Calibri" w:cs="Calibri"/>
          <w:b w:val="0"/>
        </w:rPr>
        <w:t xml:space="preserve"> </w:t>
      </w:r>
    </w:p>
    <w:tbl>
      <w:tblPr>
        <w:tblStyle w:val="TableGrid"/>
        <w:tblW w:w="10711" w:type="dxa"/>
        <w:tblInd w:w="410" w:type="dxa"/>
        <w:tblCellMar>
          <w:top w:w="53" w:type="dxa"/>
          <w:left w:w="108" w:type="dxa"/>
          <w:right w:w="54" w:type="dxa"/>
        </w:tblCellMar>
        <w:tblLook w:val="04A0" w:firstRow="1" w:lastRow="0" w:firstColumn="1" w:lastColumn="0" w:noHBand="0" w:noVBand="1"/>
      </w:tblPr>
      <w:tblGrid>
        <w:gridCol w:w="3426"/>
        <w:gridCol w:w="2880"/>
        <w:gridCol w:w="4405"/>
      </w:tblGrid>
      <w:tr w:rsidR="002C7B99" w14:paraId="2A48C969" w14:textId="77777777">
        <w:trPr>
          <w:trHeight w:val="598"/>
        </w:trPr>
        <w:tc>
          <w:tcPr>
            <w:tcW w:w="3426" w:type="dxa"/>
            <w:tcBorders>
              <w:top w:val="single" w:sz="4" w:space="0" w:color="BFBFBF"/>
              <w:left w:val="single" w:sz="4" w:space="0" w:color="BFBFBF"/>
              <w:bottom w:val="single" w:sz="4" w:space="0" w:color="BFBFBF"/>
              <w:right w:val="single" w:sz="4" w:space="0" w:color="BFBFBF"/>
            </w:tcBorders>
          </w:tcPr>
          <w:p w14:paraId="6100ECB1" w14:textId="77777777" w:rsidR="002C7B99" w:rsidRDefault="00FB77CD">
            <w:pPr>
              <w:spacing w:after="0" w:line="259" w:lineRule="auto"/>
              <w:ind w:left="0" w:firstLine="0"/>
            </w:pPr>
            <w:r>
              <w:rPr>
                <w:rFonts w:ascii="Calibri" w:eastAsia="Calibri" w:hAnsi="Calibri" w:cs="Calibri"/>
                <w:b/>
              </w:rPr>
              <w:t>Movements of Lament</w:t>
            </w:r>
            <w:r>
              <w:rPr>
                <w:rFonts w:ascii="Calibri" w:eastAsia="Calibri" w:hAnsi="Calibri" w:cs="Calibri"/>
              </w:rPr>
              <w:t xml:space="preserve"> </w:t>
            </w:r>
          </w:p>
          <w:p w14:paraId="7B8521AE" w14:textId="77777777" w:rsidR="002C7B99" w:rsidRDefault="00FB77CD">
            <w:pPr>
              <w:spacing w:after="0" w:line="259" w:lineRule="auto"/>
              <w:ind w:left="0" w:firstLine="0"/>
            </w:pPr>
            <w:r>
              <w:rPr>
                <w:rFonts w:ascii="Calibri" w:eastAsia="Calibri" w:hAnsi="Calibri" w:cs="Calibri"/>
              </w:rPr>
              <w:t xml:space="preserve"> </w:t>
            </w:r>
          </w:p>
        </w:tc>
        <w:tc>
          <w:tcPr>
            <w:tcW w:w="2880" w:type="dxa"/>
            <w:tcBorders>
              <w:top w:val="single" w:sz="4" w:space="0" w:color="BFBFBF"/>
              <w:left w:val="single" w:sz="4" w:space="0" w:color="BFBFBF"/>
              <w:bottom w:val="single" w:sz="4" w:space="0" w:color="BFBFBF"/>
              <w:right w:val="single" w:sz="4" w:space="0" w:color="BFBFBF"/>
            </w:tcBorders>
          </w:tcPr>
          <w:p w14:paraId="3D6A192E" w14:textId="77777777" w:rsidR="002C7B99" w:rsidRDefault="00FB77CD">
            <w:pPr>
              <w:spacing w:after="0" w:line="259" w:lineRule="auto"/>
              <w:ind w:left="0" w:firstLine="0"/>
            </w:pPr>
            <w:r>
              <w:rPr>
                <w:rFonts w:ascii="Calibri" w:eastAsia="Calibri" w:hAnsi="Calibri" w:cs="Calibri"/>
                <w:b/>
              </w:rPr>
              <w:t>Psalm 86</w:t>
            </w:r>
            <w:r>
              <w:rPr>
                <w:rFonts w:ascii="Calibri" w:eastAsia="Calibri" w:hAnsi="Calibri" w:cs="Calibri"/>
              </w:rPr>
              <w:t xml:space="preserve"> </w:t>
            </w:r>
          </w:p>
          <w:p w14:paraId="2A54D50D" w14:textId="77777777" w:rsidR="002C7B99" w:rsidRDefault="00FB77CD">
            <w:pPr>
              <w:spacing w:after="0" w:line="259" w:lineRule="auto"/>
              <w:ind w:left="0" w:firstLine="0"/>
            </w:pPr>
            <w:r>
              <w:rPr>
                <w:rFonts w:ascii="Calibri" w:eastAsia="Calibri" w:hAnsi="Calibri" w:cs="Calibri"/>
              </w:rPr>
              <w:t xml:space="preserve"> </w:t>
            </w:r>
          </w:p>
        </w:tc>
        <w:tc>
          <w:tcPr>
            <w:tcW w:w="4405" w:type="dxa"/>
            <w:tcBorders>
              <w:top w:val="single" w:sz="4" w:space="0" w:color="BFBFBF"/>
              <w:left w:val="single" w:sz="4" w:space="0" w:color="BFBFBF"/>
              <w:bottom w:val="single" w:sz="4" w:space="0" w:color="BFBFBF"/>
              <w:right w:val="single" w:sz="4" w:space="0" w:color="BFBFBF"/>
            </w:tcBorders>
          </w:tcPr>
          <w:p w14:paraId="137E1750" w14:textId="77777777" w:rsidR="002C7B99" w:rsidRDefault="00FB77CD">
            <w:pPr>
              <w:spacing w:after="0" w:line="259" w:lineRule="auto"/>
              <w:ind w:left="0" w:firstLine="0"/>
            </w:pPr>
            <w:r>
              <w:rPr>
                <w:rFonts w:ascii="Calibri" w:eastAsia="Calibri" w:hAnsi="Calibri" w:cs="Calibri"/>
                <w:b/>
              </w:rPr>
              <w:t>My Lament</w:t>
            </w:r>
            <w:r>
              <w:rPr>
                <w:rFonts w:ascii="Calibri" w:eastAsia="Calibri" w:hAnsi="Calibri" w:cs="Calibri"/>
              </w:rPr>
              <w:t xml:space="preserve"> </w:t>
            </w:r>
          </w:p>
          <w:p w14:paraId="67510564" w14:textId="77777777" w:rsidR="002C7B99" w:rsidRDefault="00FB77CD">
            <w:pPr>
              <w:spacing w:after="0" w:line="259" w:lineRule="auto"/>
              <w:ind w:left="0" w:firstLine="0"/>
            </w:pPr>
            <w:r>
              <w:rPr>
                <w:rFonts w:ascii="Calibri" w:eastAsia="Calibri" w:hAnsi="Calibri" w:cs="Calibri"/>
              </w:rPr>
              <w:t xml:space="preserve"> </w:t>
            </w:r>
          </w:p>
        </w:tc>
      </w:tr>
      <w:tr w:rsidR="002C7B99" w14:paraId="1C5281F0" w14:textId="77777777">
        <w:trPr>
          <w:trHeight w:val="2060"/>
        </w:trPr>
        <w:tc>
          <w:tcPr>
            <w:tcW w:w="3426" w:type="dxa"/>
            <w:tcBorders>
              <w:top w:val="single" w:sz="4" w:space="0" w:color="BFBFBF"/>
              <w:left w:val="single" w:sz="4" w:space="0" w:color="BFBFBF"/>
              <w:bottom w:val="single" w:sz="4" w:space="0" w:color="BFBFBF"/>
              <w:right w:val="single" w:sz="4" w:space="0" w:color="BFBFBF"/>
            </w:tcBorders>
          </w:tcPr>
          <w:p w14:paraId="45639331" w14:textId="77777777" w:rsidR="002C7B99" w:rsidRDefault="00FB77CD">
            <w:pPr>
              <w:spacing w:after="0" w:line="259" w:lineRule="auto"/>
              <w:ind w:left="0" w:firstLine="0"/>
            </w:pPr>
            <w:r>
              <w:rPr>
                <w:rFonts w:ascii="Calibri" w:eastAsia="Calibri" w:hAnsi="Calibri" w:cs="Calibri"/>
                <w:b/>
                <w:i/>
              </w:rPr>
              <w:t>Turn to God</w:t>
            </w:r>
            <w:r>
              <w:rPr>
                <w:rFonts w:ascii="Calibri" w:eastAsia="Calibri" w:hAnsi="Calibri" w:cs="Calibri"/>
              </w:rPr>
              <w:t xml:space="preserve"> </w:t>
            </w:r>
          </w:p>
          <w:p w14:paraId="181294AC" w14:textId="77777777" w:rsidR="002C7B99" w:rsidRDefault="00FB77CD">
            <w:pPr>
              <w:spacing w:after="0" w:line="240" w:lineRule="auto"/>
              <w:ind w:left="0" w:firstLine="0"/>
            </w:pPr>
            <w:r>
              <w:rPr>
                <w:rFonts w:ascii="Calibri" w:eastAsia="Calibri" w:hAnsi="Calibri" w:cs="Calibri"/>
              </w:rPr>
              <w:t xml:space="preserve">Address God as you come to him in prayer. This is sometimes combined with </w:t>
            </w:r>
            <w:proofErr w:type="gramStart"/>
            <w:r>
              <w:rPr>
                <w:rFonts w:ascii="Calibri" w:eastAsia="Calibri" w:hAnsi="Calibri" w:cs="Calibri"/>
              </w:rPr>
              <w:t>complaint</w:t>
            </w:r>
            <w:proofErr w:type="gramEnd"/>
            <w:r>
              <w:rPr>
                <w:rFonts w:ascii="Calibri" w:eastAsia="Calibri" w:hAnsi="Calibri" w:cs="Calibri"/>
              </w:rPr>
              <w:t xml:space="preserve">. </w:t>
            </w:r>
          </w:p>
          <w:p w14:paraId="1BDE441B" w14:textId="77777777" w:rsidR="002C7B99" w:rsidRDefault="00FB77CD">
            <w:pPr>
              <w:spacing w:after="0" w:line="259" w:lineRule="auto"/>
              <w:ind w:left="0" w:firstLine="0"/>
            </w:pPr>
            <w:r>
              <w:rPr>
                <w:rFonts w:ascii="Calibri" w:eastAsia="Calibri" w:hAnsi="Calibri" w:cs="Calibri"/>
              </w:rPr>
              <w:t xml:space="preserve"> </w:t>
            </w:r>
          </w:p>
        </w:tc>
        <w:tc>
          <w:tcPr>
            <w:tcW w:w="2880" w:type="dxa"/>
            <w:tcBorders>
              <w:top w:val="single" w:sz="4" w:space="0" w:color="BFBFBF"/>
              <w:left w:val="single" w:sz="4" w:space="0" w:color="BFBFBF"/>
              <w:bottom w:val="single" w:sz="4" w:space="0" w:color="BFBFBF"/>
              <w:right w:val="single" w:sz="4" w:space="0" w:color="BFBFBF"/>
            </w:tcBorders>
          </w:tcPr>
          <w:p w14:paraId="38E78D6F" w14:textId="77777777" w:rsidR="002C7B99" w:rsidRDefault="00FB77CD">
            <w:pPr>
              <w:spacing w:after="0" w:line="243" w:lineRule="auto"/>
              <w:ind w:left="360" w:right="55" w:hanging="360"/>
              <w:jc w:val="both"/>
            </w:pPr>
            <w:r>
              <w:rPr>
                <w:rFonts w:ascii="Calibri" w:eastAsia="Calibri" w:hAnsi="Calibri" w:cs="Calibri"/>
              </w:rPr>
              <w:t>v. 1: “Incline your ear, O L</w:t>
            </w:r>
            <w:r>
              <w:rPr>
                <w:rFonts w:ascii="Calibri" w:eastAsia="Calibri" w:hAnsi="Calibri" w:cs="Calibri"/>
                <w:sz w:val="19"/>
              </w:rPr>
              <w:t>ORD</w:t>
            </w:r>
            <w:r>
              <w:rPr>
                <w:rFonts w:ascii="Calibri" w:eastAsia="Calibri" w:hAnsi="Calibri" w:cs="Calibri"/>
              </w:rPr>
              <w:t xml:space="preserve">, and answer me, / for I am poor and </w:t>
            </w:r>
          </w:p>
          <w:p w14:paraId="2629BC0F" w14:textId="77777777" w:rsidR="002C7B99" w:rsidRDefault="00FB77CD">
            <w:pPr>
              <w:spacing w:after="0" w:line="259" w:lineRule="auto"/>
              <w:ind w:left="360" w:firstLine="0"/>
            </w:pPr>
            <w:r>
              <w:rPr>
                <w:rFonts w:ascii="Calibri" w:eastAsia="Calibri" w:hAnsi="Calibri" w:cs="Calibri"/>
              </w:rPr>
              <w:t xml:space="preserve">needy.” </w:t>
            </w:r>
          </w:p>
          <w:p w14:paraId="2A205209" w14:textId="77777777" w:rsidR="002C7B99" w:rsidRDefault="00FB77CD">
            <w:pPr>
              <w:spacing w:after="0" w:line="259" w:lineRule="auto"/>
              <w:ind w:left="360" w:right="53" w:hanging="360"/>
              <w:jc w:val="both"/>
            </w:pPr>
            <w:r>
              <w:rPr>
                <w:rFonts w:ascii="Calibri" w:eastAsia="Calibri" w:hAnsi="Calibri" w:cs="Calibri"/>
              </w:rPr>
              <w:t>v. 6: “Give ear, O L</w:t>
            </w:r>
            <w:r>
              <w:rPr>
                <w:rFonts w:ascii="Calibri" w:eastAsia="Calibri" w:hAnsi="Calibri" w:cs="Calibri"/>
                <w:sz w:val="19"/>
              </w:rPr>
              <w:t>ORD</w:t>
            </w:r>
            <w:r>
              <w:rPr>
                <w:rFonts w:ascii="Calibri" w:eastAsia="Calibri" w:hAnsi="Calibri" w:cs="Calibri"/>
              </w:rPr>
              <w:t xml:space="preserve">, to my prayer; / listen to my plea for grace.” </w:t>
            </w:r>
          </w:p>
        </w:tc>
        <w:tc>
          <w:tcPr>
            <w:tcW w:w="4405" w:type="dxa"/>
            <w:tcBorders>
              <w:top w:val="single" w:sz="4" w:space="0" w:color="BFBFBF"/>
              <w:left w:val="single" w:sz="4" w:space="0" w:color="BFBFBF"/>
              <w:bottom w:val="single" w:sz="4" w:space="0" w:color="BFBFBF"/>
              <w:right w:val="single" w:sz="4" w:space="0" w:color="BFBFBF"/>
            </w:tcBorders>
          </w:tcPr>
          <w:p w14:paraId="34F7DACB" w14:textId="77777777" w:rsidR="002C7B99" w:rsidRDefault="00FB77CD">
            <w:pPr>
              <w:spacing w:after="0" w:line="240" w:lineRule="auto"/>
              <w:ind w:left="0" w:right="56" w:firstLine="0"/>
              <w:jc w:val="both"/>
            </w:pPr>
            <w:r>
              <w:rPr>
                <w:rFonts w:ascii="Calibri" w:eastAsia="Calibri" w:hAnsi="Calibri" w:cs="Calibri"/>
              </w:rPr>
              <w:t xml:space="preserve">God, I need you to hear me. I’m hurting and in pain. I’m </w:t>
            </w:r>
            <w:proofErr w:type="gramStart"/>
            <w:r>
              <w:rPr>
                <w:rFonts w:ascii="Calibri" w:eastAsia="Calibri" w:hAnsi="Calibri" w:cs="Calibri"/>
              </w:rPr>
              <w:t>asking for</w:t>
            </w:r>
            <w:proofErr w:type="gramEnd"/>
            <w:r>
              <w:rPr>
                <w:rFonts w:ascii="Calibri" w:eastAsia="Calibri" w:hAnsi="Calibri" w:cs="Calibri"/>
              </w:rPr>
              <w:t xml:space="preserve"> you to listen to my lament. I desperately need your grace today. </w:t>
            </w:r>
          </w:p>
          <w:p w14:paraId="23916814" w14:textId="77777777" w:rsidR="002C7B99" w:rsidRDefault="00FB77CD">
            <w:pPr>
              <w:spacing w:after="0" w:line="259" w:lineRule="auto"/>
              <w:ind w:left="0" w:firstLine="0"/>
            </w:pPr>
            <w:r>
              <w:rPr>
                <w:rFonts w:ascii="Calibri" w:eastAsia="Calibri" w:hAnsi="Calibri" w:cs="Calibri"/>
              </w:rPr>
              <w:t xml:space="preserve"> </w:t>
            </w:r>
          </w:p>
        </w:tc>
      </w:tr>
      <w:tr w:rsidR="002C7B99" w14:paraId="02EE262A" w14:textId="77777777">
        <w:trPr>
          <w:trHeight w:val="1892"/>
        </w:trPr>
        <w:tc>
          <w:tcPr>
            <w:tcW w:w="3426" w:type="dxa"/>
            <w:tcBorders>
              <w:top w:val="single" w:sz="4" w:space="0" w:color="BFBFBF"/>
              <w:left w:val="single" w:sz="4" w:space="0" w:color="BFBFBF"/>
              <w:bottom w:val="single" w:sz="4" w:space="0" w:color="BFBFBF"/>
              <w:right w:val="single" w:sz="4" w:space="0" w:color="BFBFBF"/>
            </w:tcBorders>
          </w:tcPr>
          <w:p w14:paraId="244F9048" w14:textId="77777777" w:rsidR="002C7B99" w:rsidRDefault="00FB77CD">
            <w:pPr>
              <w:spacing w:after="0" w:line="259" w:lineRule="auto"/>
              <w:ind w:left="0" w:firstLine="0"/>
            </w:pPr>
            <w:r>
              <w:rPr>
                <w:rFonts w:ascii="Calibri" w:eastAsia="Calibri" w:hAnsi="Calibri" w:cs="Calibri"/>
                <w:b/>
                <w:i/>
              </w:rPr>
              <w:t>Bring Your Complaint</w:t>
            </w:r>
            <w:r>
              <w:rPr>
                <w:rFonts w:ascii="Calibri" w:eastAsia="Calibri" w:hAnsi="Calibri" w:cs="Calibri"/>
              </w:rPr>
              <w:t xml:space="preserve"> </w:t>
            </w:r>
          </w:p>
          <w:p w14:paraId="1B5EE78F" w14:textId="77777777" w:rsidR="002C7B99" w:rsidRDefault="00FB77CD">
            <w:pPr>
              <w:spacing w:after="0" w:line="241" w:lineRule="auto"/>
              <w:ind w:left="0" w:right="53" w:firstLine="0"/>
              <w:jc w:val="both"/>
            </w:pPr>
            <w:r>
              <w:rPr>
                <w:rFonts w:ascii="Calibri" w:eastAsia="Calibri" w:hAnsi="Calibri" w:cs="Calibri"/>
              </w:rPr>
              <w:t xml:space="preserve">Identify in blunt language the specific pain or injustice. </w:t>
            </w:r>
            <w:r>
              <w:rPr>
                <w:rFonts w:ascii="Calibri" w:eastAsia="Calibri" w:hAnsi="Calibri" w:cs="Calibri"/>
                <w:i/>
              </w:rPr>
              <w:t>Why</w:t>
            </w:r>
            <w:r>
              <w:rPr>
                <w:rFonts w:ascii="Calibri" w:eastAsia="Calibri" w:hAnsi="Calibri" w:cs="Calibri"/>
              </w:rPr>
              <w:t xml:space="preserve"> or </w:t>
            </w:r>
            <w:r>
              <w:rPr>
                <w:rFonts w:ascii="Calibri" w:eastAsia="Calibri" w:hAnsi="Calibri" w:cs="Calibri"/>
                <w:i/>
              </w:rPr>
              <w:t>how</w:t>
            </w:r>
            <w:r>
              <w:rPr>
                <w:rFonts w:ascii="Calibri" w:eastAsia="Calibri" w:hAnsi="Calibri" w:cs="Calibri"/>
              </w:rPr>
              <w:t xml:space="preserve"> is often part of the complaint. </w:t>
            </w:r>
          </w:p>
          <w:p w14:paraId="22E624C7" w14:textId="77777777" w:rsidR="002C7B99" w:rsidRDefault="00FB77CD">
            <w:pPr>
              <w:spacing w:after="0" w:line="259" w:lineRule="auto"/>
              <w:ind w:left="0" w:firstLine="0"/>
            </w:pPr>
            <w:r>
              <w:rPr>
                <w:rFonts w:ascii="Calibri" w:eastAsia="Calibri" w:hAnsi="Calibri" w:cs="Calibri"/>
              </w:rPr>
              <w:t xml:space="preserve"> </w:t>
            </w:r>
          </w:p>
        </w:tc>
        <w:tc>
          <w:tcPr>
            <w:tcW w:w="2880" w:type="dxa"/>
            <w:tcBorders>
              <w:top w:val="single" w:sz="4" w:space="0" w:color="BFBFBF"/>
              <w:left w:val="single" w:sz="4" w:space="0" w:color="BFBFBF"/>
              <w:bottom w:val="single" w:sz="4" w:space="0" w:color="BFBFBF"/>
              <w:right w:val="single" w:sz="4" w:space="0" w:color="BFBFBF"/>
            </w:tcBorders>
          </w:tcPr>
          <w:p w14:paraId="721DB93C" w14:textId="77777777" w:rsidR="002C7B99" w:rsidRDefault="00FB77CD">
            <w:pPr>
              <w:spacing w:after="0" w:line="259" w:lineRule="auto"/>
              <w:ind w:left="360" w:right="54" w:hanging="360"/>
              <w:jc w:val="both"/>
            </w:pPr>
            <w:r>
              <w:rPr>
                <w:rFonts w:ascii="Calibri" w:eastAsia="Calibri" w:hAnsi="Calibri" w:cs="Calibri"/>
              </w:rPr>
              <w:t xml:space="preserve">v. 14: “O God, insolent men have risen up against me; / a band of ruthless men seeks my life, / and they do not set you before them.” </w:t>
            </w:r>
          </w:p>
        </w:tc>
        <w:tc>
          <w:tcPr>
            <w:tcW w:w="4405" w:type="dxa"/>
            <w:tcBorders>
              <w:top w:val="single" w:sz="4" w:space="0" w:color="BFBFBF"/>
              <w:left w:val="single" w:sz="4" w:space="0" w:color="BFBFBF"/>
              <w:bottom w:val="single" w:sz="4" w:space="0" w:color="BFBFBF"/>
              <w:right w:val="single" w:sz="4" w:space="0" w:color="BFBFBF"/>
            </w:tcBorders>
          </w:tcPr>
          <w:p w14:paraId="795835EB" w14:textId="77777777" w:rsidR="002C7B99" w:rsidRDefault="00FB77CD">
            <w:pPr>
              <w:spacing w:after="0" w:line="241" w:lineRule="auto"/>
              <w:ind w:left="0" w:right="53" w:firstLine="0"/>
              <w:jc w:val="both"/>
            </w:pPr>
            <w:r>
              <w:rPr>
                <w:rFonts w:ascii="Calibri" w:eastAsia="Calibri" w:hAnsi="Calibri" w:cs="Calibri"/>
              </w:rPr>
              <w:t xml:space="preserve">You’ve heard every unfair word, and you know how I’ve been misunderstood. I’m upset. I’m defensive. I want to strike back with more words. I don’t feel like they care. </w:t>
            </w:r>
          </w:p>
          <w:p w14:paraId="481973C7" w14:textId="77777777" w:rsidR="002C7B99" w:rsidRDefault="00FB77CD">
            <w:pPr>
              <w:spacing w:after="0" w:line="259" w:lineRule="auto"/>
              <w:ind w:left="0" w:firstLine="0"/>
            </w:pPr>
            <w:r>
              <w:rPr>
                <w:rFonts w:ascii="Calibri" w:eastAsia="Calibri" w:hAnsi="Calibri" w:cs="Calibri"/>
              </w:rPr>
              <w:t xml:space="preserve">It doesn’t end. I don’t know what to do. </w:t>
            </w:r>
          </w:p>
          <w:p w14:paraId="137B796E" w14:textId="77777777" w:rsidR="002C7B99" w:rsidRDefault="00FB77CD">
            <w:pPr>
              <w:spacing w:after="0" w:line="259" w:lineRule="auto"/>
              <w:ind w:left="0" w:firstLine="0"/>
            </w:pPr>
            <w:r>
              <w:rPr>
                <w:rFonts w:ascii="Calibri" w:eastAsia="Calibri" w:hAnsi="Calibri" w:cs="Calibri"/>
              </w:rPr>
              <w:t xml:space="preserve"> </w:t>
            </w:r>
          </w:p>
        </w:tc>
      </w:tr>
      <w:tr w:rsidR="002C7B99" w14:paraId="6EA9B094" w14:textId="77777777">
        <w:trPr>
          <w:trHeight w:val="4112"/>
        </w:trPr>
        <w:tc>
          <w:tcPr>
            <w:tcW w:w="3426" w:type="dxa"/>
            <w:tcBorders>
              <w:top w:val="single" w:sz="4" w:space="0" w:color="BFBFBF"/>
              <w:left w:val="single" w:sz="4" w:space="0" w:color="BFBFBF"/>
              <w:bottom w:val="single" w:sz="4" w:space="0" w:color="BFBFBF"/>
              <w:right w:val="single" w:sz="4" w:space="0" w:color="BFBFBF"/>
            </w:tcBorders>
          </w:tcPr>
          <w:p w14:paraId="053ACB64" w14:textId="77777777" w:rsidR="002C7B99" w:rsidRDefault="00FB77CD">
            <w:pPr>
              <w:spacing w:after="0" w:line="259" w:lineRule="auto"/>
              <w:ind w:left="0" w:firstLine="0"/>
            </w:pPr>
            <w:r>
              <w:rPr>
                <w:rFonts w:ascii="Calibri" w:eastAsia="Calibri" w:hAnsi="Calibri" w:cs="Calibri"/>
                <w:b/>
                <w:i/>
              </w:rPr>
              <w:t>Ask Boldly</w:t>
            </w:r>
            <w:r>
              <w:rPr>
                <w:rFonts w:ascii="Calibri" w:eastAsia="Calibri" w:hAnsi="Calibri" w:cs="Calibri"/>
              </w:rPr>
              <w:t xml:space="preserve"> </w:t>
            </w:r>
          </w:p>
          <w:p w14:paraId="3B995C4D" w14:textId="77777777" w:rsidR="002C7B99" w:rsidRDefault="00FB77CD">
            <w:pPr>
              <w:spacing w:after="0" w:line="240" w:lineRule="auto"/>
              <w:ind w:left="0" w:right="54" w:firstLine="0"/>
              <w:jc w:val="both"/>
            </w:pPr>
            <w:r>
              <w:rPr>
                <w:rFonts w:ascii="Calibri" w:eastAsia="Calibri" w:hAnsi="Calibri" w:cs="Calibri"/>
              </w:rPr>
              <w:t xml:space="preserve">Specifically call upon God to act in a manner that fits his character and resolves your complaint. </w:t>
            </w:r>
          </w:p>
          <w:p w14:paraId="0576BD73" w14:textId="77777777" w:rsidR="002C7B99" w:rsidRDefault="00FB77CD">
            <w:pPr>
              <w:spacing w:after="0" w:line="259" w:lineRule="auto"/>
              <w:ind w:left="0" w:firstLine="0"/>
            </w:pPr>
            <w:r>
              <w:rPr>
                <w:rFonts w:ascii="Calibri" w:eastAsia="Calibri" w:hAnsi="Calibri" w:cs="Calibri"/>
              </w:rPr>
              <w:t xml:space="preserve"> </w:t>
            </w:r>
          </w:p>
        </w:tc>
        <w:tc>
          <w:tcPr>
            <w:tcW w:w="2880" w:type="dxa"/>
            <w:tcBorders>
              <w:top w:val="single" w:sz="4" w:space="0" w:color="BFBFBF"/>
              <w:left w:val="single" w:sz="4" w:space="0" w:color="BFBFBF"/>
              <w:bottom w:val="single" w:sz="4" w:space="0" w:color="BFBFBF"/>
              <w:right w:val="single" w:sz="4" w:space="0" w:color="BFBFBF"/>
            </w:tcBorders>
          </w:tcPr>
          <w:p w14:paraId="374E93E8" w14:textId="77777777" w:rsidR="002C7B99" w:rsidRDefault="00FB77CD">
            <w:pPr>
              <w:spacing w:after="0" w:line="259" w:lineRule="auto"/>
              <w:ind w:left="0" w:firstLine="0"/>
            </w:pPr>
            <w:r>
              <w:rPr>
                <w:rFonts w:ascii="Calibri" w:eastAsia="Calibri" w:hAnsi="Calibri" w:cs="Calibri"/>
              </w:rPr>
              <w:t xml:space="preserve">v. 2: “Preserve my life … </w:t>
            </w:r>
          </w:p>
          <w:p w14:paraId="5C8D0EC9" w14:textId="77777777" w:rsidR="002C7B99" w:rsidRDefault="00FB77CD">
            <w:pPr>
              <w:spacing w:after="0" w:line="259" w:lineRule="auto"/>
              <w:ind w:left="0" w:right="27" w:firstLine="0"/>
              <w:jc w:val="center"/>
            </w:pPr>
            <w:r>
              <w:rPr>
                <w:rFonts w:ascii="Calibri" w:eastAsia="Calibri" w:hAnsi="Calibri" w:cs="Calibri"/>
              </w:rPr>
              <w:t>/</w:t>
            </w:r>
            <w:proofErr w:type="gramStart"/>
            <w:r>
              <w:rPr>
                <w:rFonts w:ascii="Calibri" w:eastAsia="Calibri" w:hAnsi="Calibri" w:cs="Calibri"/>
              </w:rPr>
              <w:t>save</w:t>
            </w:r>
            <w:proofErr w:type="gramEnd"/>
            <w:r>
              <w:rPr>
                <w:rFonts w:ascii="Calibri" w:eastAsia="Calibri" w:hAnsi="Calibri" w:cs="Calibri"/>
              </w:rPr>
              <w:t xml:space="preserve"> your servant.” </w:t>
            </w:r>
          </w:p>
          <w:p w14:paraId="2A7D1741" w14:textId="77777777" w:rsidR="002C7B99" w:rsidRDefault="00FB77CD">
            <w:pPr>
              <w:spacing w:after="0" w:line="259" w:lineRule="auto"/>
              <w:ind w:left="0" w:firstLine="0"/>
            </w:pPr>
            <w:r>
              <w:rPr>
                <w:rFonts w:ascii="Calibri" w:eastAsia="Calibri" w:hAnsi="Calibri" w:cs="Calibri"/>
              </w:rPr>
              <w:t xml:space="preserve">v. 3: “Be gracious to me, O </w:t>
            </w:r>
          </w:p>
          <w:p w14:paraId="1BF1D11D" w14:textId="77777777" w:rsidR="002C7B99" w:rsidRDefault="00FB77CD">
            <w:pPr>
              <w:spacing w:after="0" w:line="259" w:lineRule="auto"/>
              <w:ind w:left="360" w:firstLine="0"/>
            </w:pPr>
            <w:r>
              <w:rPr>
                <w:rFonts w:ascii="Calibri" w:eastAsia="Calibri" w:hAnsi="Calibri" w:cs="Calibri"/>
              </w:rPr>
              <w:t xml:space="preserve">Lord.” </w:t>
            </w:r>
          </w:p>
          <w:p w14:paraId="26EFF75D" w14:textId="77777777" w:rsidR="002C7B99" w:rsidRDefault="00FB77CD">
            <w:pPr>
              <w:spacing w:after="0" w:line="242" w:lineRule="auto"/>
              <w:ind w:left="360" w:right="53" w:hanging="360"/>
              <w:jc w:val="both"/>
            </w:pPr>
            <w:r>
              <w:rPr>
                <w:rFonts w:ascii="Calibri" w:eastAsia="Calibri" w:hAnsi="Calibri" w:cs="Calibri"/>
              </w:rPr>
              <w:t>v. 11: “Teach me your way, O L</w:t>
            </w:r>
            <w:r>
              <w:rPr>
                <w:rFonts w:ascii="Calibri" w:eastAsia="Calibri" w:hAnsi="Calibri" w:cs="Calibri"/>
                <w:sz w:val="19"/>
              </w:rPr>
              <w:t>ORD</w:t>
            </w:r>
            <w:r>
              <w:rPr>
                <w:rFonts w:ascii="Calibri" w:eastAsia="Calibri" w:hAnsi="Calibri" w:cs="Calibri"/>
              </w:rPr>
              <w:t xml:space="preserve"> … /unite my heart to fear your name.” </w:t>
            </w:r>
          </w:p>
          <w:p w14:paraId="5EF17C9B" w14:textId="77777777" w:rsidR="002C7B99" w:rsidRDefault="00FB77CD">
            <w:pPr>
              <w:spacing w:after="0" w:line="241" w:lineRule="auto"/>
              <w:ind w:left="360" w:right="54" w:hanging="360"/>
              <w:jc w:val="both"/>
            </w:pPr>
            <w:r>
              <w:rPr>
                <w:rFonts w:ascii="Calibri" w:eastAsia="Calibri" w:hAnsi="Calibri" w:cs="Calibri"/>
              </w:rPr>
              <w:t xml:space="preserve">v. 16: “Turn to me and be gracious to me; / give your strength to your servant.” </w:t>
            </w:r>
          </w:p>
          <w:p w14:paraId="71462DA2" w14:textId="77777777" w:rsidR="002C7B99" w:rsidRDefault="00FB77CD">
            <w:pPr>
              <w:spacing w:after="0" w:line="259" w:lineRule="auto"/>
              <w:ind w:left="360" w:hanging="360"/>
              <w:jc w:val="both"/>
            </w:pPr>
            <w:r>
              <w:rPr>
                <w:rFonts w:ascii="Calibri" w:eastAsia="Calibri" w:hAnsi="Calibri" w:cs="Calibri"/>
              </w:rPr>
              <w:t xml:space="preserve">v. 17: “Show me a sign of your favor.” </w:t>
            </w:r>
          </w:p>
        </w:tc>
        <w:tc>
          <w:tcPr>
            <w:tcW w:w="4405" w:type="dxa"/>
            <w:tcBorders>
              <w:top w:val="single" w:sz="4" w:space="0" w:color="BFBFBF"/>
              <w:left w:val="single" w:sz="4" w:space="0" w:color="BFBFBF"/>
              <w:bottom w:val="single" w:sz="4" w:space="0" w:color="BFBFBF"/>
              <w:right w:val="single" w:sz="4" w:space="0" w:color="BFBFBF"/>
            </w:tcBorders>
          </w:tcPr>
          <w:p w14:paraId="2C518C33" w14:textId="77777777" w:rsidR="002C7B99" w:rsidRDefault="00FB77CD">
            <w:pPr>
              <w:spacing w:after="0" w:line="240" w:lineRule="auto"/>
              <w:ind w:left="0" w:right="53" w:firstLine="0"/>
              <w:jc w:val="both"/>
            </w:pPr>
            <w:r>
              <w:rPr>
                <w:rFonts w:ascii="Calibri" w:eastAsia="Calibri" w:hAnsi="Calibri" w:cs="Calibri"/>
              </w:rPr>
              <w:t xml:space="preserve">Teach me every lesson you want me to learn through this. Help me know what to say or not to say. Make my heart love your purposes more than I love my reputation. Help me know that you are listening and that you care for me. I need help, God. My heart is so divided. One minute I </w:t>
            </w:r>
            <w:proofErr w:type="gramStart"/>
            <w:r>
              <w:rPr>
                <w:rFonts w:ascii="Calibri" w:eastAsia="Calibri" w:hAnsi="Calibri" w:cs="Calibri"/>
              </w:rPr>
              <w:t>think</w:t>
            </w:r>
            <w:proofErr w:type="gramEnd"/>
            <w:r>
              <w:rPr>
                <w:rFonts w:ascii="Calibri" w:eastAsia="Calibri" w:hAnsi="Calibri" w:cs="Calibri"/>
              </w:rPr>
              <w:t xml:space="preserve"> good thoughts. The next, ugly thoughts. Pour out your grace on me, please! </w:t>
            </w:r>
          </w:p>
          <w:p w14:paraId="4F7C4D2E" w14:textId="77777777" w:rsidR="002C7B99" w:rsidRDefault="00FB77CD">
            <w:pPr>
              <w:spacing w:after="0" w:line="259" w:lineRule="auto"/>
              <w:ind w:left="0" w:firstLine="0"/>
            </w:pPr>
            <w:r>
              <w:rPr>
                <w:rFonts w:ascii="Calibri" w:eastAsia="Calibri" w:hAnsi="Calibri" w:cs="Calibri"/>
              </w:rPr>
              <w:t xml:space="preserve"> </w:t>
            </w:r>
          </w:p>
        </w:tc>
      </w:tr>
      <w:tr w:rsidR="002C7B99" w14:paraId="129C03D8" w14:textId="77777777">
        <w:trPr>
          <w:trHeight w:val="5283"/>
        </w:trPr>
        <w:tc>
          <w:tcPr>
            <w:tcW w:w="3426" w:type="dxa"/>
            <w:tcBorders>
              <w:top w:val="single" w:sz="4" w:space="0" w:color="BFBFBF"/>
              <w:left w:val="single" w:sz="4" w:space="0" w:color="BFBFBF"/>
              <w:bottom w:val="single" w:sz="4" w:space="0" w:color="BFBFBF"/>
              <w:right w:val="single" w:sz="4" w:space="0" w:color="BFBFBF"/>
            </w:tcBorders>
          </w:tcPr>
          <w:p w14:paraId="7EE819EB" w14:textId="77777777" w:rsidR="002C7B99" w:rsidRDefault="00FB77CD">
            <w:pPr>
              <w:spacing w:after="0" w:line="259" w:lineRule="auto"/>
              <w:ind w:left="0" w:firstLine="0"/>
            </w:pPr>
            <w:r>
              <w:rPr>
                <w:rFonts w:ascii="Calibri" w:eastAsia="Calibri" w:hAnsi="Calibri" w:cs="Calibri"/>
                <w:b/>
                <w:i/>
              </w:rPr>
              <w:lastRenderedPageBreak/>
              <w:t>Choose to Trust</w:t>
            </w:r>
            <w:r>
              <w:rPr>
                <w:rFonts w:ascii="Calibri" w:eastAsia="Calibri" w:hAnsi="Calibri" w:cs="Calibri"/>
              </w:rPr>
              <w:t xml:space="preserve"> </w:t>
            </w:r>
          </w:p>
          <w:p w14:paraId="29374BD3" w14:textId="77777777" w:rsidR="002C7B99" w:rsidRDefault="00FB77CD">
            <w:pPr>
              <w:spacing w:after="0" w:line="240" w:lineRule="auto"/>
              <w:ind w:left="0" w:right="54" w:firstLine="0"/>
              <w:jc w:val="both"/>
            </w:pPr>
            <w:r>
              <w:rPr>
                <w:rFonts w:ascii="Calibri" w:eastAsia="Calibri" w:hAnsi="Calibri" w:cs="Calibri"/>
              </w:rPr>
              <w:t xml:space="preserve">Affirm God’s worthiness to be trusted and commit to praising him. </w:t>
            </w:r>
          </w:p>
          <w:p w14:paraId="4964B671" w14:textId="77777777" w:rsidR="002C7B99" w:rsidRDefault="00FB77CD">
            <w:pPr>
              <w:spacing w:after="0" w:line="259" w:lineRule="auto"/>
              <w:ind w:left="0" w:firstLine="0"/>
            </w:pPr>
            <w:r>
              <w:rPr>
                <w:rFonts w:ascii="Calibri" w:eastAsia="Calibri" w:hAnsi="Calibri" w:cs="Calibri"/>
              </w:rPr>
              <w:t xml:space="preserve"> </w:t>
            </w:r>
          </w:p>
          <w:p w14:paraId="37B7F042" w14:textId="77777777" w:rsidR="002C7B99" w:rsidRDefault="00FB77CD">
            <w:pPr>
              <w:spacing w:after="0" w:line="259" w:lineRule="auto"/>
              <w:ind w:left="0" w:firstLine="0"/>
            </w:pPr>
            <w:r>
              <w:rPr>
                <w:rFonts w:ascii="Calibri" w:eastAsia="Calibri" w:hAnsi="Calibri" w:cs="Calibri"/>
              </w:rPr>
              <w:t xml:space="preserve"> </w:t>
            </w:r>
          </w:p>
          <w:p w14:paraId="2688DA56" w14:textId="77777777" w:rsidR="002C7B99" w:rsidRDefault="00FB77CD">
            <w:pPr>
              <w:spacing w:after="0" w:line="259" w:lineRule="auto"/>
              <w:ind w:left="0" w:firstLine="0"/>
            </w:pPr>
            <w:r>
              <w:rPr>
                <w:rFonts w:ascii="Calibri" w:eastAsia="Calibri" w:hAnsi="Calibri" w:cs="Calibri"/>
              </w:rPr>
              <w:t xml:space="preserve"> </w:t>
            </w:r>
          </w:p>
          <w:p w14:paraId="6B2CDE38" w14:textId="77777777" w:rsidR="002C7B99" w:rsidRDefault="00FB77CD">
            <w:pPr>
              <w:spacing w:after="0" w:line="259" w:lineRule="auto"/>
              <w:ind w:left="0" w:firstLine="0"/>
            </w:pPr>
            <w:r>
              <w:rPr>
                <w:rFonts w:ascii="Calibri" w:eastAsia="Calibri" w:hAnsi="Calibri" w:cs="Calibri"/>
              </w:rPr>
              <w:t xml:space="preserve"> </w:t>
            </w:r>
          </w:p>
          <w:p w14:paraId="33560766" w14:textId="77777777" w:rsidR="002C7B99" w:rsidRDefault="00FB77CD">
            <w:pPr>
              <w:spacing w:after="0" w:line="259" w:lineRule="auto"/>
              <w:ind w:left="0" w:firstLine="0"/>
            </w:pPr>
            <w:r>
              <w:rPr>
                <w:rFonts w:ascii="Calibri" w:eastAsia="Calibri" w:hAnsi="Calibri" w:cs="Calibri"/>
              </w:rPr>
              <w:t xml:space="preserve"> </w:t>
            </w:r>
          </w:p>
          <w:p w14:paraId="0666B40B" w14:textId="77777777" w:rsidR="002C7B99" w:rsidRDefault="00FB77CD">
            <w:pPr>
              <w:spacing w:after="0" w:line="259" w:lineRule="auto"/>
              <w:ind w:left="0" w:firstLine="0"/>
            </w:pPr>
            <w:r>
              <w:rPr>
                <w:rFonts w:ascii="Calibri" w:eastAsia="Calibri" w:hAnsi="Calibri" w:cs="Calibri"/>
              </w:rPr>
              <w:t xml:space="preserve"> </w:t>
            </w:r>
          </w:p>
          <w:p w14:paraId="2D15B143" w14:textId="77777777" w:rsidR="002C7B99" w:rsidRDefault="00FB77CD">
            <w:pPr>
              <w:spacing w:after="0" w:line="259" w:lineRule="auto"/>
              <w:ind w:left="0" w:firstLine="0"/>
            </w:pPr>
            <w:r>
              <w:rPr>
                <w:rFonts w:ascii="Calibri" w:eastAsia="Calibri" w:hAnsi="Calibri" w:cs="Calibri"/>
              </w:rPr>
              <w:t xml:space="preserve"> </w:t>
            </w:r>
          </w:p>
          <w:p w14:paraId="343E11B6" w14:textId="77777777" w:rsidR="002C7B99" w:rsidRDefault="00FB77CD">
            <w:pPr>
              <w:spacing w:after="0" w:line="259" w:lineRule="auto"/>
              <w:ind w:left="0" w:firstLine="0"/>
            </w:pPr>
            <w:r>
              <w:rPr>
                <w:rFonts w:ascii="Calibri" w:eastAsia="Calibri" w:hAnsi="Calibri" w:cs="Calibri"/>
              </w:rPr>
              <w:t xml:space="preserve"> </w:t>
            </w:r>
          </w:p>
          <w:p w14:paraId="4C3A39B3" w14:textId="77777777" w:rsidR="002C7B99" w:rsidRDefault="00FB77CD">
            <w:pPr>
              <w:spacing w:after="0" w:line="259" w:lineRule="auto"/>
              <w:ind w:left="0" w:firstLine="0"/>
            </w:pPr>
            <w:r>
              <w:rPr>
                <w:rFonts w:ascii="Calibri" w:eastAsia="Calibri" w:hAnsi="Calibri" w:cs="Calibri"/>
              </w:rPr>
              <w:t xml:space="preserve"> </w:t>
            </w:r>
          </w:p>
          <w:p w14:paraId="70C465E9" w14:textId="77777777" w:rsidR="002C7B99" w:rsidRDefault="00FB77CD">
            <w:pPr>
              <w:spacing w:after="0" w:line="259" w:lineRule="auto"/>
              <w:ind w:left="0" w:firstLine="0"/>
            </w:pPr>
            <w:r>
              <w:rPr>
                <w:rFonts w:ascii="Calibri" w:eastAsia="Calibri" w:hAnsi="Calibri" w:cs="Calibri"/>
              </w:rPr>
              <w:t xml:space="preserve"> </w:t>
            </w:r>
          </w:p>
          <w:p w14:paraId="39868C56" w14:textId="77777777" w:rsidR="002C7B99" w:rsidRDefault="00FB77CD">
            <w:pPr>
              <w:spacing w:after="0" w:line="259" w:lineRule="auto"/>
              <w:ind w:left="0" w:firstLine="0"/>
            </w:pPr>
            <w:r>
              <w:rPr>
                <w:rFonts w:ascii="Calibri" w:eastAsia="Calibri" w:hAnsi="Calibri" w:cs="Calibri"/>
              </w:rPr>
              <w:t xml:space="preserve"> </w:t>
            </w:r>
          </w:p>
          <w:p w14:paraId="79C2A045" w14:textId="77777777" w:rsidR="002C7B99" w:rsidRDefault="00FB77CD">
            <w:pPr>
              <w:spacing w:after="0" w:line="259" w:lineRule="auto"/>
              <w:ind w:left="0" w:firstLine="0"/>
            </w:pPr>
            <w:r>
              <w:rPr>
                <w:rFonts w:ascii="Calibri" w:eastAsia="Calibri" w:hAnsi="Calibri" w:cs="Calibri"/>
              </w:rPr>
              <w:t xml:space="preserve"> </w:t>
            </w:r>
          </w:p>
          <w:p w14:paraId="3A8B7FE3" w14:textId="77777777" w:rsidR="002C7B99" w:rsidRDefault="00FB77CD">
            <w:pPr>
              <w:spacing w:after="0" w:line="259" w:lineRule="auto"/>
              <w:ind w:left="0" w:firstLine="0"/>
            </w:pPr>
            <w:r>
              <w:rPr>
                <w:rFonts w:ascii="Calibri" w:eastAsia="Calibri" w:hAnsi="Calibri" w:cs="Calibri"/>
              </w:rPr>
              <w:t xml:space="preserve"> </w:t>
            </w:r>
          </w:p>
          <w:p w14:paraId="14B5F505" w14:textId="77777777" w:rsidR="002C7B99" w:rsidRDefault="00FB77CD">
            <w:pPr>
              <w:spacing w:after="0" w:line="259" w:lineRule="auto"/>
              <w:ind w:left="0" w:right="3" w:firstLine="0"/>
              <w:jc w:val="center"/>
            </w:pPr>
            <w:r>
              <w:rPr>
                <w:rFonts w:ascii="Calibri" w:eastAsia="Calibri" w:hAnsi="Calibri" w:cs="Calibri"/>
              </w:rPr>
              <w:t xml:space="preserve"> </w:t>
            </w:r>
          </w:p>
        </w:tc>
        <w:tc>
          <w:tcPr>
            <w:tcW w:w="2880" w:type="dxa"/>
            <w:tcBorders>
              <w:top w:val="single" w:sz="4" w:space="0" w:color="BFBFBF"/>
              <w:left w:val="single" w:sz="4" w:space="0" w:color="BFBFBF"/>
              <w:bottom w:val="single" w:sz="4" w:space="0" w:color="BFBFBF"/>
              <w:right w:val="single" w:sz="4" w:space="0" w:color="BFBFBF"/>
            </w:tcBorders>
          </w:tcPr>
          <w:p w14:paraId="23857438" w14:textId="77777777" w:rsidR="002C7B99" w:rsidRDefault="00FB77CD">
            <w:pPr>
              <w:spacing w:after="0" w:line="240" w:lineRule="auto"/>
              <w:ind w:left="360" w:hanging="360"/>
              <w:jc w:val="both"/>
            </w:pPr>
            <w:r>
              <w:rPr>
                <w:rFonts w:ascii="Calibri" w:eastAsia="Calibri" w:hAnsi="Calibri" w:cs="Calibri"/>
              </w:rPr>
              <w:t xml:space="preserve">v. 8: “There is none like you among the gods, O </w:t>
            </w:r>
          </w:p>
          <w:p w14:paraId="51C8530C" w14:textId="77777777" w:rsidR="002C7B99" w:rsidRDefault="00FB77CD">
            <w:pPr>
              <w:spacing w:after="0" w:line="259" w:lineRule="auto"/>
              <w:ind w:left="360" w:firstLine="0"/>
            </w:pPr>
            <w:r>
              <w:rPr>
                <w:rFonts w:ascii="Calibri" w:eastAsia="Calibri" w:hAnsi="Calibri" w:cs="Calibri"/>
              </w:rPr>
              <w:t xml:space="preserve">Lord.” </w:t>
            </w:r>
          </w:p>
          <w:p w14:paraId="0D26D0E0" w14:textId="77777777" w:rsidR="002C7B99" w:rsidRDefault="00FB77CD">
            <w:pPr>
              <w:spacing w:after="0" w:line="240" w:lineRule="auto"/>
              <w:ind w:left="360" w:right="53" w:hanging="360"/>
              <w:jc w:val="both"/>
            </w:pPr>
            <w:r>
              <w:rPr>
                <w:rFonts w:ascii="Calibri" w:eastAsia="Calibri" w:hAnsi="Calibri" w:cs="Calibri"/>
              </w:rPr>
              <w:t xml:space="preserve">v. 12: “I give thanks to you, O Lord my God, with my whole heart.” </w:t>
            </w:r>
          </w:p>
          <w:p w14:paraId="2527C8DD" w14:textId="77777777" w:rsidR="002C7B99" w:rsidRDefault="00FB77CD">
            <w:pPr>
              <w:spacing w:after="3" w:line="240" w:lineRule="auto"/>
              <w:ind w:left="360" w:hanging="360"/>
              <w:jc w:val="both"/>
            </w:pPr>
            <w:r>
              <w:rPr>
                <w:rFonts w:ascii="Calibri" w:eastAsia="Calibri" w:hAnsi="Calibri" w:cs="Calibri"/>
              </w:rPr>
              <w:t xml:space="preserve">v. 13: “Great is your steadfast love.” </w:t>
            </w:r>
          </w:p>
          <w:p w14:paraId="02519590" w14:textId="77777777" w:rsidR="002C7B99" w:rsidRDefault="00FB77CD">
            <w:pPr>
              <w:spacing w:after="0" w:line="240" w:lineRule="auto"/>
              <w:ind w:left="360" w:right="54" w:hanging="360"/>
              <w:jc w:val="both"/>
            </w:pPr>
            <w:r>
              <w:rPr>
                <w:rFonts w:ascii="Calibri" w:eastAsia="Calibri" w:hAnsi="Calibri" w:cs="Calibri"/>
              </w:rPr>
              <w:t xml:space="preserve">v. 15: “But you, O Lord, are a God merciful and gracious, / slow to anger and abounding in steadfast love and </w:t>
            </w:r>
          </w:p>
          <w:p w14:paraId="0EE36F89" w14:textId="77777777" w:rsidR="002C7B99" w:rsidRDefault="00FB77CD">
            <w:pPr>
              <w:spacing w:after="0" w:line="259" w:lineRule="auto"/>
              <w:ind w:left="360" w:firstLine="0"/>
            </w:pPr>
            <w:r>
              <w:rPr>
                <w:rFonts w:ascii="Calibri" w:eastAsia="Calibri" w:hAnsi="Calibri" w:cs="Calibri"/>
              </w:rPr>
              <w:t xml:space="preserve">faithfulness” </w:t>
            </w:r>
          </w:p>
          <w:p w14:paraId="463A936B" w14:textId="77777777" w:rsidR="002C7B99" w:rsidRDefault="00FB77CD">
            <w:pPr>
              <w:spacing w:after="0" w:line="241" w:lineRule="auto"/>
              <w:ind w:left="360" w:right="55" w:hanging="360"/>
              <w:jc w:val="both"/>
            </w:pPr>
            <w:r>
              <w:rPr>
                <w:rFonts w:ascii="Calibri" w:eastAsia="Calibri" w:hAnsi="Calibri" w:cs="Calibri"/>
              </w:rPr>
              <w:t>v. 17: “You, L</w:t>
            </w:r>
            <w:r>
              <w:rPr>
                <w:rFonts w:ascii="Calibri" w:eastAsia="Calibri" w:hAnsi="Calibri" w:cs="Calibri"/>
                <w:sz w:val="19"/>
              </w:rPr>
              <w:t>ORD</w:t>
            </w:r>
            <w:r>
              <w:rPr>
                <w:rFonts w:ascii="Calibri" w:eastAsia="Calibri" w:hAnsi="Calibri" w:cs="Calibri"/>
              </w:rPr>
              <w:t xml:space="preserve">, have helped me and comforted me.” </w:t>
            </w:r>
          </w:p>
          <w:p w14:paraId="503646A3" w14:textId="77777777" w:rsidR="002C7B99" w:rsidRDefault="00FB77CD">
            <w:pPr>
              <w:spacing w:after="0" w:line="259" w:lineRule="auto"/>
              <w:ind w:left="0" w:firstLine="0"/>
              <w:jc w:val="center"/>
            </w:pPr>
            <w:r>
              <w:rPr>
                <w:rFonts w:ascii="Calibri" w:eastAsia="Calibri" w:hAnsi="Calibri" w:cs="Calibri"/>
              </w:rPr>
              <w:t xml:space="preserve"> </w:t>
            </w:r>
          </w:p>
        </w:tc>
        <w:tc>
          <w:tcPr>
            <w:tcW w:w="4405" w:type="dxa"/>
            <w:tcBorders>
              <w:top w:val="single" w:sz="4" w:space="0" w:color="BFBFBF"/>
              <w:left w:val="single" w:sz="4" w:space="0" w:color="BFBFBF"/>
              <w:bottom w:val="single" w:sz="4" w:space="0" w:color="BFBFBF"/>
              <w:right w:val="single" w:sz="4" w:space="0" w:color="BFBFBF"/>
            </w:tcBorders>
          </w:tcPr>
          <w:p w14:paraId="4D40C217" w14:textId="77777777" w:rsidR="002C7B99" w:rsidRDefault="00FB77CD">
            <w:pPr>
              <w:spacing w:after="0" w:line="240" w:lineRule="auto"/>
              <w:ind w:left="0" w:right="53" w:firstLine="0"/>
              <w:jc w:val="both"/>
            </w:pPr>
            <w:r>
              <w:rPr>
                <w:rFonts w:ascii="Calibri" w:eastAsia="Calibri" w:hAnsi="Calibri" w:cs="Calibri"/>
              </w:rPr>
              <w:t xml:space="preserve">None of this is a surprise to you. You’ve heard every word. You know what I’m feeling, and you are greater than anything I face. You can supply what I need and give me the strength if others don’t understand. I can trust you with what people say about me. You’ve helped me through many worse situations. </w:t>
            </w:r>
            <w:proofErr w:type="gramStart"/>
            <w:r>
              <w:rPr>
                <w:rFonts w:ascii="Calibri" w:eastAsia="Calibri" w:hAnsi="Calibri" w:cs="Calibri"/>
              </w:rPr>
              <w:t>So</w:t>
            </w:r>
            <w:proofErr w:type="gramEnd"/>
            <w:r>
              <w:rPr>
                <w:rFonts w:ascii="Calibri" w:eastAsia="Calibri" w:hAnsi="Calibri" w:cs="Calibri"/>
              </w:rPr>
              <w:t xml:space="preserve"> I’m going to keep my eyes on you. </w:t>
            </w:r>
            <w:proofErr w:type="gramStart"/>
            <w:r>
              <w:rPr>
                <w:rFonts w:ascii="Calibri" w:eastAsia="Calibri" w:hAnsi="Calibri" w:cs="Calibri"/>
              </w:rPr>
              <w:t>I’m trusting</w:t>
            </w:r>
            <w:proofErr w:type="gramEnd"/>
            <w:r>
              <w:rPr>
                <w:rFonts w:ascii="Calibri" w:eastAsia="Calibri" w:hAnsi="Calibri" w:cs="Calibri"/>
              </w:rPr>
              <w:t xml:space="preserve"> you. I’m still going to worship you. Thank you. </w:t>
            </w:r>
          </w:p>
          <w:p w14:paraId="4862D541" w14:textId="77777777" w:rsidR="002C7B99" w:rsidRDefault="00FB77CD">
            <w:pPr>
              <w:spacing w:after="0" w:line="259" w:lineRule="auto"/>
              <w:ind w:left="0" w:firstLine="0"/>
            </w:pPr>
            <w:r>
              <w:rPr>
                <w:rFonts w:ascii="Calibri" w:eastAsia="Calibri" w:hAnsi="Calibri" w:cs="Calibri"/>
              </w:rPr>
              <w:t xml:space="preserve"> </w:t>
            </w:r>
          </w:p>
        </w:tc>
      </w:tr>
    </w:tbl>
    <w:p w14:paraId="064C3829" w14:textId="77777777" w:rsidR="002C7B99" w:rsidRDefault="00FB77CD">
      <w:pPr>
        <w:spacing w:after="0" w:line="259" w:lineRule="auto"/>
        <w:ind w:left="10" w:right="1495"/>
        <w:jc w:val="right"/>
      </w:pPr>
      <w:r>
        <w:rPr>
          <w:rFonts w:ascii="Calibri" w:eastAsia="Calibri" w:hAnsi="Calibri" w:cs="Calibri"/>
          <w:sz w:val="22"/>
        </w:rPr>
        <w:t xml:space="preserve">Mark Vroegop, </w:t>
      </w:r>
      <w:r>
        <w:rPr>
          <w:rFonts w:ascii="Calibri" w:eastAsia="Calibri" w:hAnsi="Calibri" w:cs="Calibri"/>
          <w:i/>
          <w:sz w:val="22"/>
        </w:rPr>
        <w:t>Dark Clouds, Deep Mercy: Discovering the Grace of Lament</w:t>
      </w:r>
      <w:r>
        <w:rPr>
          <w:rFonts w:ascii="Calibri" w:eastAsia="Calibri" w:hAnsi="Calibri" w:cs="Calibri"/>
          <w:sz w:val="22"/>
        </w:rPr>
        <w:t xml:space="preserve"> </w:t>
      </w:r>
    </w:p>
    <w:p w14:paraId="35132355" w14:textId="77777777" w:rsidR="002C7B99" w:rsidRDefault="00FB77CD">
      <w:pPr>
        <w:spacing w:after="0" w:line="259" w:lineRule="auto"/>
        <w:ind w:left="0" w:firstLine="0"/>
      </w:pPr>
      <w:r>
        <w:rPr>
          <w:rFonts w:ascii="Calibri" w:eastAsia="Calibri" w:hAnsi="Calibri" w:cs="Calibri"/>
          <w:sz w:val="22"/>
        </w:rPr>
        <w:t xml:space="preserve"> </w:t>
      </w:r>
    </w:p>
    <w:p w14:paraId="3A3F54B0" w14:textId="77777777" w:rsidR="002C7B99" w:rsidRDefault="00FB77CD">
      <w:pPr>
        <w:spacing w:after="88" w:line="259" w:lineRule="auto"/>
        <w:ind w:left="0" w:firstLine="0"/>
      </w:pPr>
      <w:r>
        <w:rPr>
          <w:rFonts w:ascii="Calibri" w:eastAsia="Calibri" w:hAnsi="Calibri" w:cs="Calibri"/>
          <w:sz w:val="22"/>
        </w:rPr>
        <w:t xml:space="preserve"> </w:t>
      </w:r>
    </w:p>
    <w:p w14:paraId="2AA0B17D" w14:textId="77777777" w:rsidR="002C7B99" w:rsidRDefault="00FB77CD">
      <w:pPr>
        <w:pStyle w:val="Heading1"/>
        <w:spacing w:after="299"/>
        <w:ind w:right="1934"/>
        <w:jc w:val="right"/>
      </w:pPr>
      <w:r>
        <w:rPr>
          <w:rFonts w:ascii="Calibri" w:eastAsia="Calibri" w:hAnsi="Calibri" w:cs="Calibri"/>
          <w:sz w:val="28"/>
        </w:rPr>
        <w:t xml:space="preserve">Learning to Lament Worksheet, Sample 2 </w:t>
      </w:r>
    </w:p>
    <w:p w14:paraId="71C5E22C" w14:textId="77777777" w:rsidR="002C7B99" w:rsidRDefault="00FB77CD">
      <w:pPr>
        <w:spacing w:after="0" w:line="259" w:lineRule="auto"/>
        <w:ind w:left="919" w:firstLine="0"/>
        <w:jc w:val="center"/>
      </w:pPr>
      <w:r>
        <w:rPr>
          <w:rFonts w:ascii="Calibri" w:eastAsia="Calibri" w:hAnsi="Calibri" w:cs="Calibri"/>
        </w:rPr>
        <w:t xml:space="preserve"> </w:t>
      </w:r>
    </w:p>
    <w:tbl>
      <w:tblPr>
        <w:tblStyle w:val="TableGrid"/>
        <w:tblW w:w="9434" w:type="dxa"/>
        <w:tblInd w:w="1368" w:type="dxa"/>
        <w:tblCellMar>
          <w:top w:w="53" w:type="dxa"/>
          <w:left w:w="108" w:type="dxa"/>
          <w:right w:w="54" w:type="dxa"/>
        </w:tblCellMar>
        <w:tblLook w:val="04A0" w:firstRow="1" w:lastRow="0" w:firstColumn="1" w:lastColumn="0" w:noHBand="0" w:noVBand="1"/>
      </w:tblPr>
      <w:tblGrid>
        <w:gridCol w:w="2881"/>
        <w:gridCol w:w="2880"/>
        <w:gridCol w:w="3673"/>
      </w:tblGrid>
      <w:tr w:rsidR="002C7B99" w14:paraId="1D59D262" w14:textId="77777777">
        <w:trPr>
          <w:trHeight w:val="596"/>
        </w:trPr>
        <w:tc>
          <w:tcPr>
            <w:tcW w:w="2881" w:type="dxa"/>
            <w:tcBorders>
              <w:top w:val="single" w:sz="4" w:space="0" w:color="BFBFBF"/>
              <w:left w:val="single" w:sz="4" w:space="0" w:color="BFBFBF"/>
              <w:bottom w:val="single" w:sz="4" w:space="0" w:color="BFBFBF"/>
              <w:right w:val="single" w:sz="4" w:space="0" w:color="BFBFBF"/>
            </w:tcBorders>
          </w:tcPr>
          <w:p w14:paraId="4F82A30D" w14:textId="77777777" w:rsidR="002C7B99" w:rsidRDefault="00FB77CD">
            <w:pPr>
              <w:spacing w:after="0" w:line="259" w:lineRule="auto"/>
              <w:ind w:left="0" w:firstLine="0"/>
            </w:pPr>
            <w:r>
              <w:rPr>
                <w:rFonts w:ascii="Calibri" w:eastAsia="Calibri" w:hAnsi="Calibri" w:cs="Calibri"/>
                <w:b/>
              </w:rPr>
              <w:t>Movements of Lament</w:t>
            </w:r>
            <w:r>
              <w:rPr>
                <w:rFonts w:ascii="Calibri" w:eastAsia="Calibri" w:hAnsi="Calibri" w:cs="Calibri"/>
              </w:rPr>
              <w:t xml:space="preserve"> </w:t>
            </w:r>
          </w:p>
          <w:p w14:paraId="61B6074E" w14:textId="77777777" w:rsidR="002C7B99" w:rsidRDefault="00FB77CD">
            <w:pPr>
              <w:spacing w:after="0" w:line="259" w:lineRule="auto"/>
              <w:ind w:left="0" w:firstLine="0"/>
            </w:pPr>
            <w:r>
              <w:rPr>
                <w:rFonts w:ascii="Calibri" w:eastAsia="Calibri" w:hAnsi="Calibri" w:cs="Calibri"/>
              </w:rPr>
              <w:t xml:space="preserve"> </w:t>
            </w:r>
          </w:p>
        </w:tc>
        <w:tc>
          <w:tcPr>
            <w:tcW w:w="2880" w:type="dxa"/>
            <w:tcBorders>
              <w:top w:val="single" w:sz="4" w:space="0" w:color="BFBFBF"/>
              <w:left w:val="single" w:sz="4" w:space="0" w:color="BFBFBF"/>
              <w:bottom w:val="single" w:sz="4" w:space="0" w:color="BFBFBF"/>
              <w:right w:val="single" w:sz="4" w:space="0" w:color="BFBFBF"/>
            </w:tcBorders>
          </w:tcPr>
          <w:p w14:paraId="1F433685" w14:textId="77777777" w:rsidR="002C7B99" w:rsidRDefault="00FB77CD">
            <w:pPr>
              <w:spacing w:after="0" w:line="259" w:lineRule="auto"/>
              <w:ind w:left="0" w:firstLine="0"/>
            </w:pPr>
            <w:r>
              <w:rPr>
                <w:rFonts w:ascii="Calibri" w:eastAsia="Calibri" w:hAnsi="Calibri" w:cs="Calibri"/>
                <w:b/>
              </w:rPr>
              <w:t>Psalm 3</w:t>
            </w:r>
            <w:r>
              <w:rPr>
                <w:rFonts w:ascii="Calibri" w:eastAsia="Calibri" w:hAnsi="Calibri" w:cs="Calibri"/>
              </w:rPr>
              <w:t xml:space="preserve"> </w:t>
            </w:r>
          </w:p>
          <w:p w14:paraId="708F5778" w14:textId="77777777" w:rsidR="002C7B99" w:rsidRDefault="00FB77CD">
            <w:pPr>
              <w:spacing w:after="0" w:line="259" w:lineRule="auto"/>
              <w:ind w:left="0" w:firstLine="0"/>
            </w:pPr>
            <w:r>
              <w:rPr>
                <w:rFonts w:ascii="Calibri" w:eastAsia="Calibri" w:hAnsi="Calibri" w:cs="Calibri"/>
              </w:rPr>
              <w:t xml:space="preserve"> </w:t>
            </w:r>
          </w:p>
        </w:tc>
        <w:tc>
          <w:tcPr>
            <w:tcW w:w="3673" w:type="dxa"/>
            <w:tcBorders>
              <w:top w:val="single" w:sz="4" w:space="0" w:color="BFBFBF"/>
              <w:left w:val="single" w:sz="4" w:space="0" w:color="BFBFBF"/>
              <w:bottom w:val="single" w:sz="4" w:space="0" w:color="BFBFBF"/>
              <w:right w:val="single" w:sz="4" w:space="0" w:color="BFBFBF"/>
            </w:tcBorders>
          </w:tcPr>
          <w:p w14:paraId="461B778D" w14:textId="77777777" w:rsidR="002C7B99" w:rsidRDefault="00FB77CD">
            <w:pPr>
              <w:spacing w:after="0" w:line="259" w:lineRule="auto"/>
              <w:ind w:left="0" w:firstLine="0"/>
            </w:pPr>
            <w:r>
              <w:rPr>
                <w:rFonts w:ascii="Calibri" w:eastAsia="Calibri" w:hAnsi="Calibri" w:cs="Calibri"/>
                <w:b/>
              </w:rPr>
              <w:t>My Lament</w:t>
            </w:r>
            <w:r>
              <w:rPr>
                <w:rFonts w:ascii="Calibri" w:eastAsia="Calibri" w:hAnsi="Calibri" w:cs="Calibri"/>
              </w:rPr>
              <w:t xml:space="preserve"> </w:t>
            </w:r>
          </w:p>
          <w:p w14:paraId="26C637DD" w14:textId="77777777" w:rsidR="002C7B99" w:rsidRDefault="00FB77CD">
            <w:pPr>
              <w:spacing w:after="0" w:line="259" w:lineRule="auto"/>
              <w:ind w:left="0" w:firstLine="0"/>
            </w:pPr>
            <w:r>
              <w:rPr>
                <w:rFonts w:ascii="Calibri" w:eastAsia="Calibri" w:hAnsi="Calibri" w:cs="Calibri"/>
              </w:rPr>
              <w:t xml:space="preserve"> </w:t>
            </w:r>
          </w:p>
        </w:tc>
      </w:tr>
      <w:tr w:rsidR="002C7B99" w14:paraId="0D2A7033" w14:textId="77777777">
        <w:trPr>
          <w:trHeight w:val="1769"/>
        </w:trPr>
        <w:tc>
          <w:tcPr>
            <w:tcW w:w="2881" w:type="dxa"/>
            <w:tcBorders>
              <w:top w:val="single" w:sz="4" w:space="0" w:color="BFBFBF"/>
              <w:left w:val="single" w:sz="4" w:space="0" w:color="BFBFBF"/>
              <w:bottom w:val="single" w:sz="4" w:space="0" w:color="BFBFBF"/>
              <w:right w:val="single" w:sz="4" w:space="0" w:color="BFBFBF"/>
            </w:tcBorders>
          </w:tcPr>
          <w:p w14:paraId="19E8BCD1" w14:textId="77777777" w:rsidR="002C7B99" w:rsidRDefault="00FB77CD">
            <w:pPr>
              <w:spacing w:after="0" w:line="259" w:lineRule="auto"/>
              <w:ind w:left="0" w:firstLine="0"/>
            </w:pPr>
            <w:r>
              <w:rPr>
                <w:rFonts w:ascii="Calibri" w:eastAsia="Calibri" w:hAnsi="Calibri" w:cs="Calibri"/>
                <w:b/>
                <w:i/>
              </w:rPr>
              <w:t>Turn to God</w:t>
            </w:r>
            <w:r>
              <w:rPr>
                <w:rFonts w:ascii="Calibri" w:eastAsia="Calibri" w:hAnsi="Calibri" w:cs="Calibri"/>
              </w:rPr>
              <w:t xml:space="preserve"> </w:t>
            </w:r>
          </w:p>
          <w:p w14:paraId="10A04EC8" w14:textId="77777777" w:rsidR="002C7B99" w:rsidRDefault="00FB77CD">
            <w:pPr>
              <w:spacing w:after="0" w:line="241" w:lineRule="auto"/>
              <w:ind w:left="0" w:right="54" w:firstLine="0"/>
              <w:jc w:val="both"/>
            </w:pPr>
            <w:r>
              <w:rPr>
                <w:rFonts w:ascii="Calibri" w:eastAsia="Calibri" w:hAnsi="Calibri" w:cs="Calibri"/>
              </w:rPr>
              <w:t xml:space="preserve">Address God as you come to him in prayer. This is sometimes combined with </w:t>
            </w:r>
            <w:proofErr w:type="gramStart"/>
            <w:r>
              <w:rPr>
                <w:rFonts w:ascii="Calibri" w:eastAsia="Calibri" w:hAnsi="Calibri" w:cs="Calibri"/>
              </w:rPr>
              <w:t>complaint</w:t>
            </w:r>
            <w:proofErr w:type="gramEnd"/>
            <w:r>
              <w:rPr>
                <w:rFonts w:ascii="Calibri" w:eastAsia="Calibri" w:hAnsi="Calibri" w:cs="Calibri"/>
              </w:rPr>
              <w:t xml:space="preserve">. </w:t>
            </w:r>
          </w:p>
          <w:p w14:paraId="70FB129D" w14:textId="77777777" w:rsidR="002C7B99" w:rsidRDefault="00FB77CD">
            <w:pPr>
              <w:spacing w:after="0" w:line="259" w:lineRule="auto"/>
              <w:ind w:left="0" w:firstLine="0"/>
            </w:pPr>
            <w:r>
              <w:rPr>
                <w:rFonts w:ascii="Calibri" w:eastAsia="Calibri" w:hAnsi="Calibri" w:cs="Calibri"/>
              </w:rPr>
              <w:t xml:space="preserve"> </w:t>
            </w:r>
          </w:p>
        </w:tc>
        <w:tc>
          <w:tcPr>
            <w:tcW w:w="2880" w:type="dxa"/>
            <w:tcBorders>
              <w:top w:val="single" w:sz="4" w:space="0" w:color="BFBFBF"/>
              <w:left w:val="single" w:sz="4" w:space="0" w:color="BFBFBF"/>
              <w:bottom w:val="single" w:sz="4" w:space="0" w:color="BFBFBF"/>
              <w:right w:val="single" w:sz="4" w:space="0" w:color="BFBFBF"/>
            </w:tcBorders>
          </w:tcPr>
          <w:p w14:paraId="6B060792" w14:textId="77777777" w:rsidR="002C7B99" w:rsidRDefault="00FB77CD">
            <w:pPr>
              <w:spacing w:after="1" w:line="241" w:lineRule="auto"/>
              <w:ind w:left="360" w:hanging="360"/>
              <w:jc w:val="both"/>
            </w:pPr>
            <w:r>
              <w:rPr>
                <w:rFonts w:ascii="Calibri" w:eastAsia="Calibri" w:hAnsi="Calibri" w:cs="Calibri"/>
              </w:rPr>
              <w:t>v. 1: “O L</w:t>
            </w:r>
            <w:r>
              <w:rPr>
                <w:rFonts w:ascii="Calibri" w:eastAsia="Calibri" w:hAnsi="Calibri" w:cs="Calibri"/>
                <w:sz w:val="19"/>
              </w:rPr>
              <w:t>ORD</w:t>
            </w:r>
            <w:r>
              <w:rPr>
                <w:rFonts w:ascii="Calibri" w:eastAsia="Calibri" w:hAnsi="Calibri" w:cs="Calibri"/>
              </w:rPr>
              <w:t xml:space="preserve">, how many are my foes!” </w:t>
            </w:r>
          </w:p>
          <w:p w14:paraId="615D53AA" w14:textId="77777777" w:rsidR="002C7B99" w:rsidRDefault="00FB77CD">
            <w:pPr>
              <w:spacing w:after="0" w:line="259" w:lineRule="auto"/>
              <w:ind w:left="0" w:firstLine="0"/>
            </w:pPr>
            <w:r>
              <w:rPr>
                <w:rFonts w:ascii="Calibri" w:eastAsia="Calibri" w:hAnsi="Calibri" w:cs="Calibri"/>
              </w:rPr>
              <w:t xml:space="preserve"> </w:t>
            </w:r>
          </w:p>
        </w:tc>
        <w:tc>
          <w:tcPr>
            <w:tcW w:w="3673" w:type="dxa"/>
            <w:tcBorders>
              <w:top w:val="single" w:sz="4" w:space="0" w:color="BFBFBF"/>
              <w:left w:val="single" w:sz="4" w:space="0" w:color="BFBFBF"/>
              <w:bottom w:val="single" w:sz="4" w:space="0" w:color="BFBFBF"/>
              <w:right w:val="single" w:sz="4" w:space="0" w:color="BFBFBF"/>
            </w:tcBorders>
          </w:tcPr>
          <w:p w14:paraId="545F82B0" w14:textId="77777777" w:rsidR="002C7B99" w:rsidRDefault="00FB77CD">
            <w:pPr>
              <w:spacing w:after="0" w:line="241" w:lineRule="auto"/>
              <w:ind w:left="0" w:right="54" w:firstLine="0"/>
              <w:jc w:val="both"/>
            </w:pPr>
            <w:r>
              <w:rPr>
                <w:rFonts w:ascii="Calibri" w:eastAsia="Calibri" w:hAnsi="Calibri" w:cs="Calibri"/>
              </w:rPr>
              <w:t xml:space="preserve">Father, here I am again with a heart full of worries and fears. I’m praying to you by faith with a heart that is struggling. </w:t>
            </w:r>
          </w:p>
          <w:p w14:paraId="6F258349" w14:textId="77777777" w:rsidR="002C7B99" w:rsidRDefault="00FB77CD">
            <w:pPr>
              <w:spacing w:after="0" w:line="259" w:lineRule="auto"/>
              <w:ind w:left="0" w:firstLine="0"/>
            </w:pPr>
            <w:r>
              <w:rPr>
                <w:rFonts w:ascii="Calibri" w:eastAsia="Calibri" w:hAnsi="Calibri" w:cs="Calibri"/>
              </w:rPr>
              <w:t xml:space="preserve"> </w:t>
            </w:r>
          </w:p>
        </w:tc>
      </w:tr>
      <w:tr w:rsidR="002C7B99" w14:paraId="05A7F102" w14:textId="77777777">
        <w:trPr>
          <w:trHeight w:val="2648"/>
        </w:trPr>
        <w:tc>
          <w:tcPr>
            <w:tcW w:w="2881" w:type="dxa"/>
            <w:tcBorders>
              <w:top w:val="single" w:sz="4" w:space="0" w:color="BFBFBF"/>
              <w:left w:val="single" w:sz="4" w:space="0" w:color="BFBFBF"/>
              <w:bottom w:val="single" w:sz="4" w:space="0" w:color="BFBFBF"/>
              <w:right w:val="single" w:sz="4" w:space="0" w:color="BFBFBF"/>
            </w:tcBorders>
          </w:tcPr>
          <w:p w14:paraId="301EFE90" w14:textId="77777777" w:rsidR="002C7B99" w:rsidRDefault="00FB77CD">
            <w:pPr>
              <w:spacing w:after="0" w:line="259" w:lineRule="auto"/>
              <w:ind w:left="0" w:firstLine="0"/>
            </w:pPr>
            <w:r>
              <w:rPr>
                <w:rFonts w:ascii="Calibri" w:eastAsia="Calibri" w:hAnsi="Calibri" w:cs="Calibri"/>
                <w:b/>
                <w:i/>
              </w:rPr>
              <w:t>Bring Your Complaint</w:t>
            </w:r>
            <w:r>
              <w:rPr>
                <w:rFonts w:ascii="Calibri" w:eastAsia="Calibri" w:hAnsi="Calibri" w:cs="Calibri"/>
              </w:rPr>
              <w:t xml:space="preserve"> </w:t>
            </w:r>
          </w:p>
          <w:p w14:paraId="3018B055" w14:textId="77777777" w:rsidR="002C7B99" w:rsidRDefault="00FB77CD">
            <w:pPr>
              <w:spacing w:after="0" w:line="240" w:lineRule="auto"/>
              <w:ind w:left="0" w:right="53" w:firstLine="0"/>
              <w:jc w:val="both"/>
            </w:pPr>
            <w:r>
              <w:rPr>
                <w:rFonts w:ascii="Calibri" w:eastAsia="Calibri" w:hAnsi="Calibri" w:cs="Calibri"/>
              </w:rPr>
              <w:t xml:space="preserve">Identify in blunt language the specific pain or injustice. </w:t>
            </w:r>
            <w:r>
              <w:rPr>
                <w:rFonts w:ascii="Calibri" w:eastAsia="Calibri" w:hAnsi="Calibri" w:cs="Calibri"/>
                <w:i/>
              </w:rPr>
              <w:t>Why</w:t>
            </w:r>
            <w:r>
              <w:rPr>
                <w:rFonts w:ascii="Calibri" w:eastAsia="Calibri" w:hAnsi="Calibri" w:cs="Calibri"/>
              </w:rPr>
              <w:t xml:space="preserve"> or </w:t>
            </w:r>
            <w:r>
              <w:rPr>
                <w:rFonts w:ascii="Calibri" w:eastAsia="Calibri" w:hAnsi="Calibri" w:cs="Calibri"/>
                <w:i/>
              </w:rPr>
              <w:t>how</w:t>
            </w:r>
            <w:r>
              <w:rPr>
                <w:rFonts w:ascii="Calibri" w:eastAsia="Calibri" w:hAnsi="Calibri" w:cs="Calibri"/>
              </w:rPr>
              <w:t xml:space="preserve"> is often part of the complaint. </w:t>
            </w:r>
          </w:p>
          <w:p w14:paraId="3E317470" w14:textId="77777777" w:rsidR="002C7B99" w:rsidRDefault="00FB77CD">
            <w:pPr>
              <w:spacing w:after="0" w:line="259" w:lineRule="auto"/>
              <w:ind w:left="0" w:firstLine="0"/>
            </w:pPr>
            <w:r>
              <w:rPr>
                <w:rFonts w:ascii="Calibri" w:eastAsia="Calibri" w:hAnsi="Calibri" w:cs="Calibri"/>
              </w:rPr>
              <w:t xml:space="preserve"> </w:t>
            </w:r>
          </w:p>
        </w:tc>
        <w:tc>
          <w:tcPr>
            <w:tcW w:w="2880" w:type="dxa"/>
            <w:tcBorders>
              <w:top w:val="single" w:sz="4" w:space="0" w:color="BFBFBF"/>
              <w:left w:val="single" w:sz="4" w:space="0" w:color="BFBFBF"/>
              <w:bottom w:val="single" w:sz="4" w:space="0" w:color="BFBFBF"/>
              <w:right w:val="single" w:sz="4" w:space="0" w:color="BFBFBF"/>
            </w:tcBorders>
          </w:tcPr>
          <w:p w14:paraId="0A4CB213" w14:textId="77777777" w:rsidR="002C7B99" w:rsidRDefault="00FB77CD">
            <w:pPr>
              <w:spacing w:after="0" w:line="240" w:lineRule="auto"/>
              <w:ind w:left="360" w:hanging="360"/>
              <w:jc w:val="both"/>
            </w:pPr>
            <w:r>
              <w:rPr>
                <w:rFonts w:ascii="Calibri" w:eastAsia="Calibri" w:hAnsi="Calibri" w:cs="Calibri"/>
              </w:rPr>
              <w:t xml:space="preserve">v. 1: “Many are rising against me.” </w:t>
            </w:r>
          </w:p>
          <w:p w14:paraId="3B583E05" w14:textId="77777777" w:rsidR="002C7B99" w:rsidRDefault="00FB77CD">
            <w:pPr>
              <w:spacing w:after="0" w:line="240" w:lineRule="auto"/>
              <w:ind w:left="360" w:right="55" w:hanging="360"/>
              <w:jc w:val="both"/>
            </w:pPr>
            <w:r>
              <w:rPr>
                <w:rFonts w:ascii="Calibri" w:eastAsia="Calibri" w:hAnsi="Calibri" w:cs="Calibri"/>
              </w:rPr>
              <w:t xml:space="preserve">v. 2: “Many are saying of my soul, / ‘There is no salvation for him in </w:t>
            </w:r>
          </w:p>
          <w:p w14:paraId="43502BB8" w14:textId="77777777" w:rsidR="002C7B99" w:rsidRDefault="00FB77CD">
            <w:pPr>
              <w:spacing w:after="0" w:line="259" w:lineRule="auto"/>
              <w:ind w:left="360" w:firstLine="0"/>
            </w:pPr>
            <w:r>
              <w:rPr>
                <w:rFonts w:ascii="Calibri" w:eastAsia="Calibri" w:hAnsi="Calibri" w:cs="Calibri"/>
              </w:rPr>
              <w:t xml:space="preserve">God.’” </w:t>
            </w:r>
          </w:p>
          <w:p w14:paraId="75AA0CE1" w14:textId="77777777" w:rsidR="002C7B99" w:rsidRDefault="00FB77CD">
            <w:pPr>
              <w:spacing w:after="0" w:line="259" w:lineRule="auto"/>
              <w:ind w:left="0" w:firstLine="0"/>
            </w:pPr>
            <w:r>
              <w:rPr>
                <w:rFonts w:ascii="Calibri" w:eastAsia="Calibri" w:hAnsi="Calibri" w:cs="Calibri"/>
              </w:rPr>
              <w:t xml:space="preserve"> </w:t>
            </w:r>
          </w:p>
        </w:tc>
        <w:tc>
          <w:tcPr>
            <w:tcW w:w="3673" w:type="dxa"/>
            <w:tcBorders>
              <w:top w:val="single" w:sz="4" w:space="0" w:color="BFBFBF"/>
              <w:left w:val="single" w:sz="4" w:space="0" w:color="BFBFBF"/>
              <w:bottom w:val="single" w:sz="4" w:space="0" w:color="BFBFBF"/>
              <w:right w:val="single" w:sz="4" w:space="0" w:color="BFBFBF"/>
            </w:tcBorders>
          </w:tcPr>
          <w:p w14:paraId="17BD082E" w14:textId="77777777" w:rsidR="002C7B99" w:rsidRDefault="00FB77CD">
            <w:pPr>
              <w:spacing w:after="0" w:line="240" w:lineRule="auto"/>
              <w:ind w:left="0" w:right="55" w:firstLine="0"/>
              <w:jc w:val="both"/>
            </w:pPr>
            <w:r>
              <w:rPr>
                <w:rFonts w:ascii="Calibri" w:eastAsia="Calibri" w:hAnsi="Calibri" w:cs="Calibri"/>
              </w:rPr>
              <w:t xml:space="preserve">I’m totally overwhelmed, God! The pressures of life, family, and ministry feel too great. I don’t have enough energy, strength, or wisdom for all the challenges. I’m drowning. And it gives rise to unbelief in my heart. I </w:t>
            </w:r>
            <w:proofErr w:type="gramStart"/>
            <w:r>
              <w:rPr>
                <w:rFonts w:ascii="Calibri" w:eastAsia="Calibri" w:hAnsi="Calibri" w:cs="Calibri"/>
              </w:rPr>
              <w:t>start</w:t>
            </w:r>
            <w:proofErr w:type="gramEnd"/>
            <w:r>
              <w:rPr>
                <w:rFonts w:ascii="Calibri" w:eastAsia="Calibri" w:hAnsi="Calibri" w:cs="Calibri"/>
              </w:rPr>
              <w:t xml:space="preserve"> to doubt your faithfulness to me. </w:t>
            </w:r>
          </w:p>
          <w:p w14:paraId="49EF8AAD" w14:textId="77777777" w:rsidR="002C7B99" w:rsidRDefault="00FB77CD">
            <w:pPr>
              <w:spacing w:after="0" w:line="259" w:lineRule="auto"/>
              <w:ind w:left="0" w:firstLine="0"/>
            </w:pPr>
            <w:r>
              <w:rPr>
                <w:rFonts w:ascii="Calibri" w:eastAsia="Calibri" w:hAnsi="Calibri" w:cs="Calibri"/>
              </w:rPr>
              <w:t xml:space="preserve"> </w:t>
            </w:r>
          </w:p>
        </w:tc>
      </w:tr>
      <w:tr w:rsidR="002C7B99" w14:paraId="76EE66DF" w14:textId="77777777">
        <w:trPr>
          <w:trHeight w:val="3233"/>
        </w:trPr>
        <w:tc>
          <w:tcPr>
            <w:tcW w:w="2881" w:type="dxa"/>
            <w:tcBorders>
              <w:top w:val="single" w:sz="4" w:space="0" w:color="BFBFBF"/>
              <w:left w:val="single" w:sz="4" w:space="0" w:color="BFBFBF"/>
              <w:bottom w:val="single" w:sz="4" w:space="0" w:color="BFBFBF"/>
              <w:right w:val="single" w:sz="4" w:space="0" w:color="BFBFBF"/>
            </w:tcBorders>
          </w:tcPr>
          <w:p w14:paraId="16D58B42" w14:textId="77777777" w:rsidR="002C7B99" w:rsidRDefault="00FB77CD">
            <w:pPr>
              <w:spacing w:after="0" w:line="259" w:lineRule="auto"/>
              <w:ind w:left="0" w:firstLine="0"/>
            </w:pPr>
            <w:r>
              <w:rPr>
                <w:rFonts w:ascii="Calibri" w:eastAsia="Calibri" w:hAnsi="Calibri" w:cs="Calibri"/>
                <w:b/>
                <w:i/>
              </w:rPr>
              <w:lastRenderedPageBreak/>
              <w:t>Ask Boldly</w:t>
            </w:r>
            <w:r>
              <w:rPr>
                <w:rFonts w:ascii="Calibri" w:eastAsia="Calibri" w:hAnsi="Calibri" w:cs="Calibri"/>
              </w:rPr>
              <w:t xml:space="preserve"> </w:t>
            </w:r>
          </w:p>
          <w:p w14:paraId="194C18ED" w14:textId="77777777" w:rsidR="002C7B99" w:rsidRDefault="00FB77CD">
            <w:pPr>
              <w:spacing w:after="0" w:line="240" w:lineRule="auto"/>
              <w:ind w:left="0" w:right="55" w:firstLine="0"/>
              <w:jc w:val="both"/>
            </w:pPr>
            <w:r>
              <w:rPr>
                <w:rFonts w:ascii="Calibri" w:eastAsia="Calibri" w:hAnsi="Calibri" w:cs="Calibri"/>
              </w:rPr>
              <w:t xml:space="preserve">Specifically call upon God to act in a manner that fits his character and resolves your complaint. </w:t>
            </w:r>
          </w:p>
          <w:p w14:paraId="17650D8C" w14:textId="77777777" w:rsidR="002C7B99" w:rsidRDefault="00FB77CD">
            <w:pPr>
              <w:spacing w:after="0" w:line="259" w:lineRule="auto"/>
              <w:ind w:left="0" w:firstLine="0"/>
            </w:pPr>
            <w:r>
              <w:rPr>
                <w:rFonts w:ascii="Calibri" w:eastAsia="Calibri" w:hAnsi="Calibri" w:cs="Calibri"/>
              </w:rPr>
              <w:t xml:space="preserve"> </w:t>
            </w:r>
          </w:p>
        </w:tc>
        <w:tc>
          <w:tcPr>
            <w:tcW w:w="2880" w:type="dxa"/>
            <w:tcBorders>
              <w:top w:val="single" w:sz="4" w:space="0" w:color="BFBFBF"/>
              <w:left w:val="single" w:sz="4" w:space="0" w:color="BFBFBF"/>
              <w:bottom w:val="single" w:sz="4" w:space="0" w:color="BFBFBF"/>
              <w:right w:val="single" w:sz="4" w:space="0" w:color="BFBFBF"/>
            </w:tcBorders>
          </w:tcPr>
          <w:p w14:paraId="1AC57859" w14:textId="77777777" w:rsidR="002C7B99" w:rsidRDefault="00FB77CD">
            <w:pPr>
              <w:spacing w:after="0" w:line="240" w:lineRule="auto"/>
              <w:ind w:left="360" w:right="53" w:hanging="360"/>
              <w:jc w:val="both"/>
            </w:pPr>
            <w:r>
              <w:rPr>
                <w:rFonts w:ascii="Calibri" w:eastAsia="Calibri" w:hAnsi="Calibri" w:cs="Calibri"/>
              </w:rPr>
              <w:t>v. 7: “Arise, O L</w:t>
            </w:r>
            <w:r>
              <w:rPr>
                <w:rFonts w:ascii="Calibri" w:eastAsia="Calibri" w:hAnsi="Calibri" w:cs="Calibri"/>
                <w:sz w:val="19"/>
              </w:rPr>
              <w:t>ORD</w:t>
            </w:r>
            <w:r>
              <w:rPr>
                <w:rFonts w:ascii="Calibri" w:eastAsia="Calibri" w:hAnsi="Calibri" w:cs="Calibri"/>
              </w:rPr>
              <w:t xml:space="preserve">! / Save me, O my God! / For you strike all my enemies on the cheek; / you break the teeth of the wicked.” </w:t>
            </w:r>
          </w:p>
          <w:p w14:paraId="24A6A28F" w14:textId="77777777" w:rsidR="002C7B99" w:rsidRDefault="00FB77CD">
            <w:pPr>
              <w:spacing w:after="0" w:line="243" w:lineRule="auto"/>
              <w:ind w:left="360" w:right="54" w:hanging="360"/>
              <w:jc w:val="both"/>
            </w:pPr>
            <w:r>
              <w:rPr>
                <w:rFonts w:ascii="Calibri" w:eastAsia="Calibri" w:hAnsi="Calibri" w:cs="Calibri"/>
              </w:rPr>
              <w:t>v. 8: “Salvation belongs to the L</w:t>
            </w:r>
            <w:r>
              <w:rPr>
                <w:rFonts w:ascii="Calibri" w:eastAsia="Calibri" w:hAnsi="Calibri" w:cs="Calibri"/>
                <w:sz w:val="19"/>
              </w:rPr>
              <w:t>ORD</w:t>
            </w:r>
            <w:r>
              <w:rPr>
                <w:rFonts w:ascii="Calibri" w:eastAsia="Calibri" w:hAnsi="Calibri" w:cs="Calibri"/>
              </w:rPr>
              <w:t xml:space="preserve">; / [may] your blessing be on your </w:t>
            </w:r>
          </w:p>
          <w:p w14:paraId="27B71294" w14:textId="77777777" w:rsidR="002C7B99" w:rsidRDefault="00FB77CD">
            <w:pPr>
              <w:spacing w:after="0" w:line="259" w:lineRule="auto"/>
              <w:ind w:left="360" w:firstLine="0"/>
            </w:pPr>
            <w:r>
              <w:rPr>
                <w:rFonts w:ascii="Calibri" w:eastAsia="Calibri" w:hAnsi="Calibri" w:cs="Calibri"/>
              </w:rPr>
              <w:t xml:space="preserve">people!” </w:t>
            </w:r>
          </w:p>
          <w:p w14:paraId="35508E4F" w14:textId="77777777" w:rsidR="002C7B99" w:rsidRDefault="00FB77CD">
            <w:pPr>
              <w:spacing w:after="0" w:line="259" w:lineRule="auto"/>
              <w:ind w:left="0" w:firstLine="0"/>
            </w:pPr>
            <w:r>
              <w:rPr>
                <w:rFonts w:ascii="Calibri" w:eastAsia="Calibri" w:hAnsi="Calibri" w:cs="Calibri"/>
              </w:rPr>
              <w:t xml:space="preserve"> </w:t>
            </w:r>
          </w:p>
        </w:tc>
        <w:tc>
          <w:tcPr>
            <w:tcW w:w="3673" w:type="dxa"/>
            <w:tcBorders>
              <w:top w:val="single" w:sz="4" w:space="0" w:color="BFBFBF"/>
              <w:left w:val="single" w:sz="4" w:space="0" w:color="BFBFBF"/>
              <w:bottom w:val="single" w:sz="4" w:space="0" w:color="BFBFBF"/>
              <w:right w:val="single" w:sz="4" w:space="0" w:color="BFBFBF"/>
            </w:tcBorders>
          </w:tcPr>
          <w:p w14:paraId="6E703EAB" w14:textId="77777777" w:rsidR="002C7B99" w:rsidRDefault="00FB77CD">
            <w:pPr>
              <w:spacing w:after="0" w:line="240" w:lineRule="auto"/>
              <w:ind w:left="0" w:right="52" w:firstLine="0"/>
              <w:jc w:val="both"/>
            </w:pPr>
            <w:r>
              <w:rPr>
                <w:rFonts w:ascii="Calibri" w:eastAsia="Calibri" w:hAnsi="Calibri" w:cs="Calibri"/>
              </w:rPr>
              <w:t xml:space="preserve">Help me God! Right now. I’m writing this prayer because I need you to reorient my thinking. Conquer the lies of the enemy that run through my mind. Grant me the ability to trust you. Please, do it now! Bless me today, please God. </w:t>
            </w:r>
          </w:p>
          <w:p w14:paraId="63211B62" w14:textId="77777777" w:rsidR="002C7B99" w:rsidRDefault="00FB77CD">
            <w:pPr>
              <w:spacing w:after="0" w:line="259" w:lineRule="auto"/>
              <w:ind w:left="0" w:firstLine="0"/>
            </w:pPr>
            <w:r>
              <w:rPr>
                <w:rFonts w:ascii="Calibri" w:eastAsia="Calibri" w:hAnsi="Calibri" w:cs="Calibri"/>
              </w:rPr>
              <w:t xml:space="preserve">Help me know you are with me. </w:t>
            </w:r>
          </w:p>
          <w:p w14:paraId="082462C9" w14:textId="77777777" w:rsidR="002C7B99" w:rsidRDefault="00FB77CD">
            <w:pPr>
              <w:spacing w:after="0" w:line="259" w:lineRule="auto"/>
              <w:ind w:left="0" w:firstLine="0"/>
            </w:pPr>
            <w:r>
              <w:rPr>
                <w:rFonts w:ascii="Calibri" w:eastAsia="Calibri" w:hAnsi="Calibri" w:cs="Calibri"/>
              </w:rPr>
              <w:t xml:space="preserve"> </w:t>
            </w:r>
          </w:p>
        </w:tc>
      </w:tr>
      <w:tr w:rsidR="002C7B99" w14:paraId="0FF10080" w14:textId="77777777">
        <w:trPr>
          <w:trHeight w:val="4990"/>
        </w:trPr>
        <w:tc>
          <w:tcPr>
            <w:tcW w:w="2881" w:type="dxa"/>
            <w:tcBorders>
              <w:top w:val="single" w:sz="4" w:space="0" w:color="BFBFBF"/>
              <w:left w:val="single" w:sz="4" w:space="0" w:color="BFBFBF"/>
              <w:bottom w:val="single" w:sz="4" w:space="0" w:color="BFBFBF"/>
              <w:right w:val="single" w:sz="4" w:space="0" w:color="BFBFBF"/>
            </w:tcBorders>
          </w:tcPr>
          <w:p w14:paraId="32ED7F82" w14:textId="77777777" w:rsidR="002C7B99" w:rsidRDefault="00FB77CD">
            <w:pPr>
              <w:spacing w:after="0" w:line="259" w:lineRule="auto"/>
              <w:ind w:left="0" w:firstLine="0"/>
            </w:pPr>
            <w:r>
              <w:rPr>
                <w:rFonts w:ascii="Calibri" w:eastAsia="Calibri" w:hAnsi="Calibri" w:cs="Calibri"/>
                <w:b/>
                <w:i/>
              </w:rPr>
              <w:t>Choose to Trust</w:t>
            </w:r>
            <w:r>
              <w:rPr>
                <w:rFonts w:ascii="Calibri" w:eastAsia="Calibri" w:hAnsi="Calibri" w:cs="Calibri"/>
              </w:rPr>
              <w:t xml:space="preserve"> </w:t>
            </w:r>
          </w:p>
          <w:p w14:paraId="5C4179DD" w14:textId="77777777" w:rsidR="002C7B99" w:rsidRDefault="00FB77CD">
            <w:pPr>
              <w:spacing w:after="0" w:line="240" w:lineRule="auto"/>
              <w:ind w:left="0" w:right="54" w:firstLine="0"/>
              <w:jc w:val="both"/>
            </w:pPr>
            <w:r>
              <w:rPr>
                <w:rFonts w:ascii="Calibri" w:eastAsia="Calibri" w:hAnsi="Calibri" w:cs="Calibri"/>
              </w:rPr>
              <w:t xml:space="preserve">Affirm God’s worthiness to be trusted and commit to praising him. </w:t>
            </w:r>
          </w:p>
          <w:p w14:paraId="56ECF2BE" w14:textId="77777777" w:rsidR="002C7B99" w:rsidRDefault="00FB77CD">
            <w:pPr>
              <w:spacing w:after="0" w:line="259" w:lineRule="auto"/>
              <w:ind w:left="0" w:firstLine="0"/>
            </w:pPr>
            <w:r>
              <w:rPr>
                <w:rFonts w:ascii="Calibri" w:eastAsia="Calibri" w:hAnsi="Calibri" w:cs="Calibri"/>
              </w:rPr>
              <w:t xml:space="preserve"> </w:t>
            </w:r>
          </w:p>
        </w:tc>
        <w:tc>
          <w:tcPr>
            <w:tcW w:w="2880" w:type="dxa"/>
            <w:tcBorders>
              <w:top w:val="single" w:sz="4" w:space="0" w:color="BFBFBF"/>
              <w:left w:val="single" w:sz="4" w:space="0" w:color="BFBFBF"/>
              <w:bottom w:val="single" w:sz="4" w:space="0" w:color="BFBFBF"/>
              <w:right w:val="single" w:sz="4" w:space="0" w:color="BFBFBF"/>
            </w:tcBorders>
          </w:tcPr>
          <w:p w14:paraId="5B294C99" w14:textId="77777777" w:rsidR="002C7B99" w:rsidRDefault="00FB77CD">
            <w:pPr>
              <w:spacing w:after="0" w:line="240" w:lineRule="auto"/>
              <w:ind w:left="360" w:right="54" w:hanging="360"/>
              <w:jc w:val="both"/>
            </w:pPr>
            <w:r>
              <w:rPr>
                <w:rFonts w:ascii="Calibri" w:eastAsia="Calibri" w:hAnsi="Calibri" w:cs="Calibri"/>
              </w:rPr>
              <w:t>v. 3: “But you, O L</w:t>
            </w:r>
            <w:r>
              <w:rPr>
                <w:rFonts w:ascii="Calibri" w:eastAsia="Calibri" w:hAnsi="Calibri" w:cs="Calibri"/>
                <w:sz w:val="19"/>
              </w:rPr>
              <w:t>ORD</w:t>
            </w:r>
            <w:r>
              <w:rPr>
                <w:rFonts w:ascii="Calibri" w:eastAsia="Calibri" w:hAnsi="Calibri" w:cs="Calibri"/>
              </w:rPr>
              <w:t xml:space="preserve">, are a shield about me, / my glory, and the lifter of my head.” </w:t>
            </w:r>
          </w:p>
          <w:p w14:paraId="5A6C60CC" w14:textId="77777777" w:rsidR="002C7B99" w:rsidRDefault="00FB77CD">
            <w:pPr>
              <w:spacing w:after="0" w:line="259" w:lineRule="auto"/>
              <w:ind w:left="0" w:firstLine="0"/>
            </w:pPr>
            <w:r>
              <w:rPr>
                <w:rFonts w:ascii="Calibri" w:eastAsia="Calibri" w:hAnsi="Calibri" w:cs="Calibri"/>
              </w:rPr>
              <w:t xml:space="preserve">v. 4: “I cried aloud to the </w:t>
            </w:r>
          </w:p>
          <w:p w14:paraId="0ACA5C70" w14:textId="77777777" w:rsidR="002C7B99" w:rsidRDefault="00FB77CD">
            <w:pPr>
              <w:spacing w:after="0" w:line="243" w:lineRule="auto"/>
              <w:ind w:left="360" w:firstLine="0"/>
              <w:jc w:val="both"/>
            </w:pPr>
            <w:r>
              <w:rPr>
                <w:rFonts w:ascii="Calibri" w:eastAsia="Calibri" w:hAnsi="Calibri" w:cs="Calibri"/>
              </w:rPr>
              <w:t>L</w:t>
            </w:r>
            <w:r>
              <w:rPr>
                <w:rFonts w:ascii="Calibri" w:eastAsia="Calibri" w:hAnsi="Calibri" w:cs="Calibri"/>
                <w:sz w:val="19"/>
              </w:rPr>
              <w:t>ORD</w:t>
            </w:r>
            <w:r>
              <w:rPr>
                <w:rFonts w:ascii="Calibri" w:eastAsia="Calibri" w:hAnsi="Calibri" w:cs="Calibri"/>
              </w:rPr>
              <w:t xml:space="preserve">, / and he answered me from his </w:t>
            </w:r>
          </w:p>
          <w:p w14:paraId="1048DE80" w14:textId="77777777" w:rsidR="002C7B99" w:rsidRDefault="00FB77CD">
            <w:pPr>
              <w:spacing w:after="0" w:line="259" w:lineRule="auto"/>
              <w:ind w:left="360" w:firstLine="0"/>
            </w:pPr>
            <w:r>
              <w:rPr>
                <w:rFonts w:ascii="Calibri" w:eastAsia="Calibri" w:hAnsi="Calibri" w:cs="Calibri"/>
              </w:rPr>
              <w:t xml:space="preserve">holy hill.” </w:t>
            </w:r>
          </w:p>
          <w:p w14:paraId="568C959D" w14:textId="77777777" w:rsidR="002C7B99" w:rsidRDefault="00FB77CD">
            <w:pPr>
              <w:spacing w:after="1" w:line="243" w:lineRule="auto"/>
              <w:ind w:left="360" w:right="55" w:hanging="360"/>
              <w:jc w:val="both"/>
            </w:pPr>
            <w:r>
              <w:rPr>
                <w:rFonts w:ascii="Calibri" w:eastAsia="Calibri" w:hAnsi="Calibri" w:cs="Calibri"/>
              </w:rPr>
              <w:t>v. 5: “I lay down and slept; / I woke again for the L</w:t>
            </w:r>
            <w:r>
              <w:rPr>
                <w:rFonts w:ascii="Calibri" w:eastAsia="Calibri" w:hAnsi="Calibri" w:cs="Calibri"/>
                <w:sz w:val="19"/>
              </w:rPr>
              <w:t>ORD</w:t>
            </w:r>
            <w:r>
              <w:rPr>
                <w:rFonts w:ascii="Calibri" w:eastAsia="Calibri" w:hAnsi="Calibri" w:cs="Calibri"/>
              </w:rPr>
              <w:t xml:space="preserve"> sustained me.” </w:t>
            </w:r>
          </w:p>
          <w:p w14:paraId="6A547BF4" w14:textId="77777777" w:rsidR="002C7B99" w:rsidRDefault="00FB77CD">
            <w:pPr>
              <w:spacing w:after="0" w:line="240" w:lineRule="auto"/>
              <w:ind w:left="360" w:right="55" w:hanging="360"/>
              <w:jc w:val="both"/>
            </w:pPr>
            <w:r>
              <w:rPr>
                <w:rFonts w:ascii="Calibri" w:eastAsia="Calibri" w:hAnsi="Calibri" w:cs="Calibri"/>
              </w:rPr>
              <w:t xml:space="preserve">v. 6: “I will not be afraid of many thousands of people / who have set themselves against me </w:t>
            </w:r>
          </w:p>
          <w:p w14:paraId="46242A43" w14:textId="77777777" w:rsidR="002C7B99" w:rsidRDefault="00FB77CD">
            <w:pPr>
              <w:spacing w:after="0" w:line="259" w:lineRule="auto"/>
              <w:ind w:left="360" w:firstLine="0"/>
            </w:pPr>
            <w:r>
              <w:rPr>
                <w:rFonts w:ascii="Calibri" w:eastAsia="Calibri" w:hAnsi="Calibri" w:cs="Calibri"/>
              </w:rPr>
              <w:t xml:space="preserve">all around.” </w:t>
            </w:r>
          </w:p>
          <w:p w14:paraId="74763862" w14:textId="77777777" w:rsidR="002C7B99" w:rsidRDefault="00FB77CD">
            <w:pPr>
              <w:spacing w:after="0" w:line="259" w:lineRule="auto"/>
              <w:ind w:left="0" w:firstLine="0"/>
            </w:pPr>
            <w:r>
              <w:rPr>
                <w:rFonts w:ascii="Calibri" w:eastAsia="Calibri" w:hAnsi="Calibri" w:cs="Calibri"/>
              </w:rPr>
              <w:t xml:space="preserve"> </w:t>
            </w:r>
          </w:p>
        </w:tc>
        <w:tc>
          <w:tcPr>
            <w:tcW w:w="3673" w:type="dxa"/>
            <w:tcBorders>
              <w:top w:val="single" w:sz="4" w:space="0" w:color="BFBFBF"/>
              <w:left w:val="single" w:sz="4" w:space="0" w:color="BFBFBF"/>
              <w:bottom w:val="single" w:sz="4" w:space="0" w:color="BFBFBF"/>
              <w:right w:val="single" w:sz="4" w:space="0" w:color="BFBFBF"/>
            </w:tcBorders>
          </w:tcPr>
          <w:p w14:paraId="765E04F4" w14:textId="77777777" w:rsidR="002C7B99" w:rsidRDefault="00FB77CD">
            <w:pPr>
              <w:spacing w:after="0" w:line="259" w:lineRule="auto"/>
              <w:ind w:left="0" w:firstLine="0"/>
            </w:pPr>
            <w:r>
              <w:rPr>
                <w:rFonts w:ascii="Calibri" w:eastAsia="Calibri" w:hAnsi="Calibri" w:cs="Calibri"/>
              </w:rPr>
              <w:t xml:space="preserve"> </w:t>
            </w:r>
          </w:p>
        </w:tc>
      </w:tr>
    </w:tbl>
    <w:p w14:paraId="2BACEBB8" w14:textId="77777777" w:rsidR="002C7B99" w:rsidRDefault="00FB77CD">
      <w:pPr>
        <w:spacing w:after="0" w:line="259" w:lineRule="auto"/>
        <w:ind w:left="10" w:right="1495"/>
        <w:jc w:val="right"/>
      </w:pPr>
      <w:r>
        <w:rPr>
          <w:rFonts w:ascii="Calibri" w:eastAsia="Calibri" w:hAnsi="Calibri" w:cs="Calibri"/>
          <w:sz w:val="22"/>
        </w:rPr>
        <w:t xml:space="preserve">Mark Vroegop, </w:t>
      </w:r>
      <w:r>
        <w:rPr>
          <w:rFonts w:ascii="Calibri" w:eastAsia="Calibri" w:hAnsi="Calibri" w:cs="Calibri"/>
          <w:i/>
          <w:sz w:val="22"/>
        </w:rPr>
        <w:t>Dark Clouds, Deep Mercy: Discovering the Grace of Lament</w:t>
      </w:r>
      <w:r>
        <w:rPr>
          <w:rFonts w:ascii="Calibri" w:eastAsia="Calibri" w:hAnsi="Calibri" w:cs="Calibri"/>
          <w:sz w:val="22"/>
        </w:rPr>
        <w:t xml:space="preserve"> </w:t>
      </w:r>
    </w:p>
    <w:p w14:paraId="23DBB4AF" w14:textId="77777777" w:rsidR="002C7B99" w:rsidRDefault="00FB77CD">
      <w:pPr>
        <w:spacing w:after="0" w:line="259" w:lineRule="auto"/>
        <w:ind w:left="0" w:firstLine="0"/>
      </w:pPr>
      <w:r>
        <w:rPr>
          <w:rFonts w:ascii="Calibri" w:eastAsia="Calibri" w:hAnsi="Calibri" w:cs="Calibri"/>
          <w:sz w:val="22"/>
        </w:rPr>
        <w:t xml:space="preserve"> </w:t>
      </w:r>
    </w:p>
    <w:p w14:paraId="3EAF51F3" w14:textId="77777777" w:rsidR="002C7B99" w:rsidRDefault="00FB77CD">
      <w:pPr>
        <w:spacing w:after="776" w:line="259" w:lineRule="auto"/>
        <w:ind w:left="1008" w:firstLine="0"/>
      </w:pPr>
      <w:r>
        <w:rPr>
          <w:rFonts w:ascii="Calibri" w:eastAsia="Calibri" w:hAnsi="Calibri" w:cs="Calibri"/>
          <w:sz w:val="22"/>
        </w:rPr>
        <w:t xml:space="preserve"> </w:t>
      </w:r>
    </w:p>
    <w:p w14:paraId="66E7AFD7" w14:textId="77777777" w:rsidR="002C7B99" w:rsidRDefault="00FB77CD">
      <w:pPr>
        <w:spacing w:after="0" w:line="259" w:lineRule="auto"/>
        <w:ind w:left="867" w:firstLine="0"/>
        <w:jc w:val="center"/>
      </w:pPr>
      <w:r>
        <w:rPr>
          <w:rFonts w:ascii="Calibri" w:eastAsia="Calibri" w:hAnsi="Calibri" w:cs="Calibri"/>
          <w:sz w:val="40"/>
        </w:rPr>
        <w:lastRenderedPageBreak/>
        <w:t>Psalms of Lament</w:t>
      </w:r>
      <w:r>
        <w:rPr>
          <w:rFonts w:ascii="Calibri" w:eastAsia="Calibri" w:hAnsi="Calibri" w:cs="Calibri"/>
          <w:sz w:val="40"/>
          <w:vertAlign w:val="superscript"/>
        </w:rPr>
        <w:footnoteReference w:id="1"/>
      </w:r>
    </w:p>
    <w:p w14:paraId="6151BFC4" w14:textId="77777777" w:rsidR="002C7B99" w:rsidRDefault="00FB77CD">
      <w:pPr>
        <w:spacing w:after="0" w:line="259" w:lineRule="auto"/>
        <w:ind w:left="4385" w:firstLine="0"/>
        <w:jc w:val="center"/>
      </w:pPr>
      <w:r>
        <w:rPr>
          <w:rFonts w:ascii="Calibri" w:eastAsia="Calibri" w:hAnsi="Calibri" w:cs="Calibri"/>
        </w:rPr>
        <w:t xml:space="preserve"> </w:t>
      </w:r>
    </w:p>
    <w:tbl>
      <w:tblPr>
        <w:tblStyle w:val="TableGrid"/>
        <w:tblW w:w="9923" w:type="dxa"/>
        <w:tblInd w:w="1013" w:type="dxa"/>
        <w:tblCellMar>
          <w:top w:w="241" w:type="dxa"/>
          <w:left w:w="108" w:type="dxa"/>
          <w:bottom w:w="4" w:type="dxa"/>
          <w:right w:w="45" w:type="dxa"/>
        </w:tblCellMar>
        <w:tblLook w:val="04A0" w:firstRow="1" w:lastRow="0" w:firstColumn="1" w:lastColumn="0" w:noHBand="0" w:noVBand="1"/>
      </w:tblPr>
      <w:tblGrid>
        <w:gridCol w:w="4961"/>
        <w:gridCol w:w="4962"/>
      </w:tblGrid>
      <w:tr w:rsidR="002C7B99" w14:paraId="28BE7F7E" w14:textId="77777777">
        <w:trPr>
          <w:trHeight w:val="1738"/>
        </w:trPr>
        <w:tc>
          <w:tcPr>
            <w:tcW w:w="4961" w:type="dxa"/>
            <w:tcBorders>
              <w:top w:val="single" w:sz="4" w:space="0" w:color="BFBFBF"/>
              <w:left w:val="single" w:sz="4" w:space="0" w:color="BFBFBF"/>
              <w:bottom w:val="single" w:sz="4" w:space="0" w:color="BFBFBF"/>
              <w:right w:val="single" w:sz="4" w:space="0" w:color="BFBFBF"/>
            </w:tcBorders>
            <w:vAlign w:val="center"/>
          </w:tcPr>
          <w:p w14:paraId="1836BB4A" w14:textId="77777777" w:rsidR="002C7B99" w:rsidRDefault="00FB77CD">
            <w:pPr>
              <w:spacing w:after="0" w:line="259" w:lineRule="auto"/>
              <w:ind w:left="0" w:firstLine="0"/>
            </w:pPr>
            <w:r>
              <w:rPr>
                <w:rFonts w:ascii="Calibri" w:eastAsia="Calibri" w:hAnsi="Calibri" w:cs="Calibri"/>
                <w:b/>
                <w:sz w:val="28"/>
              </w:rPr>
              <w:t>Personal</w:t>
            </w:r>
            <w:r>
              <w:rPr>
                <w:rFonts w:ascii="Calibri" w:eastAsia="Calibri" w:hAnsi="Calibri" w:cs="Calibri"/>
                <w:sz w:val="28"/>
              </w:rPr>
              <w:t xml:space="preserve"> </w:t>
            </w:r>
          </w:p>
          <w:p w14:paraId="06BBCDBE" w14:textId="77777777" w:rsidR="002C7B99" w:rsidRDefault="00FB77CD">
            <w:pPr>
              <w:spacing w:after="0" w:line="259" w:lineRule="auto"/>
              <w:ind w:left="0" w:firstLine="0"/>
            </w:pPr>
            <w:r>
              <w:rPr>
                <w:rFonts w:ascii="Calibri" w:eastAsia="Calibri" w:hAnsi="Calibri" w:cs="Calibri"/>
                <w:sz w:val="28"/>
              </w:rPr>
              <w:t xml:space="preserve">An individual vocalizing pain, grief, fear, or </w:t>
            </w:r>
          </w:p>
          <w:p w14:paraId="6DD0ACEA" w14:textId="77777777" w:rsidR="002C7B99" w:rsidRDefault="00FB77CD">
            <w:pPr>
              <w:spacing w:after="0" w:line="259" w:lineRule="auto"/>
              <w:ind w:left="0" w:firstLine="0"/>
            </w:pPr>
            <w:r>
              <w:rPr>
                <w:rFonts w:ascii="Calibri" w:eastAsia="Calibri" w:hAnsi="Calibri" w:cs="Calibri"/>
                <w:sz w:val="28"/>
              </w:rPr>
              <w:t xml:space="preserve">some other strong emotion </w:t>
            </w:r>
          </w:p>
          <w:p w14:paraId="7986845E" w14:textId="77777777" w:rsidR="002C7B99" w:rsidRDefault="00FB77CD">
            <w:pPr>
              <w:spacing w:after="0" w:line="259" w:lineRule="auto"/>
              <w:ind w:left="0" w:firstLine="0"/>
            </w:pPr>
            <w:r>
              <w:rPr>
                <w:rFonts w:ascii="Calibri" w:eastAsia="Calibri" w:hAnsi="Calibri" w:cs="Calibri"/>
                <w:sz w:val="28"/>
              </w:rPr>
              <w:t xml:space="preserve"> </w:t>
            </w:r>
          </w:p>
        </w:tc>
        <w:tc>
          <w:tcPr>
            <w:tcW w:w="4962" w:type="dxa"/>
            <w:tcBorders>
              <w:top w:val="single" w:sz="4" w:space="0" w:color="BFBFBF"/>
              <w:left w:val="single" w:sz="4" w:space="0" w:color="BFBFBF"/>
              <w:bottom w:val="single" w:sz="4" w:space="0" w:color="BFBFBF"/>
              <w:right w:val="single" w:sz="4" w:space="0" w:color="BFBFBF"/>
            </w:tcBorders>
            <w:vAlign w:val="bottom"/>
          </w:tcPr>
          <w:p w14:paraId="3890F1A0" w14:textId="77777777" w:rsidR="002C7B99" w:rsidRDefault="00FB77CD">
            <w:pPr>
              <w:spacing w:after="181" w:line="239" w:lineRule="auto"/>
              <w:ind w:left="0" w:right="64" w:firstLine="0"/>
              <w:jc w:val="both"/>
            </w:pPr>
            <w:r>
              <w:rPr>
                <w:rFonts w:ascii="Calibri" w:eastAsia="Calibri" w:hAnsi="Calibri" w:cs="Calibri"/>
                <w:sz w:val="28"/>
              </w:rPr>
              <w:t xml:space="preserve">3; 4; 5; 7; 10; 13; 17; </w:t>
            </w:r>
            <w:proofErr w:type="gramStart"/>
            <w:r>
              <w:rPr>
                <w:rFonts w:ascii="Calibri" w:eastAsia="Calibri" w:hAnsi="Calibri" w:cs="Calibri"/>
                <w:sz w:val="28"/>
              </w:rPr>
              <w:t>22; 25</w:t>
            </w:r>
            <w:proofErr w:type="gramEnd"/>
            <w:r>
              <w:rPr>
                <w:rFonts w:ascii="Calibri" w:eastAsia="Calibri" w:hAnsi="Calibri" w:cs="Calibri"/>
                <w:sz w:val="28"/>
              </w:rPr>
              <w:t xml:space="preserve">; 26; 28; 31; 39; 42; 43; 54; </w:t>
            </w:r>
            <w:proofErr w:type="gramStart"/>
            <w:r>
              <w:rPr>
                <w:rFonts w:ascii="Calibri" w:eastAsia="Calibri" w:hAnsi="Calibri" w:cs="Calibri"/>
                <w:sz w:val="28"/>
              </w:rPr>
              <w:t>55; 56</w:t>
            </w:r>
            <w:proofErr w:type="gramEnd"/>
            <w:r>
              <w:rPr>
                <w:rFonts w:ascii="Calibri" w:eastAsia="Calibri" w:hAnsi="Calibri" w:cs="Calibri"/>
                <w:sz w:val="28"/>
              </w:rPr>
              <w:t xml:space="preserve">; 57; 59; 61; 64; </w:t>
            </w:r>
            <w:proofErr w:type="gramStart"/>
            <w:r>
              <w:rPr>
                <w:rFonts w:ascii="Calibri" w:eastAsia="Calibri" w:hAnsi="Calibri" w:cs="Calibri"/>
                <w:sz w:val="28"/>
              </w:rPr>
              <w:t>70; 71</w:t>
            </w:r>
            <w:proofErr w:type="gramEnd"/>
            <w:r>
              <w:rPr>
                <w:rFonts w:ascii="Calibri" w:eastAsia="Calibri" w:hAnsi="Calibri" w:cs="Calibri"/>
                <w:sz w:val="28"/>
              </w:rPr>
              <w:t xml:space="preserve">; 77; 86; </w:t>
            </w:r>
            <w:proofErr w:type="gramStart"/>
            <w:r>
              <w:rPr>
                <w:rFonts w:ascii="Calibri" w:eastAsia="Calibri" w:hAnsi="Calibri" w:cs="Calibri"/>
                <w:sz w:val="28"/>
              </w:rPr>
              <w:t>120; 141</w:t>
            </w:r>
            <w:proofErr w:type="gramEnd"/>
            <w:r>
              <w:rPr>
                <w:rFonts w:ascii="Calibri" w:eastAsia="Calibri" w:hAnsi="Calibri" w:cs="Calibri"/>
                <w:sz w:val="28"/>
              </w:rPr>
              <w:t xml:space="preserve">; 142 </w:t>
            </w:r>
          </w:p>
          <w:p w14:paraId="2B925B1F" w14:textId="77777777" w:rsidR="002C7B99" w:rsidRDefault="00FB77CD">
            <w:pPr>
              <w:spacing w:after="0" w:line="259" w:lineRule="auto"/>
              <w:ind w:left="0" w:firstLine="0"/>
            </w:pPr>
            <w:r>
              <w:rPr>
                <w:rFonts w:ascii="Calibri" w:eastAsia="Calibri" w:hAnsi="Calibri" w:cs="Calibri"/>
                <w:sz w:val="28"/>
              </w:rPr>
              <w:t xml:space="preserve"> </w:t>
            </w:r>
          </w:p>
        </w:tc>
      </w:tr>
      <w:tr w:rsidR="002C7B99" w14:paraId="4497AAAA" w14:textId="77777777">
        <w:trPr>
          <w:trHeight w:val="1558"/>
        </w:trPr>
        <w:tc>
          <w:tcPr>
            <w:tcW w:w="4961" w:type="dxa"/>
            <w:tcBorders>
              <w:top w:val="single" w:sz="4" w:space="0" w:color="BFBFBF"/>
              <w:left w:val="single" w:sz="4" w:space="0" w:color="BFBFBF"/>
              <w:bottom w:val="single" w:sz="4" w:space="0" w:color="BFBFBF"/>
              <w:right w:val="single" w:sz="4" w:space="0" w:color="BFBFBF"/>
            </w:tcBorders>
            <w:vAlign w:val="bottom"/>
          </w:tcPr>
          <w:p w14:paraId="2F2DC656" w14:textId="77777777" w:rsidR="002C7B99" w:rsidRDefault="00FB77CD">
            <w:pPr>
              <w:spacing w:after="0" w:line="259" w:lineRule="auto"/>
              <w:ind w:left="0" w:firstLine="0"/>
            </w:pPr>
            <w:r>
              <w:rPr>
                <w:rFonts w:ascii="Calibri" w:eastAsia="Calibri" w:hAnsi="Calibri" w:cs="Calibri"/>
                <w:b/>
                <w:sz w:val="28"/>
              </w:rPr>
              <w:t>Corporate</w:t>
            </w:r>
            <w:r>
              <w:rPr>
                <w:rFonts w:ascii="Calibri" w:eastAsia="Calibri" w:hAnsi="Calibri" w:cs="Calibri"/>
                <w:sz w:val="28"/>
              </w:rPr>
              <w:t xml:space="preserve"> </w:t>
            </w:r>
          </w:p>
          <w:p w14:paraId="0A1EA89D" w14:textId="77777777" w:rsidR="002C7B99" w:rsidRDefault="00FB77CD">
            <w:pPr>
              <w:spacing w:after="3" w:line="239" w:lineRule="auto"/>
              <w:ind w:left="0" w:firstLine="0"/>
              <w:jc w:val="both"/>
            </w:pPr>
            <w:r>
              <w:rPr>
                <w:rFonts w:ascii="Calibri" w:eastAsia="Calibri" w:hAnsi="Calibri" w:cs="Calibri"/>
                <w:sz w:val="28"/>
              </w:rPr>
              <w:t xml:space="preserve">A group or nation vocalizing pain, grief, fear, or some other strong emotion </w:t>
            </w:r>
          </w:p>
          <w:p w14:paraId="55373A91" w14:textId="77777777" w:rsidR="002C7B99" w:rsidRDefault="00FB77CD">
            <w:pPr>
              <w:spacing w:after="0" w:line="259" w:lineRule="auto"/>
              <w:ind w:left="0" w:firstLine="0"/>
            </w:pPr>
            <w:r>
              <w:rPr>
                <w:rFonts w:ascii="Calibri" w:eastAsia="Calibri" w:hAnsi="Calibri" w:cs="Calibri"/>
                <w:sz w:val="28"/>
              </w:rPr>
              <w:t xml:space="preserve"> </w:t>
            </w:r>
          </w:p>
        </w:tc>
        <w:tc>
          <w:tcPr>
            <w:tcW w:w="4962" w:type="dxa"/>
            <w:tcBorders>
              <w:top w:val="single" w:sz="4" w:space="0" w:color="BFBFBF"/>
              <w:left w:val="single" w:sz="4" w:space="0" w:color="BFBFBF"/>
              <w:bottom w:val="single" w:sz="4" w:space="0" w:color="BFBFBF"/>
              <w:right w:val="single" w:sz="4" w:space="0" w:color="BFBFBF"/>
            </w:tcBorders>
            <w:vAlign w:val="center"/>
          </w:tcPr>
          <w:p w14:paraId="42CEBAF8" w14:textId="77777777" w:rsidR="002C7B99" w:rsidRDefault="00FB77CD">
            <w:pPr>
              <w:spacing w:after="178" w:line="240" w:lineRule="auto"/>
              <w:ind w:left="0" w:firstLine="0"/>
              <w:jc w:val="both"/>
            </w:pPr>
            <w:r>
              <w:rPr>
                <w:rFonts w:ascii="Calibri" w:eastAsia="Calibri" w:hAnsi="Calibri" w:cs="Calibri"/>
                <w:sz w:val="28"/>
              </w:rPr>
              <w:t xml:space="preserve">12; 44; 58; 60; 74; 79; 80; 83; 85; 90; 94; 123; 126 </w:t>
            </w:r>
          </w:p>
          <w:p w14:paraId="0FE7A452" w14:textId="77777777" w:rsidR="002C7B99" w:rsidRDefault="00FB77CD">
            <w:pPr>
              <w:spacing w:after="0" w:line="259" w:lineRule="auto"/>
              <w:ind w:left="0" w:firstLine="0"/>
            </w:pPr>
            <w:r>
              <w:rPr>
                <w:rFonts w:ascii="Calibri" w:eastAsia="Calibri" w:hAnsi="Calibri" w:cs="Calibri"/>
                <w:sz w:val="28"/>
              </w:rPr>
              <w:t xml:space="preserve"> </w:t>
            </w:r>
          </w:p>
        </w:tc>
      </w:tr>
      <w:tr w:rsidR="002C7B99" w14:paraId="2975EC40" w14:textId="77777777">
        <w:trPr>
          <w:trHeight w:val="1558"/>
        </w:trPr>
        <w:tc>
          <w:tcPr>
            <w:tcW w:w="4961" w:type="dxa"/>
            <w:tcBorders>
              <w:top w:val="single" w:sz="4" w:space="0" w:color="BFBFBF"/>
              <w:left w:val="single" w:sz="4" w:space="0" w:color="BFBFBF"/>
              <w:bottom w:val="single" w:sz="4" w:space="0" w:color="BFBFBF"/>
              <w:right w:val="single" w:sz="4" w:space="0" w:color="BFBFBF"/>
            </w:tcBorders>
            <w:vAlign w:val="bottom"/>
          </w:tcPr>
          <w:p w14:paraId="097B238A" w14:textId="77777777" w:rsidR="002C7B99" w:rsidRDefault="00FB77CD">
            <w:pPr>
              <w:spacing w:after="0" w:line="259" w:lineRule="auto"/>
              <w:ind w:left="0" w:firstLine="0"/>
            </w:pPr>
            <w:r>
              <w:rPr>
                <w:rFonts w:ascii="Calibri" w:eastAsia="Calibri" w:hAnsi="Calibri" w:cs="Calibri"/>
                <w:b/>
                <w:sz w:val="28"/>
              </w:rPr>
              <w:t>Repentant</w:t>
            </w:r>
            <w:r>
              <w:rPr>
                <w:rFonts w:ascii="Calibri" w:eastAsia="Calibri" w:hAnsi="Calibri" w:cs="Calibri"/>
                <w:sz w:val="28"/>
              </w:rPr>
              <w:t xml:space="preserve"> </w:t>
            </w:r>
          </w:p>
          <w:p w14:paraId="540F0833" w14:textId="77777777" w:rsidR="002C7B99" w:rsidRDefault="00FB77CD">
            <w:pPr>
              <w:spacing w:after="0" w:line="239" w:lineRule="auto"/>
              <w:ind w:left="0" w:firstLine="0"/>
              <w:jc w:val="both"/>
            </w:pPr>
            <w:r>
              <w:rPr>
                <w:rFonts w:ascii="Calibri" w:eastAsia="Calibri" w:hAnsi="Calibri" w:cs="Calibri"/>
                <w:sz w:val="28"/>
              </w:rPr>
              <w:t xml:space="preserve">An individual or group expressing regret or sorrow for sin </w:t>
            </w:r>
          </w:p>
          <w:p w14:paraId="5FBA66AA" w14:textId="77777777" w:rsidR="002C7B99" w:rsidRDefault="00FB77CD">
            <w:pPr>
              <w:spacing w:after="0" w:line="259" w:lineRule="auto"/>
              <w:ind w:left="0" w:firstLine="0"/>
            </w:pPr>
            <w:r>
              <w:rPr>
                <w:rFonts w:ascii="Calibri" w:eastAsia="Calibri" w:hAnsi="Calibri" w:cs="Calibri"/>
                <w:sz w:val="28"/>
              </w:rPr>
              <w:t xml:space="preserve"> </w:t>
            </w:r>
          </w:p>
        </w:tc>
        <w:tc>
          <w:tcPr>
            <w:tcW w:w="4962" w:type="dxa"/>
            <w:tcBorders>
              <w:top w:val="single" w:sz="4" w:space="0" w:color="BFBFBF"/>
              <w:left w:val="single" w:sz="4" w:space="0" w:color="BFBFBF"/>
              <w:bottom w:val="single" w:sz="4" w:space="0" w:color="BFBFBF"/>
              <w:right w:val="single" w:sz="4" w:space="0" w:color="BFBFBF"/>
            </w:tcBorders>
          </w:tcPr>
          <w:p w14:paraId="0D01754E" w14:textId="77777777" w:rsidR="002C7B99" w:rsidRDefault="00FB77CD">
            <w:pPr>
              <w:spacing w:after="153" w:line="259" w:lineRule="auto"/>
              <w:ind w:left="0" w:firstLine="0"/>
            </w:pPr>
            <w:r>
              <w:rPr>
                <w:rFonts w:ascii="Calibri" w:eastAsia="Calibri" w:hAnsi="Calibri" w:cs="Calibri"/>
                <w:sz w:val="28"/>
              </w:rPr>
              <w:t xml:space="preserve">6; 32; 38; 51; 102; 130; 143 </w:t>
            </w:r>
          </w:p>
          <w:p w14:paraId="0BFDFA3F" w14:textId="77777777" w:rsidR="002C7B99" w:rsidRDefault="00FB77CD">
            <w:pPr>
              <w:spacing w:after="0" w:line="259" w:lineRule="auto"/>
              <w:ind w:left="0" w:firstLine="0"/>
            </w:pPr>
            <w:r>
              <w:rPr>
                <w:rFonts w:ascii="Calibri" w:eastAsia="Calibri" w:hAnsi="Calibri" w:cs="Calibri"/>
                <w:sz w:val="28"/>
              </w:rPr>
              <w:t xml:space="preserve"> </w:t>
            </w:r>
          </w:p>
        </w:tc>
      </w:tr>
      <w:tr w:rsidR="002C7B99" w14:paraId="312C9C3D" w14:textId="77777777">
        <w:trPr>
          <w:trHeight w:val="1558"/>
        </w:trPr>
        <w:tc>
          <w:tcPr>
            <w:tcW w:w="4961" w:type="dxa"/>
            <w:tcBorders>
              <w:top w:val="single" w:sz="4" w:space="0" w:color="BFBFBF"/>
              <w:left w:val="single" w:sz="4" w:space="0" w:color="BFBFBF"/>
              <w:bottom w:val="single" w:sz="4" w:space="0" w:color="BFBFBF"/>
              <w:right w:val="single" w:sz="4" w:space="0" w:color="BFBFBF"/>
            </w:tcBorders>
            <w:vAlign w:val="bottom"/>
          </w:tcPr>
          <w:p w14:paraId="2BF510EB" w14:textId="77777777" w:rsidR="002C7B99" w:rsidRDefault="00FB77CD">
            <w:pPr>
              <w:spacing w:after="0" w:line="259" w:lineRule="auto"/>
              <w:ind w:left="0" w:firstLine="0"/>
            </w:pPr>
            <w:r>
              <w:rPr>
                <w:rFonts w:ascii="Calibri" w:eastAsia="Calibri" w:hAnsi="Calibri" w:cs="Calibri"/>
                <w:b/>
                <w:sz w:val="28"/>
              </w:rPr>
              <w:t>Imprecatory</w:t>
            </w:r>
            <w:r>
              <w:rPr>
                <w:rFonts w:ascii="Calibri" w:eastAsia="Calibri" w:hAnsi="Calibri" w:cs="Calibri"/>
                <w:sz w:val="28"/>
              </w:rPr>
              <w:t xml:space="preserve"> </w:t>
            </w:r>
          </w:p>
          <w:p w14:paraId="7396CDA7" w14:textId="77777777" w:rsidR="002C7B99" w:rsidRDefault="00FB77CD">
            <w:pPr>
              <w:spacing w:after="0" w:line="240" w:lineRule="auto"/>
              <w:ind w:left="0" w:firstLine="0"/>
            </w:pPr>
            <w:r>
              <w:rPr>
                <w:rFonts w:ascii="Calibri" w:eastAsia="Calibri" w:hAnsi="Calibri" w:cs="Calibri"/>
                <w:sz w:val="28"/>
              </w:rPr>
              <w:t xml:space="preserve">An individual or group expressing outrage and a strong desire for justice </w:t>
            </w:r>
          </w:p>
          <w:p w14:paraId="7B5C680A" w14:textId="77777777" w:rsidR="002C7B99" w:rsidRDefault="00FB77CD">
            <w:pPr>
              <w:spacing w:after="0" w:line="259" w:lineRule="auto"/>
              <w:ind w:left="0" w:firstLine="0"/>
            </w:pPr>
            <w:r>
              <w:rPr>
                <w:rFonts w:ascii="Calibri" w:eastAsia="Calibri" w:hAnsi="Calibri" w:cs="Calibri"/>
                <w:sz w:val="28"/>
              </w:rPr>
              <w:t xml:space="preserve"> </w:t>
            </w:r>
          </w:p>
        </w:tc>
        <w:tc>
          <w:tcPr>
            <w:tcW w:w="4962" w:type="dxa"/>
            <w:tcBorders>
              <w:top w:val="single" w:sz="4" w:space="0" w:color="BFBFBF"/>
              <w:left w:val="single" w:sz="4" w:space="0" w:color="BFBFBF"/>
              <w:bottom w:val="single" w:sz="4" w:space="0" w:color="BFBFBF"/>
              <w:right w:val="single" w:sz="4" w:space="0" w:color="BFBFBF"/>
            </w:tcBorders>
          </w:tcPr>
          <w:p w14:paraId="231048E3" w14:textId="77777777" w:rsidR="002C7B99" w:rsidRDefault="00FB77CD">
            <w:pPr>
              <w:spacing w:after="151" w:line="259" w:lineRule="auto"/>
              <w:ind w:left="0" w:firstLine="0"/>
            </w:pPr>
            <w:r>
              <w:rPr>
                <w:rFonts w:ascii="Calibri" w:eastAsia="Calibri" w:hAnsi="Calibri" w:cs="Calibri"/>
                <w:sz w:val="28"/>
              </w:rPr>
              <w:t xml:space="preserve">35; 69; 83; 88; 109; 137; 140 </w:t>
            </w:r>
          </w:p>
          <w:p w14:paraId="42C8ECAE" w14:textId="77777777" w:rsidR="002C7B99" w:rsidRDefault="00FB77CD">
            <w:pPr>
              <w:spacing w:after="0" w:line="259" w:lineRule="auto"/>
              <w:ind w:left="0" w:firstLine="0"/>
            </w:pPr>
            <w:r>
              <w:rPr>
                <w:rFonts w:ascii="Calibri" w:eastAsia="Calibri" w:hAnsi="Calibri" w:cs="Calibri"/>
                <w:sz w:val="28"/>
              </w:rPr>
              <w:t xml:space="preserve"> </w:t>
            </w:r>
          </w:p>
        </w:tc>
      </w:tr>
      <w:tr w:rsidR="002C7B99" w14:paraId="3B6EC01B" w14:textId="77777777">
        <w:trPr>
          <w:trHeight w:val="1215"/>
        </w:trPr>
        <w:tc>
          <w:tcPr>
            <w:tcW w:w="4961" w:type="dxa"/>
            <w:tcBorders>
              <w:top w:val="single" w:sz="4" w:space="0" w:color="BFBFBF"/>
              <w:left w:val="single" w:sz="4" w:space="0" w:color="BFBFBF"/>
              <w:bottom w:val="single" w:sz="4" w:space="0" w:color="BFBFBF"/>
              <w:right w:val="single" w:sz="4" w:space="0" w:color="BFBFBF"/>
            </w:tcBorders>
            <w:vAlign w:val="bottom"/>
          </w:tcPr>
          <w:p w14:paraId="17729F83" w14:textId="77777777" w:rsidR="002C7B99" w:rsidRDefault="00FB77CD">
            <w:pPr>
              <w:spacing w:after="0" w:line="259" w:lineRule="auto"/>
              <w:ind w:left="0" w:firstLine="0"/>
            </w:pPr>
            <w:r>
              <w:rPr>
                <w:rFonts w:ascii="Calibri" w:eastAsia="Calibri" w:hAnsi="Calibri" w:cs="Calibri"/>
                <w:b/>
                <w:sz w:val="28"/>
              </w:rPr>
              <w:lastRenderedPageBreak/>
              <w:t>Partial</w:t>
            </w:r>
            <w:r>
              <w:rPr>
                <w:rFonts w:ascii="Calibri" w:eastAsia="Calibri" w:hAnsi="Calibri" w:cs="Calibri"/>
                <w:sz w:val="28"/>
              </w:rPr>
              <w:t xml:space="preserve"> </w:t>
            </w:r>
          </w:p>
          <w:p w14:paraId="235E25C8" w14:textId="77777777" w:rsidR="002C7B99" w:rsidRDefault="00FB77CD">
            <w:pPr>
              <w:spacing w:after="0" w:line="259" w:lineRule="auto"/>
              <w:ind w:left="0" w:firstLine="0"/>
            </w:pPr>
            <w:r>
              <w:rPr>
                <w:rFonts w:ascii="Calibri" w:eastAsia="Calibri" w:hAnsi="Calibri" w:cs="Calibri"/>
                <w:sz w:val="28"/>
              </w:rPr>
              <w:t xml:space="preserve">Sections of lament within other psalms </w:t>
            </w:r>
          </w:p>
          <w:p w14:paraId="6DDC1E2E" w14:textId="77777777" w:rsidR="002C7B99" w:rsidRDefault="00FB77CD">
            <w:pPr>
              <w:spacing w:after="0" w:line="259" w:lineRule="auto"/>
              <w:ind w:left="0" w:firstLine="0"/>
            </w:pPr>
            <w:r>
              <w:rPr>
                <w:rFonts w:ascii="Calibri" w:eastAsia="Calibri" w:hAnsi="Calibri" w:cs="Calibri"/>
                <w:sz w:val="28"/>
              </w:rPr>
              <w:t xml:space="preserve"> </w:t>
            </w:r>
          </w:p>
        </w:tc>
        <w:tc>
          <w:tcPr>
            <w:tcW w:w="4962" w:type="dxa"/>
            <w:tcBorders>
              <w:top w:val="single" w:sz="4" w:space="0" w:color="BFBFBF"/>
              <w:left w:val="single" w:sz="4" w:space="0" w:color="BFBFBF"/>
              <w:bottom w:val="single" w:sz="4" w:space="0" w:color="BFBFBF"/>
              <w:right w:val="single" w:sz="4" w:space="0" w:color="BFBFBF"/>
            </w:tcBorders>
            <w:vAlign w:val="center"/>
          </w:tcPr>
          <w:p w14:paraId="307EB137" w14:textId="77777777" w:rsidR="002C7B99" w:rsidRDefault="00FB77CD">
            <w:pPr>
              <w:spacing w:after="151" w:line="259" w:lineRule="auto"/>
              <w:ind w:left="0" w:firstLine="0"/>
            </w:pPr>
            <w:r>
              <w:rPr>
                <w:rFonts w:ascii="Calibri" w:eastAsia="Calibri" w:hAnsi="Calibri" w:cs="Calibri"/>
                <w:sz w:val="28"/>
              </w:rPr>
              <w:t xml:space="preserve">9:13–20; 27:7–14; 40:11–17 </w:t>
            </w:r>
          </w:p>
          <w:p w14:paraId="0761510B" w14:textId="77777777" w:rsidR="002C7B99" w:rsidRDefault="00FB77CD">
            <w:pPr>
              <w:spacing w:after="0" w:line="259" w:lineRule="auto"/>
              <w:ind w:left="0" w:firstLine="0"/>
            </w:pPr>
            <w:r>
              <w:rPr>
                <w:rFonts w:ascii="Calibri" w:eastAsia="Calibri" w:hAnsi="Calibri" w:cs="Calibri"/>
                <w:sz w:val="28"/>
              </w:rPr>
              <w:t xml:space="preserve"> </w:t>
            </w:r>
          </w:p>
        </w:tc>
      </w:tr>
      <w:tr w:rsidR="002C7B99" w14:paraId="1A9161DF" w14:textId="77777777">
        <w:trPr>
          <w:trHeight w:val="2792"/>
        </w:trPr>
        <w:tc>
          <w:tcPr>
            <w:tcW w:w="4961" w:type="dxa"/>
            <w:tcBorders>
              <w:top w:val="single" w:sz="4" w:space="0" w:color="BFBFBF"/>
              <w:left w:val="single" w:sz="4" w:space="0" w:color="BFBFBF"/>
              <w:bottom w:val="single" w:sz="4" w:space="0" w:color="BFBFBF"/>
              <w:right w:val="single" w:sz="4" w:space="0" w:color="BFBFBF"/>
            </w:tcBorders>
          </w:tcPr>
          <w:p w14:paraId="22CC8CA0" w14:textId="77777777" w:rsidR="002C7B99" w:rsidRDefault="00FB77CD">
            <w:pPr>
              <w:spacing w:after="0" w:line="259" w:lineRule="auto"/>
              <w:ind w:left="0" w:firstLine="0"/>
            </w:pPr>
            <w:r>
              <w:rPr>
                <w:rFonts w:ascii="Calibri" w:eastAsia="Calibri" w:hAnsi="Calibri" w:cs="Calibri"/>
                <w:b/>
                <w:sz w:val="28"/>
              </w:rPr>
              <w:t>Debatable</w:t>
            </w:r>
            <w:r>
              <w:rPr>
                <w:rFonts w:ascii="Calibri" w:eastAsia="Calibri" w:hAnsi="Calibri" w:cs="Calibri"/>
                <w:sz w:val="28"/>
              </w:rPr>
              <w:t xml:space="preserve"> </w:t>
            </w:r>
          </w:p>
          <w:p w14:paraId="1C3B8E2D" w14:textId="77777777" w:rsidR="002C7B99" w:rsidRDefault="00FB77CD">
            <w:pPr>
              <w:spacing w:after="0" w:line="259" w:lineRule="auto"/>
              <w:ind w:left="0" w:firstLine="0"/>
              <w:jc w:val="both"/>
            </w:pPr>
            <w:r>
              <w:rPr>
                <w:rFonts w:ascii="Calibri" w:eastAsia="Calibri" w:hAnsi="Calibri" w:cs="Calibri"/>
                <w:sz w:val="28"/>
              </w:rPr>
              <w:t xml:space="preserve">Psalms that some consider to be lament in total or in part </w:t>
            </w:r>
          </w:p>
        </w:tc>
        <w:tc>
          <w:tcPr>
            <w:tcW w:w="4962" w:type="dxa"/>
            <w:tcBorders>
              <w:top w:val="single" w:sz="4" w:space="0" w:color="BFBFBF"/>
              <w:left w:val="single" w:sz="4" w:space="0" w:color="BFBFBF"/>
              <w:bottom w:val="single" w:sz="4" w:space="0" w:color="BFBFBF"/>
              <w:right w:val="single" w:sz="4" w:space="0" w:color="BFBFBF"/>
            </w:tcBorders>
          </w:tcPr>
          <w:p w14:paraId="33CA02BB" w14:textId="77777777" w:rsidR="002C7B99" w:rsidRDefault="00FB77CD">
            <w:pPr>
              <w:spacing w:after="0" w:line="259" w:lineRule="auto"/>
              <w:ind w:left="0" w:firstLine="0"/>
            </w:pPr>
            <w:r>
              <w:rPr>
                <w:rFonts w:ascii="Calibri" w:eastAsia="Calibri" w:hAnsi="Calibri" w:cs="Calibri"/>
                <w:sz w:val="28"/>
              </w:rPr>
              <w:t xml:space="preserve">14; 36; 41; 52; 53; 63; 78; 81; 89; 106; </w:t>
            </w:r>
            <w:proofErr w:type="gramStart"/>
            <w:r>
              <w:rPr>
                <w:rFonts w:ascii="Calibri" w:eastAsia="Calibri" w:hAnsi="Calibri" w:cs="Calibri"/>
                <w:sz w:val="28"/>
              </w:rPr>
              <w:t>125;</w:t>
            </w:r>
            <w:proofErr w:type="gramEnd"/>
            <w:r>
              <w:rPr>
                <w:rFonts w:ascii="Calibri" w:eastAsia="Calibri" w:hAnsi="Calibri" w:cs="Calibri"/>
                <w:sz w:val="28"/>
              </w:rPr>
              <w:t xml:space="preserve"> </w:t>
            </w:r>
          </w:p>
          <w:p w14:paraId="67D7841E" w14:textId="77777777" w:rsidR="002C7B99" w:rsidRDefault="00FB77CD">
            <w:pPr>
              <w:spacing w:after="0" w:line="259" w:lineRule="auto"/>
              <w:ind w:left="0" w:firstLine="0"/>
            </w:pPr>
            <w:r>
              <w:rPr>
                <w:rFonts w:ascii="Calibri" w:eastAsia="Calibri" w:hAnsi="Calibri" w:cs="Calibri"/>
                <w:sz w:val="28"/>
              </w:rPr>
              <w:t xml:space="preserve">129; 139 </w:t>
            </w:r>
          </w:p>
          <w:p w14:paraId="51F457FA" w14:textId="77777777" w:rsidR="002C7B99" w:rsidRDefault="00FB77CD">
            <w:pPr>
              <w:spacing w:after="0" w:line="259" w:lineRule="auto"/>
              <w:ind w:left="0" w:firstLine="0"/>
            </w:pPr>
            <w:r>
              <w:rPr>
                <w:rFonts w:ascii="Calibri" w:eastAsia="Calibri" w:hAnsi="Calibri" w:cs="Calibri"/>
                <w:sz w:val="28"/>
              </w:rPr>
              <w:t xml:space="preserve"> </w:t>
            </w:r>
          </w:p>
          <w:p w14:paraId="25DFECEF" w14:textId="77777777" w:rsidR="002C7B99" w:rsidRDefault="00FB77CD">
            <w:pPr>
              <w:spacing w:after="0" w:line="259" w:lineRule="auto"/>
              <w:ind w:left="0" w:firstLine="0"/>
            </w:pPr>
            <w:r>
              <w:rPr>
                <w:rFonts w:ascii="Calibri" w:eastAsia="Calibri" w:hAnsi="Calibri" w:cs="Calibri"/>
                <w:sz w:val="28"/>
              </w:rPr>
              <w:t xml:space="preserve"> </w:t>
            </w:r>
          </w:p>
        </w:tc>
      </w:tr>
    </w:tbl>
    <w:p w14:paraId="566461B5" w14:textId="77777777" w:rsidR="002C7B99" w:rsidRDefault="00FB77CD">
      <w:pPr>
        <w:spacing w:after="218" w:line="259" w:lineRule="auto"/>
        <w:ind w:left="864" w:firstLine="0"/>
      </w:pPr>
      <w:r>
        <w:rPr>
          <w:rFonts w:ascii="Calibri" w:eastAsia="Calibri" w:hAnsi="Calibri" w:cs="Calibri"/>
          <w:sz w:val="22"/>
        </w:rPr>
        <w:t xml:space="preserve"> </w:t>
      </w:r>
    </w:p>
    <w:p w14:paraId="64053159" w14:textId="77777777" w:rsidR="002C7B99" w:rsidRDefault="00FB77CD">
      <w:pPr>
        <w:spacing w:after="179" w:line="259" w:lineRule="auto"/>
        <w:ind w:left="864" w:firstLine="0"/>
        <w:jc w:val="center"/>
      </w:pPr>
      <w:r>
        <w:rPr>
          <w:rFonts w:ascii="Calibri" w:eastAsia="Calibri" w:hAnsi="Calibri" w:cs="Calibri"/>
          <w:i/>
          <w:sz w:val="40"/>
        </w:rPr>
        <w:t>But, Yet, And</w:t>
      </w:r>
      <w:r>
        <w:rPr>
          <w:rFonts w:ascii="Calibri" w:eastAsia="Calibri" w:hAnsi="Calibri" w:cs="Calibri"/>
        </w:rPr>
        <w:t xml:space="preserve"> </w:t>
      </w:r>
    </w:p>
    <w:p w14:paraId="3642FFF2" w14:textId="77777777" w:rsidR="002C7B99" w:rsidRDefault="00FB77CD">
      <w:pPr>
        <w:spacing w:after="0" w:line="259" w:lineRule="auto"/>
        <w:ind w:left="864" w:firstLine="0"/>
        <w:jc w:val="both"/>
      </w:pPr>
      <w:r>
        <w:rPr>
          <w:rFonts w:ascii="Calibri" w:eastAsia="Calibri" w:hAnsi="Calibri" w:cs="Calibri"/>
        </w:rPr>
        <w:t xml:space="preserve">A turning point in a lament psalm is marked by the word </w:t>
      </w:r>
      <w:r>
        <w:rPr>
          <w:rFonts w:ascii="Calibri" w:eastAsia="Calibri" w:hAnsi="Calibri" w:cs="Calibri"/>
          <w:i/>
        </w:rPr>
        <w:t>but, yet</w:t>
      </w:r>
      <w:r>
        <w:rPr>
          <w:rFonts w:ascii="Calibri" w:eastAsia="Calibri" w:hAnsi="Calibri" w:cs="Calibri"/>
        </w:rPr>
        <w:t xml:space="preserve">, or </w:t>
      </w:r>
      <w:r>
        <w:rPr>
          <w:rFonts w:ascii="Calibri" w:eastAsia="Calibri" w:hAnsi="Calibri" w:cs="Calibri"/>
          <w:i/>
        </w:rPr>
        <w:t>and</w:t>
      </w:r>
      <w:r>
        <w:rPr>
          <w:rFonts w:ascii="Calibri" w:eastAsia="Calibri" w:hAnsi="Calibri" w:cs="Calibri"/>
        </w:rPr>
        <w:t xml:space="preserve">. This is the movement from complaint to asking boldly and/or choosing to trust. In some cases, the specific word is not present, but the tone of the sentence fits the purpose. Some examples are listed in the following chart. </w:t>
      </w:r>
    </w:p>
    <w:tbl>
      <w:tblPr>
        <w:tblStyle w:val="TableGrid"/>
        <w:tblW w:w="8896" w:type="dxa"/>
        <w:tblInd w:w="864" w:type="dxa"/>
        <w:tblCellMar>
          <w:top w:w="24" w:type="dxa"/>
        </w:tblCellMar>
        <w:tblLook w:val="04A0" w:firstRow="1" w:lastRow="0" w:firstColumn="1" w:lastColumn="0" w:noHBand="0" w:noVBand="1"/>
      </w:tblPr>
      <w:tblGrid>
        <w:gridCol w:w="3207"/>
        <w:gridCol w:w="5689"/>
      </w:tblGrid>
      <w:tr w:rsidR="002C7B99" w14:paraId="01FC5248" w14:textId="77777777">
        <w:trPr>
          <w:trHeight w:val="602"/>
        </w:trPr>
        <w:tc>
          <w:tcPr>
            <w:tcW w:w="3207" w:type="dxa"/>
            <w:tcBorders>
              <w:top w:val="nil"/>
              <w:left w:val="nil"/>
              <w:bottom w:val="nil"/>
              <w:right w:val="nil"/>
            </w:tcBorders>
          </w:tcPr>
          <w:p w14:paraId="4361ADDF" w14:textId="77777777" w:rsidR="002C7B99" w:rsidRDefault="00FB77CD">
            <w:pPr>
              <w:spacing w:after="0" w:line="259" w:lineRule="auto"/>
              <w:ind w:left="0" w:firstLine="0"/>
            </w:pPr>
            <w:r>
              <w:rPr>
                <w:rFonts w:ascii="Calibri" w:eastAsia="Calibri" w:hAnsi="Calibri" w:cs="Calibri"/>
                <w:b/>
              </w:rPr>
              <w:t>Description</w:t>
            </w:r>
            <w:r>
              <w:rPr>
                <w:rFonts w:ascii="Calibri" w:eastAsia="Calibri" w:hAnsi="Calibri" w:cs="Calibri"/>
              </w:rPr>
              <w:t xml:space="preserve"> </w:t>
            </w:r>
          </w:p>
          <w:p w14:paraId="15581E61" w14:textId="77777777" w:rsidR="002C7B99" w:rsidRDefault="00FB77CD">
            <w:pPr>
              <w:spacing w:after="0" w:line="259" w:lineRule="auto"/>
              <w:ind w:left="0" w:firstLine="0"/>
            </w:pPr>
            <w:r>
              <w:rPr>
                <w:rFonts w:ascii="Calibri" w:eastAsia="Calibri" w:hAnsi="Calibri" w:cs="Calibri"/>
              </w:rPr>
              <w:t xml:space="preserve"> </w:t>
            </w:r>
          </w:p>
        </w:tc>
        <w:tc>
          <w:tcPr>
            <w:tcW w:w="5689" w:type="dxa"/>
            <w:tcBorders>
              <w:top w:val="nil"/>
              <w:left w:val="nil"/>
              <w:bottom w:val="nil"/>
              <w:right w:val="nil"/>
            </w:tcBorders>
          </w:tcPr>
          <w:p w14:paraId="709224F6" w14:textId="77777777" w:rsidR="002C7B99" w:rsidRDefault="00FB77CD">
            <w:pPr>
              <w:tabs>
                <w:tab w:val="center" w:pos="1556"/>
                <w:tab w:val="center" w:pos="5629"/>
              </w:tabs>
              <w:spacing w:after="0" w:line="259" w:lineRule="auto"/>
              <w:ind w:left="0" w:firstLine="0"/>
            </w:pPr>
            <w:r>
              <w:rPr>
                <w:rFonts w:ascii="Calibri" w:eastAsia="Calibri" w:hAnsi="Calibri" w:cs="Calibri"/>
                <w:sz w:val="22"/>
              </w:rPr>
              <w:tab/>
            </w:r>
            <w:r>
              <w:rPr>
                <w:rFonts w:ascii="Calibri" w:eastAsia="Calibri" w:hAnsi="Calibri" w:cs="Calibri"/>
                <w:b/>
              </w:rPr>
              <w:t>Passages</w:t>
            </w:r>
            <w:r>
              <w:rPr>
                <w:rFonts w:ascii="Calibri" w:eastAsia="Calibri" w:hAnsi="Calibri" w:cs="Calibri"/>
              </w:rPr>
              <w:t xml:space="preserve"> </w:t>
            </w:r>
            <w:r>
              <w:rPr>
                <w:rFonts w:ascii="Calibri" w:eastAsia="Calibri" w:hAnsi="Calibri" w:cs="Calibri"/>
              </w:rPr>
              <w:tab/>
            </w:r>
            <w:r>
              <w:t xml:space="preserve"> </w:t>
            </w:r>
          </w:p>
          <w:p w14:paraId="31A0D446" w14:textId="77777777" w:rsidR="002C7B99" w:rsidRDefault="00FB77CD">
            <w:pPr>
              <w:spacing w:after="0" w:line="259" w:lineRule="auto"/>
              <w:ind w:left="1114" w:firstLine="0"/>
            </w:pPr>
            <w:r>
              <w:rPr>
                <w:rFonts w:ascii="Calibri" w:eastAsia="Calibri" w:hAnsi="Calibri" w:cs="Calibri"/>
              </w:rPr>
              <w:t xml:space="preserve"> </w:t>
            </w:r>
          </w:p>
        </w:tc>
      </w:tr>
      <w:tr w:rsidR="002C7B99" w14:paraId="53236DE2" w14:textId="77777777">
        <w:trPr>
          <w:trHeight w:val="2344"/>
        </w:trPr>
        <w:tc>
          <w:tcPr>
            <w:tcW w:w="3207" w:type="dxa"/>
            <w:tcBorders>
              <w:top w:val="nil"/>
              <w:left w:val="nil"/>
              <w:bottom w:val="nil"/>
              <w:right w:val="nil"/>
            </w:tcBorders>
          </w:tcPr>
          <w:p w14:paraId="47ED4742" w14:textId="77777777" w:rsidR="002C7B99" w:rsidRDefault="00FB77CD">
            <w:pPr>
              <w:spacing w:after="0" w:line="259" w:lineRule="auto"/>
              <w:ind w:left="0" w:firstLine="0"/>
            </w:pPr>
            <w:r>
              <w:rPr>
                <w:rFonts w:ascii="Calibri" w:eastAsia="Calibri" w:hAnsi="Calibri" w:cs="Calibri"/>
                <w:b/>
                <w:i/>
              </w:rPr>
              <w:t>Personal Reflections</w:t>
            </w:r>
            <w:r>
              <w:rPr>
                <w:rFonts w:ascii="Calibri" w:eastAsia="Calibri" w:hAnsi="Calibri" w:cs="Calibri"/>
              </w:rPr>
              <w:t xml:space="preserve"> </w:t>
            </w:r>
          </w:p>
          <w:p w14:paraId="74D3842B" w14:textId="77777777" w:rsidR="002C7B99" w:rsidRDefault="00FB77CD">
            <w:pPr>
              <w:spacing w:after="0" w:line="259" w:lineRule="auto"/>
              <w:ind w:left="0" w:firstLine="0"/>
            </w:pPr>
            <w:r>
              <w:rPr>
                <w:rFonts w:ascii="Calibri" w:eastAsia="Calibri" w:hAnsi="Calibri" w:cs="Calibri"/>
              </w:rPr>
              <w:t xml:space="preserve"> </w:t>
            </w:r>
          </w:p>
        </w:tc>
        <w:tc>
          <w:tcPr>
            <w:tcW w:w="5689" w:type="dxa"/>
            <w:tcBorders>
              <w:top w:val="nil"/>
              <w:left w:val="nil"/>
              <w:bottom w:val="nil"/>
              <w:right w:val="nil"/>
            </w:tcBorders>
          </w:tcPr>
          <w:p w14:paraId="71826A9E" w14:textId="77777777" w:rsidR="002C7B99" w:rsidRDefault="00FB77CD">
            <w:pPr>
              <w:spacing w:after="0" w:line="259" w:lineRule="auto"/>
              <w:ind w:left="1114" w:firstLine="0"/>
            </w:pPr>
            <w:r>
              <w:rPr>
                <w:rFonts w:ascii="Calibri" w:eastAsia="Calibri" w:hAnsi="Calibri" w:cs="Calibri"/>
              </w:rPr>
              <w:t xml:space="preserve">“But I am like a deaf man” (Ps. 38:13). </w:t>
            </w:r>
          </w:p>
          <w:p w14:paraId="33411920" w14:textId="77777777" w:rsidR="002C7B99" w:rsidRDefault="00FB77CD">
            <w:pPr>
              <w:spacing w:after="0" w:line="259" w:lineRule="auto"/>
              <w:ind w:left="1114" w:firstLine="0"/>
            </w:pPr>
            <w:r>
              <w:rPr>
                <w:rFonts w:ascii="Calibri" w:eastAsia="Calibri" w:hAnsi="Calibri" w:cs="Calibri"/>
              </w:rPr>
              <w:t xml:space="preserve">“But I am poor and needy” (Ps. 70:5). </w:t>
            </w:r>
          </w:p>
          <w:p w14:paraId="636D9F7D" w14:textId="77777777" w:rsidR="002C7B99" w:rsidRDefault="00FB77CD">
            <w:pPr>
              <w:spacing w:after="0" w:line="240" w:lineRule="auto"/>
              <w:ind w:left="1474" w:hanging="360"/>
              <w:jc w:val="both"/>
            </w:pPr>
            <w:r>
              <w:rPr>
                <w:rFonts w:ascii="Calibri" w:eastAsia="Calibri" w:hAnsi="Calibri" w:cs="Calibri"/>
              </w:rPr>
              <w:t xml:space="preserve">“But as for me, I shall walk in my integrity” (Ps. 26:11). </w:t>
            </w:r>
          </w:p>
          <w:p w14:paraId="7F8C6775" w14:textId="77777777" w:rsidR="002C7B99" w:rsidRDefault="00FB77CD">
            <w:pPr>
              <w:spacing w:after="1" w:line="240" w:lineRule="auto"/>
              <w:ind w:left="1474" w:hanging="360"/>
            </w:pPr>
            <w:r>
              <w:rPr>
                <w:rFonts w:ascii="Calibri" w:eastAsia="Calibri" w:hAnsi="Calibri" w:cs="Calibri"/>
              </w:rPr>
              <w:t xml:space="preserve">“But as for me, my prayer is to you” (Ps. 69:13). </w:t>
            </w:r>
          </w:p>
          <w:p w14:paraId="4869E6AB" w14:textId="77777777" w:rsidR="002C7B99" w:rsidRDefault="00FB77CD">
            <w:pPr>
              <w:spacing w:after="0" w:line="259" w:lineRule="auto"/>
              <w:ind w:left="1114" w:firstLine="0"/>
            </w:pPr>
            <w:r>
              <w:rPr>
                <w:rFonts w:ascii="Calibri" w:eastAsia="Calibri" w:hAnsi="Calibri" w:cs="Calibri"/>
              </w:rPr>
              <w:t xml:space="preserve">“But I call to God” (Ps. 55:16). </w:t>
            </w:r>
          </w:p>
          <w:p w14:paraId="21C30F01" w14:textId="77777777" w:rsidR="002C7B99" w:rsidRDefault="00FB77CD">
            <w:pPr>
              <w:spacing w:after="0" w:line="259" w:lineRule="auto"/>
              <w:ind w:left="1114" w:firstLine="0"/>
            </w:pPr>
            <w:r>
              <w:rPr>
                <w:rFonts w:ascii="Calibri" w:eastAsia="Calibri" w:hAnsi="Calibri" w:cs="Calibri"/>
              </w:rPr>
              <w:t xml:space="preserve"> </w:t>
            </w:r>
          </w:p>
        </w:tc>
      </w:tr>
      <w:tr w:rsidR="002C7B99" w14:paraId="390CB722" w14:textId="77777777">
        <w:trPr>
          <w:trHeight w:val="1758"/>
        </w:trPr>
        <w:tc>
          <w:tcPr>
            <w:tcW w:w="3207" w:type="dxa"/>
            <w:tcBorders>
              <w:top w:val="nil"/>
              <w:left w:val="nil"/>
              <w:bottom w:val="nil"/>
              <w:right w:val="nil"/>
            </w:tcBorders>
          </w:tcPr>
          <w:p w14:paraId="113B4CBF" w14:textId="77777777" w:rsidR="002C7B99" w:rsidRDefault="00FB77CD">
            <w:pPr>
              <w:spacing w:after="0" w:line="259" w:lineRule="auto"/>
              <w:ind w:left="0" w:firstLine="0"/>
            </w:pPr>
            <w:r>
              <w:rPr>
                <w:rFonts w:ascii="Calibri" w:eastAsia="Calibri" w:hAnsi="Calibri" w:cs="Calibri"/>
                <w:b/>
                <w:i/>
              </w:rPr>
              <w:t>Requests to God</w:t>
            </w:r>
            <w:r>
              <w:rPr>
                <w:rFonts w:ascii="Calibri" w:eastAsia="Calibri" w:hAnsi="Calibri" w:cs="Calibri"/>
              </w:rPr>
              <w:t xml:space="preserve"> </w:t>
            </w:r>
          </w:p>
          <w:p w14:paraId="2AFC0677" w14:textId="77777777" w:rsidR="002C7B99" w:rsidRDefault="00FB77CD">
            <w:pPr>
              <w:spacing w:after="0" w:line="259" w:lineRule="auto"/>
              <w:ind w:left="0" w:firstLine="0"/>
            </w:pPr>
            <w:r>
              <w:rPr>
                <w:rFonts w:ascii="Calibri" w:eastAsia="Calibri" w:hAnsi="Calibri" w:cs="Calibri"/>
              </w:rPr>
              <w:t xml:space="preserve"> </w:t>
            </w:r>
          </w:p>
        </w:tc>
        <w:tc>
          <w:tcPr>
            <w:tcW w:w="5689" w:type="dxa"/>
            <w:tcBorders>
              <w:top w:val="nil"/>
              <w:left w:val="nil"/>
              <w:bottom w:val="nil"/>
              <w:right w:val="nil"/>
            </w:tcBorders>
          </w:tcPr>
          <w:p w14:paraId="2190DD39" w14:textId="77777777" w:rsidR="002C7B99" w:rsidRDefault="00FB77CD">
            <w:pPr>
              <w:spacing w:after="0" w:line="259" w:lineRule="auto"/>
              <w:ind w:left="1114" w:firstLine="0"/>
            </w:pPr>
            <w:r>
              <w:rPr>
                <w:rFonts w:ascii="Calibri" w:eastAsia="Calibri" w:hAnsi="Calibri" w:cs="Calibri"/>
              </w:rPr>
              <w:t>“But you, O L</w:t>
            </w:r>
            <w:r>
              <w:rPr>
                <w:rFonts w:ascii="Calibri" w:eastAsia="Calibri" w:hAnsi="Calibri" w:cs="Calibri"/>
                <w:sz w:val="19"/>
              </w:rPr>
              <w:t>ORD</w:t>
            </w:r>
            <w:r>
              <w:rPr>
                <w:rFonts w:ascii="Calibri" w:eastAsia="Calibri" w:hAnsi="Calibri" w:cs="Calibri"/>
              </w:rPr>
              <w:t xml:space="preserve">—how long?” (Ps. 6:3). </w:t>
            </w:r>
          </w:p>
          <w:p w14:paraId="4D838CF4" w14:textId="77777777" w:rsidR="002C7B99" w:rsidRDefault="00FB77CD">
            <w:pPr>
              <w:spacing w:after="2" w:line="241" w:lineRule="auto"/>
              <w:ind w:left="1474" w:hanging="360"/>
            </w:pPr>
            <w:r>
              <w:rPr>
                <w:rFonts w:ascii="Calibri" w:eastAsia="Calibri" w:hAnsi="Calibri" w:cs="Calibri"/>
              </w:rPr>
              <w:t>“But you, O L</w:t>
            </w:r>
            <w:r>
              <w:rPr>
                <w:rFonts w:ascii="Calibri" w:eastAsia="Calibri" w:hAnsi="Calibri" w:cs="Calibri"/>
                <w:sz w:val="19"/>
              </w:rPr>
              <w:t>ORD</w:t>
            </w:r>
            <w:r>
              <w:rPr>
                <w:rFonts w:ascii="Calibri" w:eastAsia="Calibri" w:hAnsi="Calibri" w:cs="Calibri"/>
              </w:rPr>
              <w:t xml:space="preserve">, do not be far off!” (Ps. 22:19). </w:t>
            </w:r>
          </w:p>
          <w:p w14:paraId="4AC33DCA" w14:textId="77777777" w:rsidR="002C7B99" w:rsidRDefault="00FB77CD">
            <w:pPr>
              <w:spacing w:after="0" w:line="241" w:lineRule="auto"/>
              <w:ind w:left="1474" w:hanging="360"/>
              <w:jc w:val="both"/>
            </w:pPr>
            <w:r>
              <w:rPr>
                <w:rFonts w:ascii="Calibri" w:eastAsia="Calibri" w:hAnsi="Calibri" w:cs="Calibri"/>
              </w:rPr>
              <w:t>“You, L</w:t>
            </w:r>
            <w:r>
              <w:rPr>
                <w:rFonts w:ascii="Calibri" w:eastAsia="Calibri" w:hAnsi="Calibri" w:cs="Calibri"/>
                <w:sz w:val="19"/>
              </w:rPr>
              <w:t>ORD</w:t>
            </w:r>
            <w:r>
              <w:rPr>
                <w:rFonts w:ascii="Calibri" w:eastAsia="Calibri" w:hAnsi="Calibri" w:cs="Calibri"/>
              </w:rPr>
              <w:t xml:space="preserve"> God of hosts.… / Rouse yourself” (Ps. 59:5). </w:t>
            </w:r>
          </w:p>
          <w:p w14:paraId="3F263D5C" w14:textId="77777777" w:rsidR="002C7B99" w:rsidRDefault="00FB77CD">
            <w:pPr>
              <w:spacing w:after="0" w:line="259" w:lineRule="auto"/>
              <w:ind w:left="1114" w:firstLine="0"/>
            </w:pPr>
            <w:r>
              <w:rPr>
                <w:rFonts w:ascii="Calibri" w:eastAsia="Calibri" w:hAnsi="Calibri" w:cs="Calibri"/>
              </w:rPr>
              <w:t xml:space="preserve"> </w:t>
            </w:r>
          </w:p>
        </w:tc>
      </w:tr>
      <w:tr w:rsidR="002C7B99" w14:paraId="66FE9F95" w14:textId="77777777">
        <w:trPr>
          <w:trHeight w:val="2931"/>
        </w:trPr>
        <w:tc>
          <w:tcPr>
            <w:tcW w:w="3207" w:type="dxa"/>
            <w:tcBorders>
              <w:top w:val="nil"/>
              <w:left w:val="nil"/>
              <w:bottom w:val="nil"/>
              <w:right w:val="nil"/>
            </w:tcBorders>
          </w:tcPr>
          <w:p w14:paraId="37DA5C7B" w14:textId="77777777" w:rsidR="002C7B99" w:rsidRDefault="00FB77CD">
            <w:pPr>
              <w:spacing w:after="0" w:line="259" w:lineRule="auto"/>
              <w:ind w:left="0" w:firstLine="0"/>
            </w:pPr>
            <w:r>
              <w:rPr>
                <w:rFonts w:ascii="Calibri" w:eastAsia="Calibri" w:hAnsi="Calibri" w:cs="Calibri"/>
                <w:b/>
                <w:i/>
              </w:rPr>
              <w:lastRenderedPageBreak/>
              <w:t>Statements of Trust</w:t>
            </w:r>
            <w:r>
              <w:rPr>
                <w:rFonts w:ascii="Calibri" w:eastAsia="Calibri" w:hAnsi="Calibri" w:cs="Calibri"/>
              </w:rPr>
              <w:t xml:space="preserve"> </w:t>
            </w:r>
          </w:p>
          <w:p w14:paraId="4F1ABF50" w14:textId="77777777" w:rsidR="002C7B99" w:rsidRDefault="00FB77CD">
            <w:pPr>
              <w:spacing w:after="0" w:line="259" w:lineRule="auto"/>
              <w:ind w:left="0" w:firstLine="0"/>
            </w:pPr>
            <w:r>
              <w:rPr>
                <w:rFonts w:ascii="Calibri" w:eastAsia="Calibri" w:hAnsi="Calibri" w:cs="Calibri"/>
              </w:rPr>
              <w:t xml:space="preserve"> </w:t>
            </w:r>
          </w:p>
        </w:tc>
        <w:tc>
          <w:tcPr>
            <w:tcW w:w="5689" w:type="dxa"/>
            <w:tcBorders>
              <w:top w:val="nil"/>
              <w:left w:val="nil"/>
              <w:bottom w:val="nil"/>
              <w:right w:val="nil"/>
            </w:tcBorders>
          </w:tcPr>
          <w:p w14:paraId="502A37BA" w14:textId="77777777" w:rsidR="002C7B99" w:rsidRDefault="00FB77CD">
            <w:pPr>
              <w:spacing w:after="0" w:line="240" w:lineRule="auto"/>
              <w:ind w:left="1474" w:hanging="360"/>
              <w:jc w:val="both"/>
            </w:pPr>
            <w:r>
              <w:rPr>
                <w:rFonts w:ascii="Calibri" w:eastAsia="Calibri" w:hAnsi="Calibri" w:cs="Calibri"/>
              </w:rPr>
              <w:t xml:space="preserve">“But I have trusted in your steadfast love” (Ps. 13:5). </w:t>
            </w:r>
          </w:p>
          <w:p w14:paraId="7EA8C856" w14:textId="77777777" w:rsidR="002C7B99" w:rsidRDefault="00FB77CD">
            <w:pPr>
              <w:spacing w:after="0" w:line="259" w:lineRule="auto"/>
              <w:ind w:left="1114" w:firstLine="0"/>
            </w:pPr>
            <w:r>
              <w:rPr>
                <w:rFonts w:ascii="Calibri" w:eastAsia="Calibri" w:hAnsi="Calibri" w:cs="Calibri"/>
              </w:rPr>
              <w:t xml:space="preserve">“But I trust in you” (Ps. 31:14). </w:t>
            </w:r>
          </w:p>
          <w:p w14:paraId="2C1A8F6B" w14:textId="77777777" w:rsidR="002C7B99" w:rsidRDefault="00FB77CD">
            <w:pPr>
              <w:spacing w:after="3" w:line="240" w:lineRule="auto"/>
              <w:ind w:left="950" w:right="42" w:firstLine="0"/>
              <w:jc w:val="center"/>
            </w:pPr>
            <w:r>
              <w:rPr>
                <w:rFonts w:ascii="Calibri" w:eastAsia="Calibri" w:hAnsi="Calibri" w:cs="Calibri"/>
              </w:rPr>
              <w:t xml:space="preserve">“But I am like a green olive tree.… / I trust in the steadfast love of God” (Ps. 52:8). </w:t>
            </w:r>
          </w:p>
          <w:p w14:paraId="11FCBF3C" w14:textId="77777777" w:rsidR="002C7B99" w:rsidRDefault="00FB77CD">
            <w:pPr>
              <w:spacing w:after="0" w:line="241" w:lineRule="auto"/>
              <w:ind w:left="1474" w:hanging="360"/>
            </w:pPr>
            <w:r>
              <w:rPr>
                <w:rFonts w:ascii="Calibri" w:eastAsia="Calibri" w:hAnsi="Calibri" w:cs="Calibri"/>
              </w:rPr>
              <w:t>“Then my soul will rejoice in the L</w:t>
            </w:r>
            <w:r>
              <w:rPr>
                <w:rFonts w:ascii="Calibri" w:eastAsia="Calibri" w:hAnsi="Calibri" w:cs="Calibri"/>
                <w:sz w:val="19"/>
              </w:rPr>
              <w:t>ORD</w:t>
            </w:r>
            <w:r>
              <w:rPr>
                <w:rFonts w:ascii="Calibri" w:eastAsia="Calibri" w:hAnsi="Calibri" w:cs="Calibri"/>
              </w:rPr>
              <w:t xml:space="preserve">” (Ps. 35:9). </w:t>
            </w:r>
          </w:p>
          <w:p w14:paraId="28411F97" w14:textId="77777777" w:rsidR="002C7B99" w:rsidRDefault="00FB77CD">
            <w:pPr>
              <w:spacing w:after="0" w:line="259" w:lineRule="auto"/>
              <w:ind w:left="1114" w:firstLine="0"/>
            </w:pPr>
            <w:r>
              <w:rPr>
                <w:rFonts w:ascii="Calibri" w:eastAsia="Calibri" w:hAnsi="Calibri" w:cs="Calibri"/>
              </w:rPr>
              <w:t xml:space="preserve">“But I will hope continually” (Ps. 71:14). </w:t>
            </w:r>
          </w:p>
          <w:p w14:paraId="65659F92" w14:textId="77777777" w:rsidR="002C7B99" w:rsidRDefault="00FB77CD">
            <w:pPr>
              <w:spacing w:after="0" w:line="259" w:lineRule="auto"/>
              <w:ind w:left="1114" w:firstLine="0"/>
            </w:pPr>
            <w:r>
              <w:rPr>
                <w:rFonts w:ascii="Calibri" w:eastAsia="Calibri" w:hAnsi="Calibri" w:cs="Calibri"/>
              </w:rPr>
              <w:t xml:space="preserve">“Behold, God is my helper” (Ps. 54:4). </w:t>
            </w:r>
          </w:p>
          <w:p w14:paraId="06A79B54" w14:textId="77777777" w:rsidR="002C7B99" w:rsidRDefault="00FB77CD">
            <w:pPr>
              <w:spacing w:after="0" w:line="259" w:lineRule="auto"/>
              <w:ind w:left="1114" w:firstLine="0"/>
            </w:pPr>
            <w:r>
              <w:rPr>
                <w:rFonts w:ascii="Calibri" w:eastAsia="Calibri" w:hAnsi="Calibri" w:cs="Calibri"/>
              </w:rPr>
              <w:t xml:space="preserve"> </w:t>
            </w:r>
          </w:p>
        </w:tc>
      </w:tr>
      <w:tr w:rsidR="002C7B99" w14:paraId="33D1EAEC" w14:textId="77777777">
        <w:trPr>
          <w:trHeight w:val="4371"/>
        </w:trPr>
        <w:tc>
          <w:tcPr>
            <w:tcW w:w="3207" w:type="dxa"/>
            <w:tcBorders>
              <w:top w:val="nil"/>
              <w:left w:val="nil"/>
              <w:bottom w:val="nil"/>
              <w:right w:val="nil"/>
            </w:tcBorders>
          </w:tcPr>
          <w:p w14:paraId="513D0E90" w14:textId="77777777" w:rsidR="002C7B99" w:rsidRDefault="00FB77CD">
            <w:pPr>
              <w:spacing w:after="0" w:line="259" w:lineRule="auto"/>
              <w:ind w:left="0" w:firstLine="0"/>
            </w:pPr>
            <w:r>
              <w:rPr>
                <w:rFonts w:ascii="Calibri" w:eastAsia="Calibri" w:hAnsi="Calibri" w:cs="Calibri"/>
                <w:b/>
                <w:i/>
              </w:rPr>
              <w:t>Statements of Praise</w:t>
            </w:r>
            <w:r>
              <w:rPr>
                <w:rFonts w:ascii="Calibri" w:eastAsia="Calibri" w:hAnsi="Calibri" w:cs="Calibri"/>
              </w:rPr>
              <w:t xml:space="preserve"> </w:t>
            </w:r>
          </w:p>
          <w:p w14:paraId="2E6498AF" w14:textId="77777777" w:rsidR="002C7B99" w:rsidRDefault="00FB77CD">
            <w:pPr>
              <w:spacing w:after="0" w:line="259" w:lineRule="auto"/>
              <w:ind w:left="0" w:firstLine="0"/>
            </w:pPr>
            <w:r>
              <w:rPr>
                <w:rFonts w:ascii="Calibri" w:eastAsia="Calibri" w:hAnsi="Calibri" w:cs="Calibri"/>
              </w:rPr>
              <w:t xml:space="preserve"> </w:t>
            </w:r>
          </w:p>
        </w:tc>
        <w:tc>
          <w:tcPr>
            <w:tcW w:w="5689" w:type="dxa"/>
            <w:tcBorders>
              <w:top w:val="nil"/>
              <w:left w:val="nil"/>
              <w:bottom w:val="nil"/>
              <w:right w:val="nil"/>
            </w:tcBorders>
          </w:tcPr>
          <w:p w14:paraId="64423A67" w14:textId="77777777" w:rsidR="002C7B99" w:rsidRDefault="00FB77CD">
            <w:pPr>
              <w:spacing w:after="0" w:line="259" w:lineRule="auto"/>
              <w:ind w:left="1114" w:firstLine="0"/>
            </w:pPr>
            <w:r>
              <w:rPr>
                <w:rFonts w:ascii="Calibri" w:eastAsia="Calibri" w:hAnsi="Calibri" w:cs="Calibri"/>
              </w:rPr>
              <w:t xml:space="preserve">“Yet you are holy” (Ps. 22:3). </w:t>
            </w:r>
          </w:p>
          <w:p w14:paraId="5BC77089" w14:textId="77777777" w:rsidR="002C7B99" w:rsidRDefault="00FB77CD">
            <w:pPr>
              <w:spacing w:after="0" w:line="241" w:lineRule="auto"/>
              <w:ind w:left="1474" w:hanging="360"/>
              <w:jc w:val="both"/>
            </w:pPr>
            <w:r>
              <w:rPr>
                <w:rFonts w:ascii="Calibri" w:eastAsia="Calibri" w:hAnsi="Calibri" w:cs="Calibri"/>
              </w:rPr>
              <w:t>“But you, O L</w:t>
            </w:r>
            <w:r>
              <w:rPr>
                <w:rFonts w:ascii="Calibri" w:eastAsia="Calibri" w:hAnsi="Calibri" w:cs="Calibri"/>
                <w:sz w:val="19"/>
              </w:rPr>
              <w:t>ORD</w:t>
            </w:r>
            <w:r>
              <w:rPr>
                <w:rFonts w:ascii="Calibri" w:eastAsia="Calibri" w:hAnsi="Calibri" w:cs="Calibri"/>
              </w:rPr>
              <w:t xml:space="preserve">, are enthroned forever” (Ps. 102:12). </w:t>
            </w:r>
          </w:p>
          <w:p w14:paraId="0D351FEC" w14:textId="77777777" w:rsidR="002C7B99" w:rsidRDefault="00FB77CD">
            <w:pPr>
              <w:spacing w:after="0" w:line="240" w:lineRule="auto"/>
              <w:ind w:left="1474" w:hanging="360"/>
              <w:jc w:val="both"/>
            </w:pPr>
            <w:r>
              <w:rPr>
                <w:rFonts w:ascii="Calibri" w:eastAsia="Calibri" w:hAnsi="Calibri" w:cs="Calibri"/>
              </w:rPr>
              <w:t xml:space="preserve">“But you will remain. / … you are the same” (Ps. 102:26–27). </w:t>
            </w:r>
          </w:p>
          <w:p w14:paraId="4A1666A4" w14:textId="77777777" w:rsidR="002C7B99" w:rsidRDefault="00FB77CD">
            <w:pPr>
              <w:spacing w:after="3" w:line="240" w:lineRule="auto"/>
              <w:ind w:left="1474" w:hanging="360"/>
              <w:jc w:val="both"/>
            </w:pPr>
            <w:r>
              <w:rPr>
                <w:rFonts w:ascii="Calibri" w:eastAsia="Calibri" w:hAnsi="Calibri" w:cs="Calibri"/>
              </w:rPr>
              <w:t xml:space="preserve">“But you, O Lord, are a God merciful and gracious” (Ps. 86:15). </w:t>
            </w:r>
          </w:p>
          <w:p w14:paraId="586C8D79" w14:textId="77777777" w:rsidR="002C7B99" w:rsidRDefault="00FB77CD">
            <w:pPr>
              <w:spacing w:after="0" w:line="259" w:lineRule="auto"/>
              <w:ind w:left="1114" w:firstLine="0"/>
            </w:pPr>
            <w:r>
              <w:rPr>
                <w:rFonts w:ascii="Calibri" w:eastAsia="Calibri" w:hAnsi="Calibri" w:cs="Calibri"/>
              </w:rPr>
              <w:t>“But you, O L</w:t>
            </w:r>
            <w:r>
              <w:rPr>
                <w:rFonts w:ascii="Calibri" w:eastAsia="Calibri" w:hAnsi="Calibri" w:cs="Calibri"/>
                <w:sz w:val="19"/>
              </w:rPr>
              <w:t>ORD</w:t>
            </w:r>
            <w:r>
              <w:rPr>
                <w:rFonts w:ascii="Calibri" w:eastAsia="Calibri" w:hAnsi="Calibri" w:cs="Calibri"/>
              </w:rPr>
              <w:t xml:space="preserve">, are a shield” (Ps. 3:3). </w:t>
            </w:r>
          </w:p>
          <w:p w14:paraId="577C4A60" w14:textId="77777777" w:rsidR="002C7B99" w:rsidRDefault="00FB77CD">
            <w:pPr>
              <w:spacing w:after="3" w:line="240" w:lineRule="auto"/>
              <w:ind w:left="1474" w:hanging="360"/>
            </w:pPr>
            <w:r>
              <w:rPr>
                <w:rFonts w:ascii="Calibri" w:eastAsia="Calibri" w:hAnsi="Calibri" w:cs="Calibri"/>
              </w:rPr>
              <w:t xml:space="preserve">“But you, O God, will cast them down” (Ps. 55:23). </w:t>
            </w:r>
          </w:p>
          <w:p w14:paraId="563E2289" w14:textId="77777777" w:rsidR="002C7B99" w:rsidRDefault="00FB77CD">
            <w:pPr>
              <w:spacing w:after="0" w:line="259" w:lineRule="auto"/>
              <w:ind w:left="1114" w:firstLine="0"/>
            </w:pPr>
            <w:r>
              <w:rPr>
                <w:rFonts w:ascii="Calibri" w:eastAsia="Calibri" w:hAnsi="Calibri" w:cs="Calibri"/>
              </w:rPr>
              <w:t>“But you, O L</w:t>
            </w:r>
            <w:r>
              <w:rPr>
                <w:rFonts w:ascii="Calibri" w:eastAsia="Calibri" w:hAnsi="Calibri" w:cs="Calibri"/>
                <w:sz w:val="19"/>
              </w:rPr>
              <w:t>ORD</w:t>
            </w:r>
            <w:r>
              <w:rPr>
                <w:rFonts w:ascii="Calibri" w:eastAsia="Calibri" w:hAnsi="Calibri" w:cs="Calibri"/>
              </w:rPr>
              <w:t xml:space="preserve">, laugh at them” (Ps. 59:8). </w:t>
            </w:r>
          </w:p>
          <w:p w14:paraId="28BFBD8F" w14:textId="77777777" w:rsidR="002C7B99" w:rsidRDefault="00FB77CD">
            <w:pPr>
              <w:spacing w:after="0" w:line="242" w:lineRule="auto"/>
              <w:ind w:left="1474" w:hanging="360"/>
            </w:pPr>
            <w:r>
              <w:rPr>
                <w:rFonts w:ascii="Calibri" w:eastAsia="Calibri" w:hAnsi="Calibri" w:cs="Calibri"/>
              </w:rPr>
              <w:t xml:space="preserve">“Let them curse, but you will bless” (Ps. 109:28). </w:t>
            </w:r>
          </w:p>
          <w:p w14:paraId="5ED7DDFB" w14:textId="77777777" w:rsidR="002C7B99" w:rsidRDefault="00FB77CD">
            <w:pPr>
              <w:spacing w:after="0" w:line="259" w:lineRule="auto"/>
              <w:ind w:left="1114" w:firstLine="0"/>
            </w:pPr>
            <w:r>
              <w:rPr>
                <w:rFonts w:ascii="Calibri" w:eastAsia="Calibri" w:hAnsi="Calibri" w:cs="Calibri"/>
              </w:rPr>
              <w:t xml:space="preserve">“But God shoots his arrow at them” (Ps. </w:t>
            </w:r>
          </w:p>
          <w:p w14:paraId="1A6BC785" w14:textId="77777777" w:rsidR="002C7B99" w:rsidRDefault="00FB77CD">
            <w:pPr>
              <w:spacing w:after="0" w:line="259" w:lineRule="auto"/>
              <w:ind w:left="1474" w:firstLine="0"/>
            </w:pPr>
            <w:r>
              <w:rPr>
                <w:rFonts w:ascii="Calibri" w:eastAsia="Calibri" w:hAnsi="Calibri" w:cs="Calibri"/>
              </w:rPr>
              <w:t xml:space="preserve">64:7). </w:t>
            </w:r>
          </w:p>
        </w:tc>
      </w:tr>
    </w:tbl>
    <w:p w14:paraId="172E1CA7" w14:textId="77777777" w:rsidR="002C7B99" w:rsidRDefault="00FB77CD">
      <w:pPr>
        <w:spacing w:after="0" w:line="259" w:lineRule="auto"/>
        <w:ind w:left="0" w:right="89" w:firstLine="0"/>
        <w:jc w:val="center"/>
      </w:pPr>
      <w:r>
        <w:rPr>
          <w:rFonts w:ascii="Calibri" w:eastAsia="Calibri" w:hAnsi="Calibri" w:cs="Calibri"/>
        </w:rPr>
        <w:t xml:space="preserve"> </w:t>
      </w:r>
    </w:p>
    <w:p w14:paraId="5F0DFFFE" w14:textId="77777777" w:rsidR="002C7B99" w:rsidRDefault="00FB77CD">
      <w:pPr>
        <w:spacing w:after="3" w:line="259" w:lineRule="auto"/>
        <w:ind w:left="874" w:right="1"/>
        <w:jc w:val="center"/>
        <w:rPr>
          <w:rFonts w:ascii="Calibri" w:eastAsia="Calibri" w:hAnsi="Calibri" w:cs="Calibri"/>
          <w:sz w:val="22"/>
        </w:rPr>
      </w:pPr>
      <w:r>
        <w:rPr>
          <w:rFonts w:ascii="Calibri" w:eastAsia="Calibri" w:hAnsi="Calibri" w:cs="Calibri"/>
          <w:sz w:val="22"/>
        </w:rPr>
        <w:t xml:space="preserve">Mark Vroegop, </w:t>
      </w:r>
      <w:r>
        <w:rPr>
          <w:rFonts w:ascii="Calibri" w:eastAsia="Calibri" w:hAnsi="Calibri" w:cs="Calibri"/>
          <w:i/>
          <w:sz w:val="22"/>
        </w:rPr>
        <w:t>Dark Clouds, Deep Mercy: Discovering the Grace of Lament</w:t>
      </w:r>
      <w:r>
        <w:rPr>
          <w:rFonts w:ascii="Calibri" w:eastAsia="Calibri" w:hAnsi="Calibri" w:cs="Calibri"/>
          <w:sz w:val="22"/>
        </w:rPr>
        <w:t xml:space="preserve"> </w:t>
      </w:r>
    </w:p>
    <w:p w14:paraId="07F747E0" w14:textId="77777777" w:rsidR="00FB77CD" w:rsidRDefault="00FB77CD">
      <w:pPr>
        <w:spacing w:after="3" w:line="259" w:lineRule="auto"/>
        <w:ind w:left="874" w:right="1"/>
        <w:jc w:val="center"/>
        <w:rPr>
          <w:rFonts w:ascii="Calibri" w:eastAsia="Calibri" w:hAnsi="Calibri" w:cs="Calibri"/>
          <w:sz w:val="22"/>
        </w:rPr>
      </w:pPr>
    </w:p>
    <w:p w14:paraId="238625C8" w14:textId="77777777" w:rsidR="00FB77CD" w:rsidRDefault="00FB77CD">
      <w:pPr>
        <w:spacing w:after="3" w:line="259" w:lineRule="auto"/>
        <w:ind w:left="874" w:right="1"/>
        <w:jc w:val="center"/>
        <w:rPr>
          <w:rFonts w:ascii="Calibri" w:eastAsia="Calibri" w:hAnsi="Calibri" w:cs="Calibri"/>
          <w:sz w:val="22"/>
        </w:rPr>
      </w:pPr>
    </w:p>
    <w:p w14:paraId="5B3F4AAC" w14:textId="77777777" w:rsidR="00FB77CD" w:rsidRDefault="00FB77CD">
      <w:pPr>
        <w:spacing w:after="3" w:line="259" w:lineRule="auto"/>
        <w:ind w:left="874" w:right="1"/>
        <w:jc w:val="center"/>
        <w:rPr>
          <w:rFonts w:ascii="Calibri" w:eastAsia="Calibri" w:hAnsi="Calibri" w:cs="Calibri"/>
          <w:sz w:val="22"/>
        </w:rPr>
      </w:pPr>
    </w:p>
    <w:p w14:paraId="4AF1DC45" w14:textId="77777777" w:rsidR="00FB77CD" w:rsidRDefault="00FB77CD">
      <w:pPr>
        <w:spacing w:after="3" w:line="259" w:lineRule="auto"/>
        <w:ind w:left="874" w:right="1"/>
        <w:jc w:val="center"/>
        <w:rPr>
          <w:rFonts w:ascii="Calibri" w:eastAsia="Calibri" w:hAnsi="Calibri" w:cs="Calibri"/>
          <w:sz w:val="22"/>
        </w:rPr>
      </w:pPr>
    </w:p>
    <w:p w14:paraId="6DC610B2" w14:textId="77777777" w:rsidR="00FB77CD" w:rsidRDefault="00FB77CD">
      <w:pPr>
        <w:spacing w:after="3" w:line="259" w:lineRule="auto"/>
        <w:ind w:left="874" w:right="1"/>
        <w:jc w:val="center"/>
        <w:rPr>
          <w:rFonts w:ascii="Calibri" w:eastAsia="Calibri" w:hAnsi="Calibri" w:cs="Calibri"/>
          <w:sz w:val="22"/>
        </w:rPr>
      </w:pPr>
    </w:p>
    <w:p w14:paraId="320B5518" w14:textId="77777777" w:rsidR="00FB77CD" w:rsidRDefault="00FB77CD">
      <w:pPr>
        <w:spacing w:after="3" w:line="259" w:lineRule="auto"/>
        <w:ind w:left="874" w:right="1"/>
        <w:jc w:val="center"/>
        <w:rPr>
          <w:rFonts w:ascii="Calibri" w:eastAsia="Calibri" w:hAnsi="Calibri" w:cs="Calibri"/>
          <w:sz w:val="22"/>
        </w:rPr>
      </w:pPr>
    </w:p>
    <w:p w14:paraId="7089B657" w14:textId="77777777" w:rsidR="00FB77CD" w:rsidRDefault="00FB77CD">
      <w:pPr>
        <w:spacing w:after="3" w:line="259" w:lineRule="auto"/>
        <w:ind w:left="874" w:right="1"/>
        <w:jc w:val="center"/>
        <w:rPr>
          <w:rFonts w:ascii="Calibri" w:eastAsia="Calibri" w:hAnsi="Calibri" w:cs="Calibri"/>
          <w:sz w:val="22"/>
        </w:rPr>
      </w:pPr>
    </w:p>
    <w:p w14:paraId="2052DA85" w14:textId="77777777" w:rsidR="00FB77CD" w:rsidRDefault="00FB77CD">
      <w:pPr>
        <w:spacing w:after="3" w:line="259" w:lineRule="auto"/>
        <w:ind w:left="874" w:right="1"/>
        <w:jc w:val="center"/>
        <w:rPr>
          <w:rFonts w:ascii="Calibri" w:eastAsia="Calibri" w:hAnsi="Calibri" w:cs="Calibri"/>
          <w:sz w:val="22"/>
        </w:rPr>
      </w:pPr>
    </w:p>
    <w:p w14:paraId="03437DE2" w14:textId="77777777" w:rsidR="00FB77CD" w:rsidRDefault="00FB77CD">
      <w:pPr>
        <w:spacing w:after="3" w:line="259" w:lineRule="auto"/>
        <w:ind w:left="874" w:right="1"/>
        <w:jc w:val="center"/>
        <w:rPr>
          <w:rFonts w:ascii="Calibri" w:eastAsia="Calibri" w:hAnsi="Calibri" w:cs="Calibri"/>
          <w:sz w:val="22"/>
        </w:rPr>
      </w:pPr>
    </w:p>
    <w:p w14:paraId="0AB752FF" w14:textId="77777777" w:rsidR="00FB77CD" w:rsidRDefault="00FB77CD">
      <w:pPr>
        <w:spacing w:after="3" w:line="259" w:lineRule="auto"/>
        <w:ind w:left="874" w:right="1"/>
        <w:jc w:val="center"/>
        <w:rPr>
          <w:rFonts w:ascii="Calibri" w:eastAsia="Calibri" w:hAnsi="Calibri" w:cs="Calibri"/>
          <w:sz w:val="22"/>
        </w:rPr>
      </w:pPr>
    </w:p>
    <w:p w14:paraId="7A10765A" w14:textId="77777777" w:rsidR="00FB77CD" w:rsidRDefault="00FB77CD">
      <w:pPr>
        <w:spacing w:after="3" w:line="259" w:lineRule="auto"/>
        <w:ind w:left="874" w:right="1"/>
        <w:jc w:val="center"/>
        <w:rPr>
          <w:rFonts w:ascii="Calibri" w:eastAsia="Calibri" w:hAnsi="Calibri" w:cs="Calibri"/>
          <w:sz w:val="22"/>
        </w:rPr>
      </w:pPr>
    </w:p>
    <w:p w14:paraId="68D9AB8A" w14:textId="77777777" w:rsidR="00FB77CD" w:rsidRDefault="00FB77CD">
      <w:pPr>
        <w:spacing w:after="3" w:line="259" w:lineRule="auto"/>
        <w:ind w:left="874" w:right="1"/>
        <w:jc w:val="center"/>
        <w:rPr>
          <w:rFonts w:ascii="Calibri" w:eastAsia="Calibri" w:hAnsi="Calibri" w:cs="Calibri"/>
          <w:sz w:val="22"/>
        </w:rPr>
      </w:pPr>
    </w:p>
    <w:p w14:paraId="100B5C88" w14:textId="77777777" w:rsidR="00FB77CD" w:rsidRDefault="00FB77CD">
      <w:pPr>
        <w:spacing w:after="3" w:line="259" w:lineRule="auto"/>
        <w:ind w:left="874" w:right="1"/>
        <w:jc w:val="center"/>
        <w:rPr>
          <w:rFonts w:ascii="Calibri" w:eastAsia="Calibri" w:hAnsi="Calibri" w:cs="Calibri"/>
          <w:sz w:val="22"/>
        </w:rPr>
      </w:pPr>
    </w:p>
    <w:p w14:paraId="7FBD12DD" w14:textId="77777777" w:rsidR="00FB77CD" w:rsidRDefault="00FB77CD">
      <w:pPr>
        <w:spacing w:after="3" w:line="259" w:lineRule="auto"/>
        <w:ind w:left="874" w:right="1"/>
        <w:jc w:val="center"/>
        <w:rPr>
          <w:rFonts w:ascii="Calibri" w:eastAsia="Calibri" w:hAnsi="Calibri" w:cs="Calibri"/>
          <w:sz w:val="22"/>
        </w:rPr>
      </w:pPr>
    </w:p>
    <w:p w14:paraId="254C2B73" w14:textId="77777777" w:rsidR="00FB77CD" w:rsidRDefault="00FB77CD">
      <w:pPr>
        <w:spacing w:after="3" w:line="259" w:lineRule="auto"/>
        <w:ind w:left="874" w:right="1"/>
        <w:jc w:val="center"/>
        <w:rPr>
          <w:rFonts w:ascii="Calibri" w:eastAsia="Calibri" w:hAnsi="Calibri" w:cs="Calibri"/>
          <w:sz w:val="22"/>
        </w:rPr>
      </w:pPr>
    </w:p>
    <w:p w14:paraId="0455933D" w14:textId="77777777" w:rsidR="00FB77CD" w:rsidRDefault="00FB77CD">
      <w:pPr>
        <w:spacing w:after="3" w:line="259" w:lineRule="auto"/>
        <w:ind w:left="874" w:right="1"/>
        <w:jc w:val="center"/>
        <w:rPr>
          <w:rFonts w:ascii="Calibri" w:eastAsia="Calibri" w:hAnsi="Calibri" w:cs="Calibri"/>
          <w:sz w:val="22"/>
        </w:rPr>
      </w:pPr>
    </w:p>
    <w:p w14:paraId="741CE935" w14:textId="77777777" w:rsidR="00FB77CD" w:rsidRDefault="00FB77CD">
      <w:pPr>
        <w:spacing w:after="3" w:line="259" w:lineRule="auto"/>
        <w:ind w:left="874" w:right="1"/>
        <w:jc w:val="center"/>
        <w:rPr>
          <w:rFonts w:ascii="Calibri" w:eastAsia="Calibri" w:hAnsi="Calibri" w:cs="Calibri"/>
          <w:sz w:val="22"/>
        </w:rPr>
      </w:pPr>
    </w:p>
    <w:p w14:paraId="6737D840" w14:textId="77777777" w:rsidR="00FB77CD" w:rsidRDefault="00FB77CD">
      <w:pPr>
        <w:spacing w:after="3" w:line="259" w:lineRule="auto"/>
        <w:ind w:left="874" w:right="1"/>
        <w:jc w:val="center"/>
        <w:rPr>
          <w:rFonts w:ascii="Calibri" w:eastAsia="Calibri" w:hAnsi="Calibri" w:cs="Calibri"/>
          <w:sz w:val="22"/>
        </w:rPr>
      </w:pPr>
    </w:p>
    <w:p w14:paraId="2F41A6E0" w14:textId="77777777" w:rsidR="00FB77CD" w:rsidRDefault="00FB77CD" w:rsidP="00FB77CD">
      <w:pPr>
        <w:rPr>
          <w:color w:val="auto"/>
        </w:rPr>
      </w:pPr>
    </w:p>
    <w:p w14:paraId="04AB9F25" w14:textId="434D983A" w:rsidR="00FB77CD" w:rsidRDefault="00FB77CD" w:rsidP="00FB77CD">
      <w:r>
        <w:t>Class Summa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B02B2" w14:textId="77777777" w:rsidR="00FB77CD" w:rsidRDefault="00FB77CD">
      <w:pPr>
        <w:spacing w:after="3" w:line="259" w:lineRule="auto"/>
        <w:ind w:left="874" w:right="1"/>
        <w:jc w:val="center"/>
      </w:pPr>
    </w:p>
    <w:sectPr w:rsidR="00FB77CD">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2240" w:h="15840"/>
      <w:pgMar w:top="187" w:right="1294" w:bottom="14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29B0" w14:textId="77777777" w:rsidR="00FB77CD" w:rsidRDefault="00FB77CD">
      <w:pPr>
        <w:spacing w:after="0" w:line="240" w:lineRule="auto"/>
      </w:pPr>
      <w:r>
        <w:separator/>
      </w:r>
    </w:p>
  </w:endnote>
  <w:endnote w:type="continuationSeparator" w:id="0">
    <w:p w14:paraId="7E8F6289" w14:textId="77777777" w:rsidR="00FB77CD" w:rsidRDefault="00FB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81D3" w14:textId="77777777" w:rsidR="002C7B99" w:rsidRDefault="00FB77CD">
    <w:pPr>
      <w:spacing w:after="0" w:line="259" w:lineRule="auto"/>
      <w:ind w:left="1366" w:firstLine="0"/>
    </w:pPr>
    <w:r>
      <w:rPr>
        <w:rFonts w:ascii="Calibri" w:eastAsia="Calibri" w:hAnsi="Calibri" w:cs="Calibri"/>
        <w:sz w:val="22"/>
      </w:rPr>
      <w:t xml:space="preserve">Mark Vroegop, </w:t>
    </w:r>
    <w:r>
      <w:rPr>
        <w:rFonts w:ascii="Calibri" w:eastAsia="Calibri" w:hAnsi="Calibri" w:cs="Calibri"/>
        <w:i/>
        <w:sz w:val="22"/>
      </w:rPr>
      <w:t>Dark Clouds, Deep Mercy: Discovering the Grace of Lament</w:t>
    </w:r>
    <w:r>
      <w:rPr>
        <w:rFonts w:ascii="Calibri" w:eastAsia="Calibri" w:hAnsi="Calibri" w:cs="Calibri"/>
        <w:sz w:val="22"/>
      </w:rPr>
      <w:t xml:space="preserve"> </w:t>
    </w:r>
  </w:p>
  <w:p w14:paraId="54F02D07" w14:textId="77777777" w:rsidR="002C7B99" w:rsidRDefault="00FB77C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55D9" w14:textId="77777777" w:rsidR="002C7B99" w:rsidRDefault="00FB77CD">
    <w:pPr>
      <w:spacing w:after="0" w:line="259" w:lineRule="auto"/>
      <w:ind w:left="1366" w:firstLine="0"/>
    </w:pPr>
    <w:r>
      <w:rPr>
        <w:rFonts w:ascii="Calibri" w:eastAsia="Calibri" w:hAnsi="Calibri" w:cs="Calibri"/>
        <w:sz w:val="22"/>
      </w:rPr>
      <w:t xml:space="preserve">Mark Vroegop, </w:t>
    </w:r>
    <w:r>
      <w:rPr>
        <w:rFonts w:ascii="Calibri" w:eastAsia="Calibri" w:hAnsi="Calibri" w:cs="Calibri"/>
        <w:i/>
        <w:sz w:val="22"/>
      </w:rPr>
      <w:t>Dark Clouds, Deep Mercy: Discovering the Grace of Lament</w:t>
    </w:r>
    <w:r>
      <w:rPr>
        <w:rFonts w:ascii="Calibri" w:eastAsia="Calibri" w:hAnsi="Calibri" w:cs="Calibri"/>
        <w:sz w:val="22"/>
      </w:rPr>
      <w:t xml:space="preserve"> </w:t>
    </w:r>
  </w:p>
  <w:p w14:paraId="2B8A2992" w14:textId="77777777" w:rsidR="002C7B99" w:rsidRDefault="00FB77CD">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F1C6" w14:textId="77777777" w:rsidR="002C7B99" w:rsidRDefault="00FB77CD">
    <w:pPr>
      <w:spacing w:after="0" w:line="259" w:lineRule="auto"/>
      <w:ind w:left="1366" w:firstLine="0"/>
    </w:pPr>
    <w:r>
      <w:rPr>
        <w:rFonts w:ascii="Calibri" w:eastAsia="Calibri" w:hAnsi="Calibri" w:cs="Calibri"/>
        <w:sz w:val="22"/>
      </w:rPr>
      <w:t xml:space="preserve">Mark Vroegop, </w:t>
    </w:r>
    <w:r>
      <w:rPr>
        <w:rFonts w:ascii="Calibri" w:eastAsia="Calibri" w:hAnsi="Calibri" w:cs="Calibri"/>
        <w:i/>
        <w:sz w:val="22"/>
      </w:rPr>
      <w:t>Dark Clouds, Deep Mercy: Discovering the Grace of Lament</w:t>
    </w:r>
    <w:r>
      <w:rPr>
        <w:rFonts w:ascii="Calibri" w:eastAsia="Calibri" w:hAnsi="Calibri" w:cs="Calibri"/>
        <w:sz w:val="22"/>
      </w:rPr>
      <w:t xml:space="preserve"> </w:t>
    </w:r>
  </w:p>
  <w:p w14:paraId="161FF2A1" w14:textId="77777777" w:rsidR="002C7B99" w:rsidRDefault="00FB77CD">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609D" w14:textId="77777777" w:rsidR="002C7B99" w:rsidRDefault="002C7B99">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7893" w14:textId="77777777" w:rsidR="002C7B99" w:rsidRDefault="002C7B99">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AFCD" w14:textId="77777777" w:rsidR="002C7B99" w:rsidRDefault="002C7B9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85436" w14:textId="77777777" w:rsidR="002C7B99" w:rsidRDefault="00FB77CD">
      <w:pPr>
        <w:spacing w:after="1977" w:line="267" w:lineRule="auto"/>
        <w:ind w:left="1008" w:firstLine="0"/>
      </w:pPr>
      <w:r>
        <w:separator/>
      </w:r>
    </w:p>
  </w:footnote>
  <w:footnote w:type="continuationSeparator" w:id="0">
    <w:p w14:paraId="2B5C8726" w14:textId="77777777" w:rsidR="002C7B99" w:rsidRDefault="00FB77CD">
      <w:pPr>
        <w:spacing w:after="1977" w:line="267" w:lineRule="auto"/>
        <w:ind w:left="1008" w:firstLine="0"/>
      </w:pPr>
      <w:r>
        <w:continuationSeparator/>
      </w:r>
    </w:p>
  </w:footnote>
  <w:footnote w:id="1">
    <w:p w14:paraId="24C74EC1" w14:textId="77777777" w:rsidR="002C7B99" w:rsidRDefault="00FB77CD">
      <w:pPr>
        <w:pStyle w:val="footnotedescription"/>
      </w:pPr>
      <w:r>
        <w:rPr>
          <w:rStyle w:val="footnotemark"/>
        </w:rPr>
        <w:footnoteRef/>
      </w:r>
      <w:r>
        <w:t xml:space="preserve"> </w:t>
      </w:r>
      <w:r>
        <w:rPr>
          <w:i w:val="0"/>
        </w:rPr>
        <w:t xml:space="preserve">Mark Vroegop, </w:t>
      </w:r>
      <w:r>
        <w:t>Dark Clouds, Deep Mercy: Discovering the Grace of Lament</w:t>
      </w:r>
      <w:r>
        <w:rPr>
          <w:i w:val="0"/>
        </w:rPr>
        <w:t xml:space="preserve"> (Wheaton, IL: Crossway, 2019), 201–203.</w:t>
      </w:r>
    </w:p>
    <w:p w14:paraId="0D250567" w14:textId="77777777" w:rsidR="002C7B99" w:rsidRDefault="00FB77CD">
      <w:pPr>
        <w:pStyle w:val="footnotedescription"/>
        <w:spacing w:after="0" w:line="259" w:lineRule="auto"/>
      </w:pPr>
      <w:r>
        <w:rPr>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C709" w14:textId="77777777" w:rsidR="002C7B99" w:rsidRDefault="00FB77CD">
    <w:pPr>
      <w:spacing w:after="0" w:line="259" w:lineRule="auto"/>
      <w:ind w:left="61" w:firstLine="0"/>
      <w:jc w:val="center"/>
    </w:pPr>
    <w:r>
      <w:rPr>
        <w:noProof/>
      </w:rPr>
      <w:drawing>
        <wp:anchor distT="0" distB="0" distL="114300" distR="114300" simplePos="0" relativeHeight="251658240" behindDoc="0" locked="0" layoutInCell="1" allowOverlap="0" wp14:anchorId="7DF246EC" wp14:editId="5297B48F">
          <wp:simplePos x="0" y="0"/>
          <wp:positionH relativeFrom="page">
            <wp:posOffset>3019425</wp:posOffset>
          </wp:positionH>
          <wp:positionV relativeFrom="page">
            <wp:posOffset>457200</wp:posOffset>
          </wp:positionV>
          <wp:extent cx="1725295" cy="57912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725295" cy="579120"/>
                  </a:xfrm>
                  <a:prstGeom prst="rect">
                    <a:avLst/>
                  </a:prstGeom>
                </pic:spPr>
              </pic:pic>
            </a:graphicData>
          </a:graphic>
        </wp:anchor>
      </w:drawing>
    </w:r>
    <w:r>
      <w:rPr>
        <w:rFonts w:ascii="Calibri" w:eastAsia="Calibri" w:hAnsi="Calibri" w:cs="Calibri"/>
        <w:sz w:val="22"/>
      </w:rPr>
      <w:t xml:space="preserve"> </w:t>
    </w:r>
  </w:p>
  <w:p w14:paraId="4AFA87EC" w14:textId="77777777" w:rsidR="002C7B99" w:rsidRDefault="00FB77CD">
    <w:pPr>
      <w:spacing w:after="0" w:line="232" w:lineRule="auto"/>
      <w:ind w:left="3428" w:right="1720" w:hanging="1090"/>
    </w:pPr>
    <w:r>
      <w:rPr>
        <w:rFonts w:ascii="Arial" w:eastAsia="Arial" w:hAnsi="Arial" w:cs="Arial"/>
        <w:b/>
        <w:sz w:val="22"/>
      </w:rPr>
      <w:t xml:space="preserve">DISCIPLESHIP AND BIBLICAL COUNSELING </w:t>
    </w:r>
    <w:r>
      <w:rPr>
        <w:b/>
      </w:rPr>
      <w:t xml:space="preserve">Grief / Loss and Lament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6C89" w14:textId="77777777" w:rsidR="002C7B99" w:rsidRDefault="00FB77CD">
    <w:pPr>
      <w:spacing w:after="0" w:line="259" w:lineRule="auto"/>
      <w:ind w:left="61" w:firstLine="0"/>
      <w:jc w:val="center"/>
    </w:pPr>
    <w:r>
      <w:rPr>
        <w:noProof/>
      </w:rPr>
      <w:drawing>
        <wp:anchor distT="0" distB="0" distL="114300" distR="114300" simplePos="0" relativeHeight="251659264" behindDoc="0" locked="0" layoutInCell="1" allowOverlap="0" wp14:anchorId="20F6B049" wp14:editId="32D5AE4C">
          <wp:simplePos x="0" y="0"/>
          <wp:positionH relativeFrom="page">
            <wp:posOffset>3019425</wp:posOffset>
          </wp:positionH>
          <wp:positionV relativeFrom="page">
            <wp:posOffset>457200</wp:posOffset>
          </wp:positionV>
          <wp:extent cx="1725295" cy="579120"/>
          <wp:effectExtent l="0" t="0" r="0" b="0"/>
          <wp:wrapSquare wrapText="bothSides"/>
          <wp:docPr id="1670739627" name="Picture 1670739627"/>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725295" cy="579120"/>
                  </a:xfrm>
                  <a:prstGeom prst="rect">
                    <a:avLst/>
                  </a:prstGeom>
                </pic:spPr>
              </pic:pic>
            </a:graphicData>
          </a:graphic>
        </wp:anchor>
      </w:drawing>
    </w:r>
    <w:r>
      <w:rPr>
        <w:rFonts w:ascii="Calibri" w:eastAsia="Calibri" w:hAnsi="Calibri" w:cs="Calibri"/>
        <w:sz w:val="22"/>
      </w:rPr>
      <w:t xml:space="preserve"> </w:t>
    </w:r>
  </w:p>
  <w:p w14:paraId="34443AF5" w14:textId="77777777" w:rsidR="00C7066C" w:rsidRDefault="00C7066C">
    <w:pPr>
      <w:spacing w:after="0" w:line="232" w:lineRule="auto"/>
      <w:ind w:left="3428" w:right="1720" w:hanging="1090"/>
      <w:rPr>
        <w:rFonts w:ascii="Arial" w:eastAsia="Arial" w:hAnsi="Arial" w:cs="Arial"/>
        <w:b/>
        <w:sz w:val="22"/>
      </w:rPr>
    </w:pPr>
  </w:p>
  <w:p w14:paraId="02FE0C28" w14:textId="77777777" w:rsidR="00C7066C" w:rsidRDefault="00C7066C">
    <w:pPr>
      <w:spacing w:after="0" w:line="232" w:lineRule="auto"/>
      <w:ind w:left="3428" w:right="1720" w:hanging="1090"/>
      <w:rPr>
        <w:rFonts w:ascii="Arial" w:eastAsia="Arial" w:hAnsi="Arial" w:cs="Arial"/>
        <w:b/>
        <w:sz w:val="22"/>
      </w:rPr>
    </w:pPr>
  </w:p>
  <w:p w14:paraId="14F8C47F" w14:textId="77777777" w:rsidR="00C7066C" w:rsidRDefault="00C7066C">
    <w:pPr>
      <w:spacing w:after="0" w:line="232" w:lineRule="auto"/>
      <w:ind w:left="3428" w:right="1720" w:hanging="1090"/>
      <w:rPr>
        <w:rFonts w:ascii="Arial" w:eastAsia="Arial" w:hAnsi="Arial" w:cs="Arial"/>
        <w:b/>
        <w:sz w:val="22"/>
      </w:rPr>
    </w:pPr>
  </w:p>
  <w:p w14:paraId="70B89CB5" w14:textId="045E3854" w:rsidR="002C7B99" w:rsidRDefault="00C7066C">
    <w:pPr>
      <w:spacing w:after="0" w:line="232" w:lineRule="auto"/>
      <w:ind w:left="3428" w:right="1720" w:hanging="1090"/>
    </w:pPr>
    <w:r>
      <w:rPr>
        <w:rFonts w:ascii="Arial" w:eastAsia="Arial" w:hAnsi="Arial" w:cs="Arial"/>
        <w:b/>
        <w:sz w:val="22"/>
      </w:rPr>
      <w:t xml:space="preserve">                   </w:t>
    </w:r>
    <w:r w:rsidR="00FB77CD">
      <w:rPr>
        <w:rFonts w:ascii="Arial" w:eastAsia="Arial" w:hAnsi="Arial" w:cs="Arial"/>
        <w:b/>
        <w:sz w:val="22"/>
      </w:rPr>
      <w:t xml:space="preserve">BIBLICAL COUNSELING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812C" w14:textId="77777777" w:rsidR="002C7B99" w:rsidRDefault="00FB77CD">
    <w:pPr>
      <w:spacing w:after="0" w:line="259" w:lineRule="auto"/>
      <w:ind w:left="61" w:firstLine="0"/>
      <w:jc w:val="center"/>
    </w:pPr>
    <w:r>
      <w:rPr>
        <w:noProof/>
      </w:rPr>
      <w:drawing>
        <wp:anchor distT="0" distB="0" distL="114300" distR="114300" simplePos="0" relativeHeight="251660288" behindDoc="0" locked="0" layoutInCell="1" allowOverlap="0" wp14:anchorId="4A8C61EA" wp14:editId="069532B7">
          <wp:simplePos x="0" y="0"/>
          <wp:positionH relativeFrom="page">
            <wp:posOffset>3019425</wp:posOffset>
          </wp:positionH>
          <wp:positionV relativeFrom="page">
            <wp:posOffset>457200</wp:posOffset>
          </wp:positionV>
          <wp:extent cx="1725295" cy="579120"/>
          <wp:effectExtent l="0" t="0" r="0" b="0"/>
          <wp:wrapSquare wrapText="bothSides"/>
          <wp:docPr id="119032969" name="Picture 11903296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725295" cy="579120"/>
                  </a:xfrm>
                  <a:prstGeom prst="rect">
                    <a:avLst/>
                  </a:prstGeom>
                </pic:spPr>
              </pic:pic>
            </a:graphicData>
          </a:graphic>
        </wp:anchor>
      </w:drawing>
    </w:r>
    <w:r>
      <w:rPr>
        <w:rFonts w:ascii="Calibri" w:eastAsia="Calibri" w:hAnsi="Calibri" w:cs="Calibri"/>
        <w:sz w:val="22"/>
      </w:rPr>
      <w:t xml:space="preserve"> </w:t>
    </w:r>
  </w:p>
  <w:p w14:paraId="6F726E4A" w14:textId="77777777" w:rsidR="002C7B99" w:rsidRDefault="00FB77CD">
    <w:pPr>
      <w:spacing w:after="0" w:line="232" w:lineRule="auto"/>
      <w:ind w:left="3428" w:right="1720" w:hanging="1090"/>
    </w:pPr>
    <w:r>
      <w:rPr>
        <w:rFonts w:ascii="Arial" w:eastAsia="Arial" w:hAnsi="Arial" w:cs="Arial"/>
        <w:b/>
        <w:sz w:val="22"/>
      </w:rPr>
      <w:t xml:space="preserve">DISCIPLESHIP AND BIBLICAL COUNSELING </w:t>
    </w:r>
    <w:r>
      <w:rPr>
        <w:b/>
      </w:rPr>
      <w:t xml:space="preserve">Grief / Loss and Lament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4774" w14:textId="77777777" w:rsidR="002C7B99" w:rsidRDefault="002C7B99">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7FB4F" w14:textId="77777777" w:rsidR="002C7B99" w:rsidRDefault="002C7B99">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E066" w14:textId="77777777" w:rsidR="002C7B99" w:rsidRDefault="002C7B9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6F2"/>
    <w:multiLevelType w:val="hybridMultilevel"/>
    <w:tmpl w:val="46A0DE66"/>
    <w:lvl w:ilvl="0" w:tplc="9440F4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6FF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849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830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ACC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C71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838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408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634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561BB"/>
    <w:multiLevelType w:val="hybridMultilevel"/>
    <w:tmpl w:val="6136EB92"/>
    <w:lvl w:ilvl="0" w:tplc="CF3E2270">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C8F7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50CDF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40569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A6D5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A0118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5E6A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F467E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DAAA1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73095"/>
    <w:multiLevelType w:val="hybridMultilevel"/>
    <w:tmpl w:val="066A60F0"/>
    <w:lvl w:ilvl="0" w:tplc="49F469F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4082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026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803A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04C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86CA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C99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0FF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E3B8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280606"/>
    <w:multiLevelType w:val="hybridMultilevel"/>
    <w:tmpl w:val="68EA552E"/>
    <w:lvl w:ilvl="0" w:tplc="24760B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AC211E">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029F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681E6">
      <w:start w:val="1"/>
      <w:numFmt w:val="upperLetter"/>
      <w:lvlRestart w:val="0"/>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0B7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4154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E83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664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428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D7272B"/>
    <w:multiLevelType w:val="hybridMultilevel"/>
    <w:tmpl w:val="CA7EDDF6"/>
    <w:lvl w:ilvl="0" w:tplc="E67835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8A91C">
      <w:start w:val="1"/>
      <w:numFmt w:val="lowerLetter"/>
      <w:lvlText w:val="%2"/>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38CBDC">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3B34">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41D4A">
      <w:start w:val="1"/>
      <w:numFmt w:val="decimal"/>
      <w:lvlRestart w:val="0"/>
      <w:lvlText w:val="%5."/>
      <w:lvlJc w:val="left"/>
      <w:pPr>
        <w:ind w:left="2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CAACC">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C3814">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EF482">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8C392">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CA2B21"/>
    <w:multiLevelType w:val="hybridMultilevel"/>
    <w:tmpl w:val="A49EF420"/>
    <w:lvl w:ilvl="0" w:tplc="211A2C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0B784">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6ACDC">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E29EE">
      <w:start w:val="1"/>
      <w:numFmt w:val="upperLetter"/>
      <w:lvlRestart w:val="0"/>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642A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EFBD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A47D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42B8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A4CF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FB384B"/>
    <w:multiLevelType w:val="hybridMultilevel"/>
    <w:tmpl w:val="877E644C"/>
    <w:lvl w:ilvl="0" w:tplc="338E390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0FC40">
      <w:start w:val="1"/>
      <w:numFmt w:val="bullet"/>
      <w:lvlText w:val="o"/>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84EDC">
      <w:start w:val="1"/>
      <w:numFmt w:val="bullet"/>
      <w:lvlText w:val="▪"/>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297A8">
      <w:start w:val="1"/>
      <w:numFmt w:val="bullet"/>
      <w:lvlText w:val="•"/>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EB160">
      <w:start w:val="1"/>
      <w:numFmt w:val="bullet"/>
      <w:lvlText w:val="o"/>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8F878">
      <w:start w:val="1"/>
      <w:numFmt w:val="bullet"/>
      <w:lvlRestart w:val="0"/>
      <w:lvlText w:val="-"/>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C9AF0">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4CFA2">
      <w:start w:val="1"/>
      <w:numFmt w:val="bullet"/>
      <w:lvlText w:val="o"/>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425EA">
      <w:start w:val="1"/>
      <w:numFmt w:val="bullet"/>
      <w:lvlText w:val="▪"/>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857922"/>
    <w:multiLevelType w:val="hybridMultilevel"/>
    <w:tmpl w:val="AF3E86B4"/>
    <w:lvl w:ilvl="0" w:tplc="1C44CF6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01B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AE3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ADD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615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142F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4F6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0FC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A95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D37AB9"/>
    <w:multiLevelType w:val="hybridMultilevel"/>
    <w:tmpl w:val="DF1855BA"/>
    <w:lvl w:ilvl="0" w:tplc="284EAB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06622">
      <w:start w:val="1"/>
      <w:numFmt w:val="lowerLetter"/>
      <w:lvlText w:val="%2"/>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4A01E">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723444">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0ED30">
      <w:start w:val="1"/>
      <w:numFmt w:val="decimal"/>
      <w:lvlRestart w:val="0"/>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9EA01A">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29EE2">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47632">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00AC4">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AE353F"/>
    <w:multiLevelType w:val="hybridMultilevel"/>
    <w:tmpl w:val="D2FEFDCA"/>
    <w:lvl w:ilvl="0" w:tplc="B31824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2345E">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A8E98">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C0590">
      <w:start w:val="1"/>
      <w:numFmt w:val="upperLetter"/>
      <w:lvlRestart w:val="0"/>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247A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AF40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A43A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5E97A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AD31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516B71"/>
    <w:multiLevelType w:val="hybridMultilevel"/>
    <w:tmpl w:val="202A4E20"/>
    <w:lvl w:ilvl="0" w:tplc="AFDAE1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5021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C48F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E27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9CA1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8E7B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92E5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1A1A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06D7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A76359"/>
    <w:multiLevelType w:val="hybridMultilevel"/>
    <w:tmpl w:val="4AF2A4CA"/>
    <w:lvl w:ilvl="0" w:tplc="49CA1F8C">
      <w:start w:val="1"/>
      <w:numFmt w:val="decimal"/>
      <w:lvlText w:val="%1."/>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A7F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9612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A97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281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CB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4FD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C73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29A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397D6B"/>
    <w:multiLevelType w:val="hybridMultilevel"/>
    <w:tmpl w:val="79566EB6"/>
    <w:lvl w:ilvl="0" w:tplc="D0909AB8">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8E5D8">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6076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ACA7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88C1E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2D4E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CE56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A182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C161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204530"/>
    <w:multiLevelType w:val="hybridMultilevel"/>
    <w:tmpl w:val="F1CA901C"/>
    <w:lvl w:ilvl="0" w:tplc="F9C24C5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E492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E074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F0BC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646B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FABE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8091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82FA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A8F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3D0056"/>
    <w:multiLevelType w:val="hybridMultilevel"/>
    <w:tmpl w:val="00086BBC"/>
    <w:lvl w:ilvl="0" w:tplc="ABD6DC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468C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825D0">
      <w:start w:val="1"/>
      <w:numFmt w:val="upperLetter"/>
      <w:lvlRestart w:val="0"/>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4168A">
      <w:start w:val="1"/>
      <w:numFmt w:val="decimal"/>
      <w:lvlText w:val="%4"/>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2D46A">
      <w:start w:val="1"/>
      <w:numFmt w:val="lowerLetter"/>
      <w:lvlText w:val="%5"/>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EA348">
      <w:start w:val="1"/>
      <w:numFmt w:val="lowerRoman"/>
      <w:lvlText w:val="%6"/>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C8F6E">
      <w:start w:val="1"/>
      <w:numFmt w:val="decimal"/>
      <w:lvlText w:val="%7"/>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28D06">
      <w:start w:val="1"/>
      <w:numFmt w:val="lowerLetter"/>
      <w:lvlText w:val="%8"/>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CA3A0">
      <w:start w:val="1"/>
      <w:numFmt w:val="lowerRoman"/>
      <w:lvlText w:val="%9"/>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584951"/>
    <w:multiLevelType w:val="hybridMultilevel"/>
    <w:tmpl w:val="BEB0FBA4"/>
    <w:lvl w:ilvl="0" w:tplc="8F2AA23A">
      <w:start w:val="4"/>
      <w:numFmt w:val="upperRoman"/>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801BC">
      <w:start w:val="1"/>
      <w:numFmt w:val="upperLetter"/>
      <w:lvlText w:val="%2."/>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49E1E">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2E15C">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A4650">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676A6">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848A6">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3EF552">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2981A">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823F41"/>
    <w:multiLevelType w:val="hybridMultilevel"/>
    <w:tmpl w:val="B29A4BEA"/>
    <w:lvl w:ilvl="0" w:tplc="A3A09B5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109DF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762D8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B8FE4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97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607FB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C82BA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E610A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42501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1B2F02"/>
    <w:multiLevelType w:val="hybridMultilevel"/>
    <w:tmpl w:val="3BFEE408"/>
    <w:lvl w:ilvl="0" w:tplc="88EAF31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4BD6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E8CE8">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427B0">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4357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A08EF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43970">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8C278">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28702">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B9577B"/>
    <w:multiLevelType w:val="hybridMultilevel"/>
    <w:tmpl w:val="C1E4EF36"/>
    <w:lvl w:ilvl="0" w:tplc="995C0EA4">
      <w:start w:val="2"/>
      <w:numFmt w:val="upperRoman"/>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630FE">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00E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E4F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4DB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8937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491D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2CA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4FC5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5C0FF9"/>
    <w:multiLevelType w:val="hybridMultilevel"/>
    <w:tmpl w:val="FC0059C8"/>
    <w:lvl w:ilvl="0" w:tplc="E1D8985C">
      <w:start w:val="1"/>
      <w:numFmt w:val="bullet"/>
      <w:lvlText w:val="•"/>
      <w:lvlJc w:val="left"/>
      <w:pPr>
        <w:ind w:left="7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FC263C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8483E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A8A7B0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E279F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C659E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A90170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2E2796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A8CDF2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468329152">
    <w:abstractNumId w:val="1"/>
  </w:num>
  <w:num w:numId="2" w16cid:durableId="112752151">
    <w:abstractNumId w:val="13"/>
  </w:num>
  <w:num w:numId="3" w16cid:durableId="1147477226">
    <w:abstractNumId w:val="7"/>
  </w:num>
  <w:num w:numId="4" w16cid:durableId="1838230762">
    <w:abstractNumId w:val="17"/>
  </w:num>
  <w:num w:numId="5" w16cid:durableId="359670056">
    <w:abstractNumId w:val="10"/>
  </w:num>
  <w:num w:numId="6" w16cid:durableId="1703552163">
    <w:abstractNumId w:val="16"/>
  </w:num>
  <w:num w:numId="7" w16cid:durableId="1314721465">
    <w:abstractNumId w:val="0"/>
  </w:num>
  <w:num w:numId="8" w16cid:durableId="397631332">
    <w:abstractNumId w:val="2"/>
  </w:num>
  <w:num w:numId="9" w16cid:durableId="449134037">
    <w:abstractNumId w:val="12"/>
  </w:num>
  <w:num w:numId="10" w16cid:durableId="392581206">
    <w:abstractNumId w:val="15"/>
  </w:num>
  <w:num w:numId="11" w16cid:durableId="1412967592">
    <w:abstractNumId w:val="18"/>
  </w:num>
  <w:num w:numId="12" w16cid:durableId="1128474944">
    <w:abstractNumId w:val="5"/>
  </w:num>
  <w:num w:numId="13" w16cid:durableId="1447460600">
    <w:abstractNumId w:val="6"/>
  </w:num>
  <w:num w:numId="14" w16cid:durableId="1024791344">
    <w:abstractNumId w:val="8"/>
  </w:num>
  <w:num w:numId="15" w16cid:durableId="1495946767">
    <w:abstractNumId w:val="14"/>
  </w:num>
  <w:num w:numId="16" w16cid:durableId="85423911">
    <w:abstractNumId w:val="9"/>
  </w:num>
  <w:num w:numId="17" w16cid:durableId="1786928318">
    <w:abstractNumId w:val="4"/>
  </w:num>
  <w:num w:numId="18" w16cid:durableId="1584147260">
    <w:abstractNumId w:val="3"/>
  </w:num>
  <w:num w:numId="19" w16cid:durableId="387461968">
    <w:abstractNumId w:val="19"/>
  </w:num>
  <w:num w:numId="20" w16cid:durableId="2065327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99"/>
    <w:rsid w:val="002C7B99"/>
    <w:rsid w:val="00573477"/>
    <w:rsid w:val="007945EC"/>
    <w:rsid w:val="00C7066C"/>
    <w:rsid w:val="00FB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C56E"/>
  <w15:docId w15:val="{F51F7399-907D-4AD7-8160-EAF85E87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51" w:lineRule="auto"/>
      <w:ind w:left="37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1977" w:line="267" w:lineRule="auto"/>
      <w:ind w:left="1008"/>
    </w:pPr>
    <w:rPr>
      <w:rFonts w:ascii="Calibri" w:eastAsia="Calibri" w:hAnsi="Calibri" w:cs="Calibri"/>
      <w:i/>
      <w:color w:val="000000"/>
      <w:sz w:val="22"/>
    </w:rPr>
  </w:style>
  <w:style w:type="character" w:customStyle="1" w:styleId="footnotedescriptionChar">
    <w:name w:val="footnote description Char"/>
    <w:link w:val="footnotedescription"/>
    <w:rPr>
      <w:rFonts w:ascii="Calibri" w:eastAsia="Calibri" w:hAnsi="Calibri" w:cs="Calibri"/>
      <w:i/>
      <w:color w:val="000000"/>
      <w:sz w:val="22"/>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2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4035</Words>
  <Characters>23003</Characters>
  <Application>Microsoft Office Word</Application>
  <DocSecurity>0</DocSecurity>
  <Lines>191</Lines>
  <Paragraphs>53</Paragraphs>
  <ScaleCrop>false</ScaleCrop>
  <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cp:lastModifiedBy>Kevin and Cindy Lee</cp:lastModifiedBy>
  <cp:revision>3</cp:revision>
  <dcterms:created xsi:type="dcterms:W3CDTF">2025-07-16T17:47:00Z</dcterms:created>
  <dcterms:modified xsi:type="dcterms:W3CDTF">2025-07-24T14:11:00Z</dcterms:modified>
</cp:coreProperties>
</file>