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9ED028" w14:textId="31CCF063" w:rsidR="007470BD" w:rsidRPr="007470BD" w:rsidRDefault="001168D4" w:rsidP="007470BD">
      <w:pPr>
        <w:jc w:val="center"/>
        <w:rPr>
          <w:b/>
          <w:bCs/>
          <w:sz w:val="32"/>
          <w:szCs w:val="32"/>
        </w:rPr>
      </w:pPr>
      <w:r>
        <w:rPr>
          <w:b/>
          <w:bCs/>
          <w:sz w:val="32"/>
          <w:szCs w:val="32"/>
        </w:rPr>
        <w:t>Language for Council Action on Housing</w:t>
      </w:r>
    </w:p>
    <w:p w14:paraId="3B2227CD" w14:textId="77777777" w:rsidR="001168D4" w:rsidRPr="001168D4" w:rsidRDefault="001168D4" w:rsidP="001168D4">
      <w:pPr>
        <w:spacing w:before="192" w:after="0" w:line="240" w:lineRule="auto"/>
        <w:ind w:left="1078" w:hanging="898"/>
        <w:rPr>
          <w:rFonts w:eastAsia="Times New Roman" w:cstheme="minorHAnsi"/>
          <w:color w:val="000000"/>
          <w:kern w:val="0"/>
          <w14:ligatures w14:val="none"/>
        </w:rPr>
      </w:pPr>
      <w:r w:rsidRPr="001168D4">
        <w:rPr>
          <w:rFonts w:eastAsia="Times New Roman" w:cstheme="minorHAnsi"/>
          <w:color w:val="000000"/>
          <w:kern w:val="0"/>
          <w14:ligatures w14:val="none"/>
        </w:rPr>
        <w:br/>
      </w:r>
      <w:r w:rsidRPr="001168D4">
        <w:rPr>
          <w:rFonts w:eastAsia="Times New Roman" w:cstheme="minorHAnsi"/>
          <w:b/>
          <w:bCs/>
          <w:color w:val="000000"/>
          <w:kern w:val="0"/>
          <w14:ligatures w14:val="none"/>
        </w:rPr>
        <w:br/>
      </w:r>
    </w:p>
    <w:p w14:paraId="285DADA7" w14:textId="77777777" w:rsidR="001168D4" w:rsidRPr="001168D4" w:rsidRDefault="001168D4" w:rsidP="001168D4">
      <w:pPr>
        <w:spacing w:before="192" w:after="0" w:line="240" w:lineRule="auto"/>
        <w:ind w:left="1078" w:hanging="898"/>
        <w:rPr>
          <w:rFonts w:eastAsia="Times New Roman" w:cstheme="minorHAnsi"/>
          <w:b/>
          <w:bCs/>
          <w:i/>
          <w:iCs/>
          <w:color w:val="000000"/>
          <w:kern w:val="0"/>
          <w14:ligatures w14:val="none"/>
        </w:rPr>
      </w:pPr>
      <w:r w:rsidRPr="001168D4">
        <w:rPr>
          <w:rFonts w:eastAsia="Times New Roman" w:cstheme="minorHAnsi"/>
          <w:b/>
          <w:bCs/>
          <w:i/>
          <w:iCs/>
          <w:color w:val="000000"/>
          <w:kern w:val="0"/>
          <w14:ligatures w14:val="none"/>
        </w:rPr>
        <w:t>Draft Language for Congregation Council Action on Housing Allowance</w:t>
      </w:r>
    </w:p>
    <w:p w14:paraId="2CDBB2C4" w14:textId="1E2EC37C" w:rsidR="001168D4" w:rsidRPr="001168D4" w:rsidRDefault="001168D4" w:rsidP="001168D4">
      <w:pPr>
        <w:spacing w:before="192" w:after="0" w:line="240" w:lineRule="auto"/>
        <w:ind w:left="1078" w:hanging="898"/>
        <w:rPr>
          <w:rFonts w:eastAsia="Times New Roman" w:cstheme="minorHAnsi"/>
          <w:color w:val="000000"/>
          <w:kern w:val="0"/>
          <w14:ligatures w14:val="none"/>
        </w:rPr>
      </w:pPr>
      <w:r w:rsidRPr="001168D4">
        <w:rPr>
          <w:rFonts w:eastAsia="Times New Roman" w:cstheme="minorHAnsi"/>
          <w:i/>
          <w:iCs/>
          <w:color w:val="000000"/>
          <w:kern w:val="0"/>
          <w14:ligatures w14:val="none"/>
        </w:rPr>
        <w:t>This</w:t>
      </w:r>
      <w:r>
        <w:rPr>
          <w:rFonts w:eastAsia="Times New Roman" w:cstheme="minorHAnsi"/>
          <w:i/>
          <w:iCs/>
          <w:color w:val="000000"/>
          <w:kern w:val="0"/>
          <w14:ligatures w14:val="none"/>
        </w:rPr>
        <w:t xml:space="preserve"> </w:t>
      </w:r>
      <w:r w:rsidRPr="001168D4">
        <w:rPr>
          <w:rFonts w:eastAsia="Times New Roman" w:cstheme="minorHAnsi"/>
          <w:i/>
          <w:iCs/>
          <w:color w:val="000000"/>
          <w:kern w:val="0"/>
          <w14:ligatures w14:val="none"/>
        </w:rPr>
        <w:t xml:space="preserve">wording </w:t>
      </w:r>
      <w:proofErr w:type="gramStart"/>
      <w:r w:rsidRPr="001168D4">
        <w:rPr>
          <w:rFonts w:eastAsia="Times New Roman" w:cstheme="minorHAnsi"/>
          <w:i/>
          <w:iCs/>
          <w:color w:val="000000"/>
          <w:kern w:val="0"/>
          <w14:ligatures w14:val="none"/>
        </w:rPr>
        <w:t>maybe</w:t>
      </w:r>
      <w:proofErr w:type="gramEnd"/>
      <w:r w:rsidRPr="001168D4">
        <w:rPr>
          <w:rFonts w:eastAsia="Times New Roman" w:cstheme="minorHAnsi"/>
          <w:i/>
          <w:iCs/>
          <w:color w:val="000000"/>
          <w:kern w:val="0"/>
          <w14:ligatures w14:val="none"/>
        </w:rPr>
        <w:t xml:space="preserve"> used to officially describe the council’s action on </w:t>
      </w:r>
      <w:proofErr w:type="gramStart"/>
      <w:r w:rsidRPr="001168D4">
        <w:rPr>
          <w:rFonts w:eastAsia="Times New Roman" w:cstheme="minorHAnsi"/>
          <w:i/>
          <w:iCs/>
          <w:color w:val="000000"/>
          <w:kern w:val="0"/>
          <w14:ligatures w14:val="none"/>
        </w:rPr>
        <w:t>a housing</w:t>
      </w:r>
      <w:proofErr w:type="gramEnd"/>
      <w:r w:rsidRPr="001168D4">
        <w:rPr>
          <w:rFonts w:eastAsia="Times New Roman" w:cstheme="minorHAnsi"/>
          <w:i/>
          <w:iCs/>
          <w:color w:val="000000"/>
          <w:kern w:val="0"/>
          <w14:ligatures w14:val="none"/>
        </w:rPr>
        <w:t xml:space="preserve"> allowance.</w:t>
      </w:r>
    </w:p>
    <w:p w14:paraId="0365CD8B" w14:textId="77777777" w:rsidR="001168D4" w:rsidRPr="001168D4" w:rsidRDefault="001168D4" w:rsidP="001168D4">
      <w:pPr>
        <w:spacing w:before="192" w:after="0" w:line="240" w:lineRule="auto"/>
        <w:ind w:left="1078" w:hanging="898"/>
        <w:rPr>
          <w:rFonts w:eastAsia="Times New Roman" w:cstheme="minorHAnsi"/>
          <w:color w:val="000000"/>
          <w:kern w:val="0"/>
          <w14:ligatures w14:val="none"/>
        </w:rPr>
      </w:pPr>
    </w:p>
    <w:p w14:paraId="738AF3C8" w14:textId="15CF8AA5" w:rsidR="001168D4" w:rsidRPr="001168D4" w:rsidRDefault="001168D4" w:rsidP="001168D4">
      <w:pPr>
        <w:spacing w:before="192" w:after="0" w:line="240" w:lineRule="auto"/>
        <w:ind w:left="180"/>
        <w:rPr>
          <w:rFonts w:eastAsia="Times New Roman" w:cstheme="minorHAnsi"/>
          <w:color w:val="000000"/>
          <w:kern w:val="0"/>
          <w14:ligatures w14:val="none"/>
        </w:rPr>
      </w:pPr>
      <w:r w:rsidRPr="001168D4">
        <w:rPr>
          <w:rFonts w:eastAsia="Times New Roman" w:cstheme="minorHAnsi"/>
          <w:color w:val="000000"/>
          <w:kern w:val="0"/>
          <w14:ligatures w14:val="none"/>
        </w:rPr>
        <w:t xml:space="preserve">The </w:t>
      </w:r>
      <w:r>
        <w:rPr>
          <w:rFonts w:eastAsia="Times New Roman" w:cstheme="minorHAnsi"/>
          <w:color w:val="000000"/>
          <w:kern w:val="0"/>
          <w14:ligatures w14:val="none"/>
        </w:rPr>
        <w:t>_________</w:t>
      </w:r>
      <w:r w:rsidRPr="001168D4">
        <w:rPr>
          <w:rFonts w:eastAsia="Times New Roman" w:cstheme="minorHAnsi"/>
          <w:color w:val="000000"/>
          <w:kern w:val="0"/>
          <w14:ligatures w14:val="none"/>
        </w:rPr>
        <w:t>_</w:t>
      </w:r>
      <w:r w:rsidRPr="001168D4">
        <w:rPr>
          <w:rFonts w:eastAsia="Times New Roman" w:cstheme="minorHAnsi"/>
          <w:color w:val="000000"/>
          <w:kern w:val="0"/>
          <w:u w:val="single"/>
          <w14:ligatures w14:val="none"/>
        </w:rPr>
        <w:tab/>
      </w:r>
      <w:r w:rsidRPr="001168D4">
        <w:rPr>
          <w:rFonts w:eastAsia="Times New Roman" w:cstheme="minorHAnsi"/>
          <w:color w:val="000000"/>
          <w:kern w:val="0"/>
          <w14:ligatures w14:val="none"/>
        </w:rPr>
        <w:t>Committee advised the Congregation Council that under the tax laws an ordained minister of the Gospel is not subject to Federal Income Tax with respect “to the rental allowance paid as a part of compensation to the extent used to rent or provide a home.” Where the pastor owns a home this amount of the allowance will be an amount equal to the fair rental value of the home, including furnishings and appurtenances such as a garage, plus cost of utilities.</w:t>
      </w:r>
    </w:p>
    <w:p w14:paraId="34B738E4" w14:textId="0B72FA47" w:rsidR="001168D4" w:rsidRPr="001168D4" w:rsidRDefault="001168D4" w:rsidP="001168D4">
      <w:pPr>
        <w:spacing w:before="192" w:after="0" w:line="240" w:lineRule="auto"/>
        <w:ind w:left="180"/>
        <w:rPr>
          <w:rFonts w:eastAsia="Times New Roman" w:cstheme="minorHAnsi"/>
          <w:color w:val="000000"/>
          <w:kern w:val="0"/>
          <w14:ligatures w14:val="none"/>
        </w:rPr>
      </w:pPr>
      <w:r w:rsidRPr="001168D4">
        <w:rPr>
          <w:rFonts w:eastAsia="Times New Roman" w:cstheme="minorHAnsi"/>
          <w:color w:val="000000"/>
          <w:kern w:val="0"/>
          <w14:ligatures w14:val="none"/>
        </w:rPr>
        <w:t>The council, after considering the statement of the Rev.</w:t>
      </w:r>
      <w:r>
        <w:rPr>
          <w:rFonts w:eastAsia="Times New Roman" w:cstheme="minorHAnsi"/>
          <w:color w:val="000000"/>
          <w:kern w:val="0"/>
          <w14:ligatures w14:val="none"/>
        </w:rPr>
        <w:t>_______</w:t>
      </w:r>
      <w:r w:rsidRPr="001168D4">
        <w:rPr>
          <w:rFonts w:eastAsia="Times New Roman" w:cstheme="minorHAnsi"/>
          <w:color w:val="000000"/>
          <w:kern w:val="0"/>
          <w:u w:val="single"/>
          <w14:ligatures w14:val="none"/>
        </w:rPr>
        <w:tab/>
      </w:r>
      <w:r w:rsidRPr="001168D4">
        <w:rPr>
          <w:rFonts w:eastAsia="Times New Roman" w:cstheme="minorHAnsi"/>
          <w:color w:val="000000"/>
          <w:kern w:val="0"/>
          <w14:ligatures w14:val="none"/>
        </w:rPr>
        <w:t>setting forth estimates of the amount expect to be spent to rent or otherwise provide a home during the period</w:t>
      </w:r>
      <w:r w:rsidRPr="001168D4">
        <w:rPr>
          <w:rFonts w:eastAsia="Times New Roman" w:cstheme="minorHAnsi"/>
          <w:color w:val="000000"/>
          <w:kern w:val="0"/>
          <w:u w:val="single"/>
          <w14:ligatures w14:val="none"/>
        </w:rPr>
        <w:tab/>
      </w:r>
      <w:r w:rsidRPr="001168D4">
        <w:rPr>
          <w:rFonts w:eastAsia="Times New Roman" w:cstheme="minorHAnsi"/>
          <w:color w:val="000000"/>
          <w:kern w:val="0"/>
          <w:u w:val="single"/>
          <w14:ligatures w14:val="none"/>
        </w:rPr>
        <w:tab/>
      </w:r>
      <w:r w:rsidRPr="001168D4">
        <w:rPr>
          <w:rFonts w:eastAsia="Times New Roman" w:cstheme="minorHAnsi"/>
          <w:color w:val="000000"/>
          <w:kern w:val="0"/>
          <w14:ligatures w14:val="none"/>
        </w:rPr>
        <w:t>20</w:t>
      </w:r>
      <w:r>
        <w:rPr>
          <w:rFonts w:eastAsia="Times New Roman" w:cstheme="minorHAnsi"/>
          <w:color w:val="000000"/>
          <w:kern w:val="0"/>
          <w14:ligatures w14:val="none"/>
        </w:rPr>
        <w:t>____</w:t>
      </w:r>
      <w:r w:rsidRPr="001168D4">
        <w:rPr>
          <w:rFonts w:eastAsia="Times New Roman" w:cstheme="minorHAnsi"/>
          <w:color w:val="000000"/>
          <w:kern w:val="0"/>
          <w14:ligatures w14:val="none"/>
        </w:rPr>
        <w:tab/>
        <w:t>to</w:t>
      </w:r>
      <w:r w:rsidRPr="001168D4">
        <w:rPr>
          <w:rFonts w:eastAsia="Times New Roman" w:cstheme="minorHAnsi"/>
          <w:color w:val="000000"/>
          <w:kern w:val="0"/>
          <w:u w:val="single"/>
          <w14:ligatures w14:val="none"/>
        </w:rPr>
        <w:tab/>
      </w:r>
      <w:r>
        <w:rPr>
          <w:rFonts w:eastAsia="Times New Roman" w:cstheme="minorHAnsi"/>
          <w:color w:val="000000"/>
          <w:kern w:val="0"/>
          <w:u w:val="single"/>
          <w14:ligatures w14:val="none"/>
        </w:rPr>
        <w:t>_____</w:t>
      </w:r>
      <w:r w:rsidRPr="001168D4">
        <w:rPr>
          <w:rFonts w:eastAsia="Times New Roman" w:cstheme="minorHAnsi"/>
          <w:color w:val="000000"/>
          <w:kern w:val="0"/>
          <w14:ligatures w14:val="none"/>
        </w:rPr>
        <w:t>20</w:t>
      </w:r>
      <w:r>
        <w:rPr>
          <w:rFonts w:eastAsia="Times New Roman" w:cstheme="minorHAnsi"/>
          <w:color w:val="000000"/>
          <w:kern w:val="0"/>
          <w14:ligatures w14:val="none"/>
        </w:rPr>
        <w:t>____</w:t>
      </w:r>
      <w:r w:rsidRPr="001168D4">
        <w:rPr>
          <w:rFonts w:eastAsia="Times New Roman" w:cstheme="minorHAnsi"/>
          <w:color w:val="000000"/>
          <w:kern w:val="0"/>
          <w14:ligatures w14:val="none"/>
        </w:rPr>
        <w:t>, and in light of the Federal Income Tax law and of the established salary level, on motion duly made and seconded, and adopted</w:t>
      </w:r>
      <w:r>
        <w:rPr>
          <w:rFonts w:eastAsia="Times New Roman" w:cstheme="minorHAnsi"/>
          <w:color w:val="000000"/>
          <w:kern w:val="0"/>
          <w14:ligatures w14:val="none"/>
        </w:rPr>
        <w:t xml:space="preserve"> </w:t>
      </w:r>
      <w:r w:rsidRPr="001168D4">
        <w:rPr>
          <w:rFonts w:eastAsia="Times New Roman" w:cstheme="minorHAnsi"/>
          <w:color w:val="000000"/>
          <w:kern w:val="0"/>
          <w14:ligatures w14:val="none"/>
        </w:rPr>
        <w:t>the following resolution:</w:t>
      </w:r>
    </w:p>
    <w:p w14:paraId="740E58C5" w14:textId="4679FE2C" w:rsidR="001168D4" w:rsidRPr="001168D4" w:rsidRDefault="001168D4" w:rsidP="001168D4">
      <w:pPr>
        <w:spacing w:before="192" w:after="0" w:line="240" w:lineRule="auto"/>
        <w:ind w:left="180"/>
        <w:rPr>
          <w:rFonts w:eastAsia="Times New Roman" w:cstheme="minorHAnsi"/>
          <w:color w:val="000000"/>
          <w:kern w:val="0"/>
          <w14:ligatures w14:val="none"/>
        </w:rPr>
      </w:pPr>
      <w:r w:rsidRPr="001168D4">
        <w:rPr>
          <w:rFonts w:eastAsia="Times New Roman" w:cstheme="minorHAnsi"/>
          <w:color w:val="000000"/>
          <w:kern w:val="0"/>
          <w14:ligatures w14:val="none"/>
        </w:rPr>
        <w:t>Resolved that the Rev.</w:t>
      </w:r>
      <w:r w:rsidRPr="001168D4">
        <w:rPr>
          <w:rFonts w:eastAsia="Times New Roman" w:cstheme="minorHAnsi"/>
          <w:color w:val="000000"/>
          <w:kern w:val="0"/>
          <w:u w:val="single"/>
          <w14:ligatures w14:val="none"/>
        </w:rPr>
        <w:tab/>
      </w:r>
      <w:r w:rsidRPr="001168D4">
        <w:rPr>
          <w:rFonts w:eastAsia="Times New Roman" w:cstheme="minorHAnsi"/>
          <w:color w:val="000000"/>
          <w:kern w:val="0"/>
          <w:u w:val="single"/>
          <w14:ligatures w14:val="none"/>
        </w:rPr>
        <w:tab/>
      </w:r>
      <w:r w:rsidRPr="001168D4">
        <w:rPr>
          <w:rFonts w:eastAsia="Times New Roman" w:cstheme="minorHAnsi"/>
          <w:color w:val="000000"/>
          <w:kern w:val="0"/>
          <w14:ligatures w14:val="none"/>
        </w:rPr>
        <w:t>receive a salary of $</w:t>
      </w:r>
      <w:r>
        <w:rPr>
          <w:rFonts w:eastAsia="Times New Roman" w:cstheme="minorHAnsi"/>
          <w:color w:val="000000"/>
          <w:kern w:val="0"/>
          <w14:ligatures w14:val="none"/>
        </w:rPr>
        <w:t>___________</w:t>
      </w:r>
      <w:r w:rsidRPr="001168D4">
        <w:rPr>
          <w:rFonts w:eastAsia="Times New Roman" w:cstheme="minorHAnsi"/>
          <w:color w:val="000000"/>
          <w:kern w:val="0"/>
          <w:u w:val="single"/>
          <w14:ligatures w14:val="none"/>
        </w:rPr>
        <w:tab/>
      </w:r>
      <w:r w:rsidRPr="001168D4">
        <w:rPr>
          <w:rFonts w:eastAsia="Times New Roman" w:cstheme="minorHAnsi"/>
          <w:color w:val="000000"/>
          <w:kern w:val="0"/>
          <w14:ligatures w14:val="none"/>
        </w:rPr>
        <w:t>for the year 20</w:t>
      </w:r>
      <w:r>
        <w:rPr>
          <w:rFonts w:eastAsia="Times New Roman" w:cstheme="minorHAnsi"/>
          <w:color w:val="000000"/>
          <w:kern w:val="0"/>
          <w14:ligatures w14:val="none"/>
        </w:rPr>
        <w:t>_____</w:t>
      </w:r>
      <w:r w:rsidRPr="001168D4">
        <w:rPr>
          <w:rFonts w:eastAsia="Times New Roman" w:cstheme="minorHAnsi"/>
          <w:color w:val="000000"/>
          <w:kern w:val="0"/>
          <w14:ligatures w14:val="none"/>
        </w:rPr>
        <w:t>, and a housing allowance of $</w:t>
      </w:r>
      <w:r w:rsidRPr="001168D4">
        <w:rPr>
          <w:rFonts w:eastAsia="Times New Roman" w:cstheme="minorHAnsi"/>
          <w:color w:val="000000"/>
          <w:kern w:val="0"/>
          <w:u w:val="single"/>
          <w14:ligatures w14:val="none"/>
        </w:rPr>
        <w:tab/>
      </w:r>
      <w:r>
        <w:rPr>
          <w:rFonts w:eastAsia="Times New Roman" w:cstheme="minorHAnsi"/>
          <w:color w:val="000000"/>
          <w:kern w:val="0"/>
          <w:u w:val="single"/>
          <w14:ligatures w14:val="none"/>
        </w:rPr>
        <w:t>___</w:t>
      </w:r>
      <w:r w:rsidRPr="001168D4">
        <w:rPr>
          <w:rFonts w:eastAsia="Times New Roman" w:cstheme="minorHAnsi"/>
          <w:color w:val="000000"/>
          <w:kern w:val="0"/>
          <w14:ligatures w14:val="none"/>
        </w:rPr>
        <w:t>_ for the year, the housing allowance to be so designated in the official records.</w:t>
      </w:r>
    </w:p>
    <w:p w14:paraId="65706484" w14:textId="77777777" w:rsidR="001168D4" w:rsidRPr="001168D4" w:rsidRDefault="001168D4" w:rsidP="001168D4">
      <w:pPr>
        <w:spacing w:before="192" w:after="0" w:line="240" w:lineRule="auto"/>
        <w:ind w:left="180"/>
        <w:rPr>
          <w:rFonts w:eastAsia="Times New Roman" w:cstheme="minorHAnsi"/>
          <w:color w:val="000000"/>
          <w:kern w:val="0"/>
          <w14:ligatures w14:val="none"/>
        </w:rPr>
      </w:pPr>
    </w:p>
    <w:p w14:paraId="3D482034" w14:textId="6D036BE2" w:rsidR="001168D4" w:rsidRDefault="001168D4" w:rsidP="001168D4">
      <w:pPr>
        <w:spacing w:before="192" w:after="0" w:line="240" w:lineRule="auto"/>
        <w:ind w:left="1078" w:hanging="898"/>
        <w:rPr>
          <w:rFonts w:eastAsia="Times New Roman" w:cstheme="minorHAnsi"/>
          <w:color w:val="000000"/>
          <w:kern w:val="0"/>
          <w14:ligatures w14:val="none"/>
        </w:rPr>
      </w:pPr>
      <w:proofErr w:type="gramStart"/>
      <w:r>
        <w:rPr>
          <w:rFonts w:eastAsia="Times New Roman" w:cstheme="minorHAnsi"/>
          <w:color w:val="000000"/>
          <w:kern w:val="0"/>
          <w14:ligatures w14:val="none"/>
        </w:rPr>
        <w:t>_____________________</w:t>
      </w:r>
      <w:r>
        <w:rPr>
          <w:rFonts w:eastAsia="Times New Roman" w:cstheme="minorHAnsi"/>
          <w:color w:val="000000"/>
          <w:kern w:val="0"/>
          <w14:ligatures w14:val="none"/>
        </w:rPr>
        <w:tab/>
      </w:r>
      <w:r>
        <w:rPr>
          <w:rFonts w:eastAsia="Times New Roman" w:cstheme="minorHAnsi"/>
          <w:color w:val="000000"/>
          <w:kern w:val="0"/>
          <w14:ligatures w14:val="none"/>
        </w:rPr>
        <w:tab/>
      </w:r>
      <w:proofErr w:type="gramEnd"/>
      <w:r>
        <w:rPr>
          <w:rFonts w:eastAsia="Times New Roman" w:cstheme="minorHAnsi"/>
          <w:color w:val="000000"/>
          <w:kern w:val="0"/>
          <w14:ligatures w14:val="none"/>
        </w:rPr>
        <w:t>_______________</w:t>
      </w:r>
    </w:p>
    <w:p w14:paraId="23CD0BF9" w14:textId="5118BE44" w:rsidR="001168D4" w:rsidRPr="001168D4" w:rsidRDefault="001168D4" w:rsidP="001168D4">
      <w:pPr>
        <w:spacing w:before="192" w:after="0" w:line="240" w:lineRule="auto"/>
        <w:ind w:left="1078" w:hanging="898"/>
        <w:rPr>
          <w:rFonts w:eastAsia="Times New Roman" w:cstheme="minorHAnsi"/>
          <w:color w:val="000000"/>
          <w:kern w:val="0"/>
          <w14:ligatures w14:val="none"/>
        </w:rPr>
      </w:pPr>
      <w:r w:rsidRPr="001168D4">
        <w:rPr>
          <w:rFonts w:eastAsia="Times New Roman" w:cstheme="minorHAnsi"/>
          <w:color w:val="000000"/>
          <w:kern w:val="0"/>
          <w14:ligatures w14:val="none"/>
        </w:rPr>
        <w:t>Signed by the secretary</w:t>
      </w:r>
      <w:r w:rsidRPr="001168D4">
        <w:rPr>
          <w:rFonts w:eastAsia="Times New Roman" w:cstheme="minorHAnsi"/>
          <w:color w:val="000000"/>
          <w:kern w:val="0"/>
          <w14:ligatures w14:val="none"/>
        </w:rPr>
        <w:tab/>
      </w:r>
      <w:r w:rsidRPr="001168D4">
        <w:rPr>
          <w:rFonts w:eastAsia="Times New Roman" w:cstheme="minorHAnsi"/>
          <w:color w:val="000000"/>
          <w:kern w:val="0"/>
          <w14:ligatures w14:val="none"/>
        </w:rPr>
        <w:tab/>
        <w:t>Date</w:t>
      </w:r>
    </w:p>
    <w:p w14:paraId="0C511824" w14:textId="77777777" w:rsidR="001168D4" w:rsidRPr="001168D4" w:rsidRDefault="001168D4" w:rsidP="001168D4">
      <w:pPr>
        <w:spacing w:before="192" w:after="0" w:line="240" w:lineRule="auto"/>
        <w:ind w:left="1078" w:hanging="898"/>
        <w:rPr>
          <w:rFonts w:eastAsia="Times New Roman" w:cstheme="minorHAnsi"/>
          <w:color w:val="000000"/>
          <w:kern w:val="0"/>
          <w14:ligatures w14:val="none"/>
        </w:rPr>
      </w:pPr>
    </w:p>
    <w:p w14:paraId="38E136D4" w14:textId="55627E44" w:rsidR="001E6754" w:rsidRPr="007470BD" w:rsidRDefault="001E6754" w:rsidP="001168D4">
      <w:pPr>
        <w:spacing w:before="192" w:after="0" w:line="240" w:lineRule="auto"/>
        <w:ind w:left="1078" w:hanging="898"/>
      </w:pPr>
    </w:p>
    <w:sectPr w:rsidR="001E6754" w:rsidRPr="007470BD" w:rsidSect="001E6754">
      <w:headerReference w:type="default" r:id="rId7"/>
      <w:pgSz w:w="12240" w:h="15840"/>
      <w:pgMar w:top="720" w:right="1152" w:bottom="720" w:left="1152"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571C9B" w14:textId="77777777" w:rsidR="005F6893" w:rsidRDefault="005F6893" w:rsidP="007470BD">
      <w:pPr>
        <w:spacing w:after="0" w:line="240" w:lineRule="auto"/>
      </w:pPr>
      <w:r>
        <w:separator/>
      </w:r>
    </w:p>
  </w:endnote>
  <w:endnote w:type="continuationSeparator" w:id="0">
    <w:p w14:paraId="648F4915" w14:textId="77777777" w:rsidR="005F6893" w:rsidRDefault="005F6893" w:rsidP="007470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C248B6" w14:textId="77777777" w:rsidR="005F6893" w:rsidRDefault="005F6893" w:rsidP="007470BD">
      <w:pPr>
        <w:spacing w:after="0" w:line="240" w:lineRule="auto"/>
      </w:pPr>
      <w:r>
        <w:separator/>
      </w:r>
    </w:p>
  </w:footnote>
  <w:footnote w:type="continuationSeparator" w:id="0">
    <w:p w14:paraId="00991BA4" w14:textId="77777777" w:rsidR="005F6893" w:rsidRDefault="005F6893" w:rsidP="007470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92E0AE" w14:textId="51AFD5C8" w:rsidR="007470BD" w:rsidRDefault="007470BD">
    <w:pPr>
      <w:pStyle w:val="Heade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314687"/>
    <w:multiLevelType w:val="multilevel"/>
    <w:tmpl w:val="F2BCAE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01726FB"/>
    <w:multiLevelType w:val="hybridMultilevel"/>
    <w:tmpl w:val="39F624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4ABE18BF"/>
    <w:multiLevelType w:val="multilevel"/>
    <w:tmpl w:val="39C801F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2075472377">
    <w:abstractNumId w:val="0"/>
  </w:num>
  <w:num w:numId="2" w16cid:durableId="696589242">
    <w:abstractNumId w:val="2"/>
    <w:lvlOverride w:ilvl="0">
      <w:lvl w:ilvl="0">
        <w:numFmt w:val="decimal"/>
        <w:lvlText w:val="%1."/>
        <w:lvlJc w:val="left"/>
      </w:lvl>
    </w:lvlOverride>
  </w:num>
  <w:num w:numId="3" w16cid:durableId="2001424658">
    <w:abstractNumId w:val="2"/>
    <w:lvlOverride w:ilvl="0">
      <w:lvl w:ilvl="0">
        <w:numFmt w:val="decimal"/>
        <w:lvlText w:val="%1."/>
        <w:lvlJc w:val="left"/>
      </w:lvl>
    </w:lvlOverride>
  </w:num>
  <w:num w:numId="4" w16cid:durableId="74156104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470BD"/>
    <w:rsid w:val="001168D4"/>
    <w:rsid w:val="001E6754"/>
    <w:rsid w:val="005F6893"/>
    <w:rsid w:val="007470BD"/>
    <w:rsid w:val="00810AF4"/>
    <w:rsid w:val="00D312CD"/>
    <w:rsid w:val="00ED73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8F1DCF"/>
  <w15:chartTrackingRefBased/>
  <w15:docId w15:val="{BEBF7C6F-8A77-484E-A066-BDA2054704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7470BD"/>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7470BD"/>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7470BD"/>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7470BD"/>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7470BD"/>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7470BD"/>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470BD"/>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470BD"/>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470BD"/>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470BD"/>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7470BD"/>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7470BD"/>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7470BD"/>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7470BD"/>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7470B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470B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470B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470BD"/>
    <w:rPr>
      <w:rFonts w:eastAsiaTheme="majorEastAsia" w:cstheme="majorBidi"/>
      <w:color w:val="272727" w:themeColor="text1" w:themeTint="D8"/>
    </w:rPr>
  </w:style>
  <w:style w:type="paragraph" w:styleId="Title">
    <w:name w:val="Title"/>
    <w:basedOn w:val="Normal"/>
    <w:next w:val="Normal"/>
    <w:link w:val="TitleChar"/>
    <w:uiPriority w:val="10"/>
    <w:qFormat/>
    <w:rsid w:val="007470B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470B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470B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470B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470B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470BD"/>
    <w:rPr>
      <w:i/>
      <w:iCs/>
      <w:color w:val="404040" w:themeColor="text1" w:themeTint="BF"/>
    </w:rPr>
  </w:style>
  <w:style w:type="paragraph" w:styleId="ListParagraph">
    <w:name w:val="List Paragraph"/>
    <w:basedOn w:val="Normal"/>
    <w:uiPriority w:val="34"/>
    <w:qFormat/>
    <w:rsid w:val="007470BD"/>
    <w:pPr>
      <w:ind w:left="720"/>
      <w:contextualSpacing/>
    </w:pPr>
  </w:style>
  <w:style w:type="character" w:styleId="IntenseEmphasis">
    <w:name w:val="Intense Emphasis"/>
    <w:basedOn w:val="DefaultParagraphFont"/>
    <w:uiPriority w:val="21"/>
    <w:qFormat/>
    <w:rsid w:val="007470BD"/>
    <w:rPr>
      <w:i/>
      <w:iCs/>
      <w:color w:val="365F91" w:themeColor="accent1" w:themeShade="BF"/>
    </w:rPr>
  </w:style>
  <w:style w:type="paragraph" w:styleId="IntenseQuote">
    <w:name w:val="Intense Quote"/>
    <w:basedOn w:val="Normal"/>
    <w:next w:val="Normal"/>
    <w:link w:val="IntenseQuoteChar"/>
    <w:uiPriority w:val="30"/>
    <w:qFormat/>
    <w:rsid w:val="007470BD"/>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7470BD"/>
    <w:rPr>
      <w:i/>
      <w:iCs/>
      <w:color w:val="365F91" w:themeColor="accent1" w:themeShade="BF"/>
    </w:rPr>
  </w:style>
  <w:style w:type="character" w:styleId="IntenseReference">
    <w:name w:val="Intense Reference"/>
    <w:basedOn w:val="DefaultParagraphFont"/>
    <w:uiPriority w:val="32"/>
    <w:qFormat/>
    <w:rsid w:val="007470BD"/>
    <w:rPr>
      <w:b/>
      <w:bCs/>
      <w:smallCaps/>
      <w:color w:val="365F91" w:themeColor="accent1" w:themeShade="BF"/>
      <w:spacing w:val="5"/>
    </w:rPr>
  </w:style>
  <w:style w:type="paragraph" w:styleId="Header">
    <w:name w:val="header"/>
    <w:basedOn w:val="Normal"/>
    <w:link w:val="HeaderChar"/>
    <w:uiPriority w:val="99"/>
    <w:unhideWhenUsed/>
    <w:rsid w:val="007470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7470BD"/>
  </w:style>
  <w:style w:type="paragraph" w:styleId="Footer">
    <w:name w:val="footer"/>
    <w:basedOn w:val="Normal"/>
    <w:link w:val="FooterChar"/>
    <w:uiPriority w:val="99"/>
    <w:unhideWhenUsed/>
    <w:rsid w:val="007470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7470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192</Words>
  <Characters>1100</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1290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Elizabeth Bartsch</dc:creator>
  <cp:keywords/>
  <dc:description/>
  <cp:lastModifiedBy>Elizabeth Bartsch</cp:lastModifiedBy>
  <cp:revision>2</cp:revision>
  <dcterms:created xsi:type="dcterms:W3CDTF">2025-12-09T19:27:00Z</dcterms:created>
  <dcterms:modified xsi:type="dcterms:W3CDTF">2025-12-09T19:27:00Z</dcterms:modified>
</cp:coreProperties>
</file>