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0BE57" w14:textId="77777777" w:rsidR="00D936A3" w:rsidRPr="00D936A3" w:rsidRDefault="00D936A3" w:rsidP="00D936A3">
      <w:pPr>
        <w:spacing w:after="200" w:line="276" w:lineRule="auto"/>
        <w:jc w:val="center"/>
        <w:rPr>
          <w:rFonts w:ascii="Arial" w:hAnsi="Arial" w:cs="Arial"/>
          <w:b/>
          <w:sz w:val="28"/>
        </w:rPr>
      </w:pPr>
      <w:r w:rsidRPr="00D936A3">
        <w:rPr>
          <w:rFonts w:ascii="Arial" w:hAnsi="Arial" w:cs="Arial"/>
          <w:b/>
          <w:sz w:val="28"/>
        </w:rPr>
        <w:t>CONFLICT OF INTEREST POLICY</w:t>
      </w:r>
    </w:p>
    <w:p w14:paraId="6482DFC7" w14:textId="77777777" w:rsidR="00D936A3" w:rsidRPr="00D936A3" w:rsidRDefault="00D936A3" w:rsidP="00D936A3">
      <w:pPr>
        <w:spacing w:after="200" w:line="276" w:lineRule="auto"/>
        <w:jc w:val="center"/>
      </w:pPr>
    </w:p>
    <w:p w14:paraId="0BCFBCC6" w14:textId="77777777" w:rsidR="00D936A3" w:rsidRPr="00D936A3" w:rsidRDefault="00D936A3" w:rsidP="00D936A3">
      <w:pPr>
        <w:spacing w:after="200" w:line="276" w:lineRule="auto"/>
      </w:pPr>
      <w:r w:rsidRPr="00D936A3">
        <w:t>The purpose of the following “Conflict of Interest Policy” is to establish a standard for how Metro Community Church staff, leadership team members and those in a position to influence decisions (Persons) relate to vendors and /or contractors and any other persons who may desire to influence decisions made by the Metro Community Church.  Great effort should be taken to eliminate actual or perceived conflict of interest when carrying out the responsibilities as a staff or leadership team member.  If there is any doubt whether a situation may result in a conflict of interest, seek advice from your ministry team leader.</w:t>
      </w:r>
    </w:p>
    <w:p w14:paraId="3B89A57D" w14:textId="77777777" w:rsidR="00D936A3" w:rsidRPr="00D936A3" w:rsidRDefault="00D936A3" w:rsidP="00D936A3">
      <w:pPr>
        <w:numPr>
          <w:ilvl w:val="0"/>
          <w:numId w:val="2"/>
        </w:numPr>
        <w:spacing w:after="200" w:line="276" w:lineRule="auto"/>
        <w:contextualSpacing/>
      </w:pPr>
      <w:r w:rsidRPr="00D936A3">
        <w:t>No Person should request or receive any item of real or perceived value that might influence them as they carry out their responsibilities.  In addition, no Person should receive any item of value if they know the item is being given with the intent to influence current or future decisions.</w:t>
      </w:r>
    </w:p>
    <w:p w14:paraId="2A9E70AC" w14:textId="77777777" w:rsidR="00D936A3" w:rsidRPr="00D936A3" w:rsidRDefault="00D936A3" w:rsidP="00D936A3">
      <w:pPr>
        <w:numPr>
          <w:ilvl w:val="0"/>
          <w:numId w:val="2"/>
        </w:numPr>
        <w:spacing w:after="200" w:line="276" w:lineRule="auto"/>
        <w:contextualSpacing/>
      </w:pPr>
      <w:r w:rsidRPr="00D936A3">
        <w:t>With the exception of weddings, funerals and other similar events, no Person should request or expect any item of value, “goods or services”,  as a result of carrying out their responsibilities at Metro Community Church.</w:t>
      </w:r>
    </w:p>
    <w:p w14:paraId="1B553C2C" w14:textId="77777777" w:rsidR="00D936A3" w:rsidRPr="00D936A3" w:rsidRDefault="00D936A3" w:rsidP="00D936A3">
      <w:pPr>
        <w:numPr>
          <w:ilvl w:val="0"/>
          <w:numId w:val="2"/>
        </w:numPr>
        <w:spacing w:after="200" w:line="276" w:lineRule="auto"/>
        <w:contextualSpacing/>
      </w:pPr>
      <w:r w:rsidRPr="00D936A3">
        <w:t xml:space="preserve">Vendors and contractors are prohibited from giving any item of value to a Person who will be making decisions on behalf of Metro Community Church regarding that vendor or contractor.  Vendors and contractors will be made aware of this prohibition and will indicate that by accepting first payment, they will abide by the </w:t>
      </w:r>
      <w:proofErr w:type="gramStart"/>
      <w:r w:rsidRPr="00D936A3">
        <w:t>conflict of interest</w:t>
      </w:r>
      <w:proofErr w:type="gramEnd"/>
      <w:r w:rsidRPr="00D936A3">
        <w:t xml:space="preserve"> statement.  Non-cash gifts of minimal value can be accepted (i.e. Cardinal tickets).</w:t>
      </w:r>
    </w:p>
    <w:p w14:paraId="2FF2149D" w14:textId="77777777" w:rsidR="00D936A3" w:rsidRPr="00D936A3" w:rsidRDefault="00D936A3" w:rsidP="00D936A3">
      <w:pPr>
        <w:numPr>
          <w:ilvl w:val="0"/>
          <w:numId w:val="2"/>
        </w:numPr>
        <w:spacing w:after="200" w:line="276" w:lineRule="auto"/>
        <w:contextualSpacing/>
      </w:pPr>
      <w:r w:rsidRPr="00D936A3">
        <w:t xml:space="preserve">No Person should take part of any personal, business or professional activity in which they would be expected to disclose confidential information obtained </w:t>
      </w:r>
      <w:proofErr w:type="gramStart"/>
      <w:r w:rsidRPr="00D936A3">
        <w:t>as a result of</w:t>
      </w:r>
      <w:proofErr w:type="gramEnd"/>
      <w:r w:rsidRPr="00D936A3">
        <w:t xml:space="preserve"> their position or duties with Metro Community Church.  </w:t>
      </w:r>
    </w:p>
    <w:p w14:paraId="750DA073" w14:textId="77777777" w:rsidR="00D936A3" w:rsidRPr="00D936A3" w:rsidRDefault="00D936A3" w:rsidP="00D936A3">
      <w:pPr>
        <w:numPr>
          <w:ilvl w:val="0"/>
          <w:numId w:val="2"/>
        </w:numPr>
        <w:spacing w:after="200" w:line="276" w:lineRule="auto"/>
        <w:contextualSpacing/>
      </w:pPr>
      <w:r w:rsidRPr="00D936A3">
        <w:t xml:space="preserve">No person should disclose confidential information obtained </w:t>
      </w:r>
      <w:proofErr w:type="gramStart"/>
      <w:r w:rsidRPr="00D936A3">
        <w:t>as a result of</w:t>
      </w:r>
      <w:proofErr w:type="gramEnd"/>
      <w:r w:rsidRPr="00D936A3">
        <w:t xml:space="preserve"> their position or duties with Metro Community Church or use that information for personal gain or benefit.</w:t>
      </w:r>
    </w:p>
    <w:p w14:paraId="26D15EAE" w14:textId="77777777" w:rsidR="00D936A3" w:rsidRPr="00D936A3" w:rsidRDefault="00D936A3" w:rsidP="00D936A3">
      <w:pPr>
        <w:numPr>
          <w:ilvl w:val="0"/>
          <w:numId w:val="2"/>
        </w:numPr>
        <w:spacing w:after="200" w:line="276" w:lineRule="auto"/>
        <w:contextualSpacing/>
      </w:pPr>
      <w:r w:rsidRPr="00D936A3">
        <w:t xml:space="preserve"> In the process of carrying out their duties for Metro Community Church, a Person shouldn’t have business transactions with any entity in which they are an owner, officer or have influence.</w:t>
      </w:r>
    </w:p>
    <w:p w14:paraId="4929F946" w14:textId="77777777" w:rsidR="00D936A3" w:rsidRPr="00D936A3" w:rsidRDefault="00D936A3" w:rsidP="00D936A3">
      <w:pPr>
        <w:numPr>
          <w:ilvl w:val="0"/>
          <w:numId w:val="2"/>
        </w:numPr>
        <w:spacing w:after="200" w:line="276" w:lineRule="auto"/>
        <w:contextualSpacing/>
      </w:pPr>
      <w:r w:rsidRPr="00D936A3">
        <w:t>No Person shall have any personal activities or investments that create a real or perceived conflict of interest between your private interest and the interest of Metro Community Church.</w:t>
      </w:r>
    </w:p>
    <w:p w14:paraId="6A4CD7E1" w14:textId="77777777" w:rsidR="00D936A3" w:rsidRPr="00D936A3" w:rsidRDefault="00D936A3" w:rsidP="00D936A3">
      <w:pPr>
        <w:numPr>
          <w:ilvl w:val="0"/>
          <w:numId w:val="2"/>
        </w:numPr>
        <w:spacing w:after="200" w:line="276" w:lineRule="auto"/>
        <w:contextualSpacing/>
      </w:pPr>
      <w:r w:rsidRPr="00D936A3">
        <w:t xml:space="preserve">No Person shall accept other employment or compensation that could reasonably be expected to impair their independence of judgment in the performance of their duties for Metro Community Church. </w:t>
      </w:r>
    </w:p>
    <w:p w14:paraId="2102D0B2" w14:textId="77777777" w:rsidR="00D936A3" w:rsidRPr="00D936A3" w:rsidRDefault="00D936A3" w:rsidP="00D936A3">
      <w:pPr>
        <w:spacing w:after="200" w:line="276" w:lineRule="auto"/>
      </w:pPr>
      <w:r w:rsidRPr="00D936A3">
        <w:t>For Employees, violation of the above standards and guidelines could result in disciplinary action up to and including termination of employment.</w:t>
      </w:r>
    </w:p>
    <w:p w14:paraId="040CFD1B" w14:textId="77777777" w:rsidR="00D936A3" w:rsidRDefault="00D936A3" w:rsidP="00D936A3">
      <w:pPr>
        <w:spacing w:after="200" w:line="276" w:lineRule="auto"/>
      </w:pPr>
      <w:r w:rsidRPr="00D936A3">
        <w:t xml:space="preserve">I have read and understand the </w:t>
      </w:r>
      <w:proofErr w:type="gramStart"/>
      <w:r w:rsidRPr="00D936A3">
        <w:t>Conflict of Interest</w:t>
      </w:r>
      <w:proofErr w:type="gramEnd"/>
      <w:r w:rsidRPr="00D936A3">
        <w:t xml:space="preserve"> Policy above.</w:t>
      </w:r>
    </w:p>
    <w:p w14:paraId="0156B061" w14:textId="77777777" w:rsidR="00D936A3" w:rsidRDefault="00D936A3" w:rsidP="00D936A3">
      <w:pPr>
        <w:spacing w:after="200" w:line="276" w:lineRule="auto"/>
      </w:pPr>
    </w:p>
    <w:p w14:paraId="75B93C39" w14:textId="77777777" w:rsidR="00D936A3" w:rsidRPr="00D936A3" w:rsidRDefault="00D936A3" w:rsidP="00D936A3">
      <w:pPr>
        <w:spacing w:after="200" w:line="276" w:lineRule="auto"/>
      </w:pPr>
    </w:p>
    <w:p w14:paraId="5E483F62" w14:textId="77777777" w:rsidR="00D936A3" w:rsidRPr="00D936A3" w:rsidRDefault="00D936A3" w:rsidP="00D936A3">
      <w:pPr>
        <w:spacing w:after="200" w:line="276" w:lineRule="auto"/>
      </w:pPr>
      <w:r w:rsidRPr="00D936A3">
        <w:t>____________________________________________________</w:t>
      </w:r>
      <w:r w:rsidRPr="00D936A3">
        <w:tab/>
      </w:r>
      <w:r w:rsidRPr="00D936A3">
        <w:tab/>
      </w:r>
      <w:r w:rsidRPr="00D936A3">
        <w:tab/>
        <w:t>_________________</w:t>
      </w:r>
    </w:p>
    <w:p w14:paraId="14B46E64" w14:textId="77777777" w:rsidR="00D936A3" w:rsidRPr="00D936A3" w:rsidRDefault="00D936A3" w:rsidP="00D936A3">
      <w:pPr>
        <w:spacing w:after="200" w:line="276" w:lineRule="auto"/>
      </w:pPr>
      <w:r w:rsidRPr="00D936A3">
        <w:t>Signature</w:t>
      </w:r>
      <w:r w:rsidRPr="00D936A3">
        <w:tab/>
      </w:r>
      <w:r w:rsidRPr="00D936A3">
        <w:tab/>
      </w:r>
      <w:r w:rsidRPr="00D936A3">
        <w:tab/>
      </w:r>
      <w:r w:rsidRPr="00D936A3">
        <w:tab/>
      </w:r>
      <w:r w:rsidRPr="00D936A3">
        <w:tab/>
      </w:r>
      <w:r w:rsidRPr="00D936A3">
        <w:tab/>
      </w:r>
      <w:r w:rsidRPr="00D936A3">
        <w:tab/>
      </w:r>
      <w:r w:rsidRPr="00D936A3">
        <w:tab/>
      </w:r>
      <w:r w:rsidRPr="00D936A3">
        <w:tab/>
        <w:t>Date</w:t>
      </w:r>
    </w:p>
    <w:p w14:paraId="68FBB95C" w14:textId="77777777" w:rsidR="00D936A3" w:rsidRPr="00D936A3" w:rsidRDefault="00D936A3" w:rsidP="00D936A3">
      <w:pPr>
        <w:spacing w:after="200" w:line="276" w:lineRule="auto"/>
      </w:pPr>
      <w:r w:rsidRPr="00D936A3">
        <w:t>____________________________________________________</w:t>
      </w:r>
    </w:p>
    <w:p w14:paraId="1C02DFC2" w14:textId="77777777" w:rsidR="00000000" w:rsidRPr="00D936A3" w:rsidRDefault="00D936A3" w:rsidP="00D24C75">
      <w:pPr>
        <w:spacing w:after="200" w:line="276" w:lineRule="auto"/>
      </w:pPr>
      <w:r w:rsidRPr="00D936A3">
        <w:t>Printed Name</w:t>
      </w:r>
      <w:r w:rsidRPr="00D936A3">
        <w:tab/>
      </w:r>
      <w:r w:rsidRPr="00D936A3">
        <w:tab/>
      </w:r>
      <w:r w:rsidRPr="00D936A3">
        <w:tab/>
      </w:r>
      <w:r w:rsidRPr="00D936A3">
        <w:tab/>
      </w:r>
      <w:r w:rsidRPr="00D936A3">
        <w:tab/>
      </w:r>
      <w:r w:rsidRPr="00D936A3">
        <w:tab/>
      </w:r>
      <w:r w:rsidRPr="00D936A3">
        <w:tab/>
      </w:r>
      <w:r w:rsidRPr="00D936A3">
        <w:tab/>
      </w:r>
      <w:r w:rsidRPr="00D936A3">
        <w:tab/>
      </w:r>
      <w:r w:rsidRPr="00D936A3">
        <w:tab/>
      </w:r>
      <w:r w:rsidRPr="00D936A3">
        <w:tab/>
      </w:r>
      <w:r w:rsidRPr="00D936A3">
        <w:tab/>
      </w:r>
      <w:r w:rsidRPr="00D936A3">
        <w:tab/>
      </w:r>
      <w:r w:rsidRPr="00D936A3">
        <w:tab/>
      </w:r>
      <w:r w:rsidRPr="00D936A3">
        <w:tab/>
      </w:r>
    </w:p>
    <w:sectPr w:rsidR="005952A3" w:rsidRPr="00D936A3" w:rsidSect="001E7696">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FCFD7" w14:textId="77777777" w:rsidR="00545966" w:rsidRDefault="00545966" w:rsidP="00CF1A7D">
      <w:r>
        <w:separator/>
      </w:r>
    </w:p>
  </w:endnote>
  <w:endnote w:type="continuationSeparator" w:id="0">
    <w:p w14:paraId="6FFEA456" w14:textId="77777777" w:rsidR="00545966" w:rsidRDefault="00545966" w:rsidP="00CF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81EEF" w14:textId="77777777" w:rsidR="00545966" w:rsidRDefault="00545966" w:rsidP="00CF1A7D">
      <w:r>
        <w:separator/>
      </w:r>
    </w:p>
  </w:footnote>
  <w:footnote w:type="continuationSeparator" w:id="0">
    <w:p w14:paraId="378A265A" w14:textId="77777777" w:rsidR="00545966" w:rsidRDefault="00545966" w:rsidP="00CF1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C5BEF" w14:textId="77777777" w:rsidR="00CF1A7D" w:rsidRDefault="00CF1A7D" w:rsidP="00CF1A7D">
    <w:pPr>
      <w:pStyle w:val="Header"/>
      <w:pBdr>
        <w:bottom w:val="thickThinSmallGap" w:sz="24" w:space="1" w:color="622423"/>
      </w:pBdr>
      <w:jc w:val="center"/>
      <w:rPr>
        <w:rFonts w:ascii="Cambria" w:eastAsia="Calibri" w:hAnsi="Cambria" w:cs="Times New Roman"/>
        <w:sz w:val="32"/>
        <w:szCs w:val="32"/>
      </w:rPr>
    </w:pPr>
    <w:r w:rsidRPr="00507B37">
      <w:rPr>
        <w:rFonts w:ascii="Cambria" w:eastAsia="Calibri" w:hAnsi="Cambria" w:cs="Times New Roman"/>
        <w:b/>
        <w:sz w:val="32"/>
        <w:szCs w:val="32"/>
      </w:rPr>
      <w:t xml:space="preserve">METRO COMMUNITY CHURCH </w:t>
    </w:r>
  </w:p>
  <w:p w14:paraId="6B8FA1D5" w14:textId="77777777" w:rsidR="00CF1A7D" w:rsidRDefault="00CF1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D64A3"/>
    <w:multiLevelType w:val="hybridMultilevel"/>
    <w:tmpl w:val="33FA5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61661F3"/>
    <w:multiLevelType w:val="hybridMultilevel"/>
    <w:tmpl w:val="018A51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09138288">
    <w:abstractNumId w:val="0"/>
  </w:num>
  <w:num w:numId="2" w16cid:durableId="737901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B2B3A"/>
    <w:rsid w:val="001447A2"/>
    <w:rsid w:val="00187434"/>
    <w:rsid w:val="001E7696"/>
    <w:rsid w:val="00221CDD"/>
    <w:rsid w:val="0052571E"/>
    <w:rsid w:val="00545966"/>
    <w:rsid w:val="00624B54"/>
    <w:rsid w:val="007940C1"/>
    <w:rsid w:val="007A6378"/>
    <w:rsid w:val="0089683A"/>
    <w:rsid w:val="009E2B01"/>
    <w:rsid w:val="00A70B63"/>
    <w:rsid w:val="00BE579E"/>
    <w:rsid w:val="00C0197A"/>
    <w:rsid w:val="00CC09A0"/>
    <w:rsid w:val="00CF1A7D"/>
    <w:rsid w:val="00D24C75"/>
    <w:rsid w:val="00D93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2CF89"/>
  <w15:docId w15:val="{F4A9F550-2FF1-4A1D-BC62-3D0D2CE5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A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A7D"/>
    <w:pPr>
      <w:tabs>
        <w:tab w:val="center" w:pos="4680"/>
        <w:tab w:val="right" w:pos="9360"/>
      </w:tabs>
    </w:pPr>
  </w:style>
  <w:style w:type="character" w:customStyle="1" w:styleId="HeaderChar">
    <w:name w:val="Header Char"/>
    <w:basedOn w:val="DefaultParagraphFont"/>
    <w:link w:val="Header"/>
    <w:uiPriority w:val="99"/>
    <w:rsid w:val="00CF1A7D"/>
  </w:style>
  <w:style w:type="paragraph" w:styleId="Footer">
    <w:name w:val="footer"/>
    <w:basedOn w:val="Normal"/>
    <w:link w:val="FooterChar"/>
    <w:uiPriority w:val="99"/>
    <w:semiHidden/>
    <w:unhideWhenUsed/>
    <w:rsid w:val="00CF1A7D"/>
    <w:pPr>
      <w:tabs>
        <w:tab w:val="center" w:pos="4680"/>
        <w:tab w:val="right" w:pos="9360"/>
      </w:tabs>
    </w:pPr>
  </w:style>
  <w:style w:type="character" w:customStyle="1" w:styleId="FooterChar">
    <w:name w:val="Footer Char"/>
    <w:basedOn w:val="DefaultParagraphFont"/>
    <w:link w:val="Footer"/>
    <w:uiPriority w:val="99"/>
    <w:semiHidden/>
    <w:rsid w:val="00CF1A7D"/>
  </w:style>
  <w:style w:type="paragraph" w:styleId="ListParagraph">
    <w:name w:val="List Paragraph"/>
    <w:basedOn w:val="Normal"/>
    <w:uiPriority w:val="34"/>
    <w:qFormat/>
    <w:rsid w:val="00CF1A7D"/>
    <w:pPr>
      <w:ind w:left="720"/>
      <w:contextualSpacing/>
    </w:pPr>
  </w:style>
  <w:style w:type="paragraph" w:styleId="BalloonText">
    <w:name w:val="Balloon Text"/>
    <w:basedOn w:val="Normal"/>
    <w:link w:val="BalloonTextChar"/>
    <w:uiPriority w:val="99"/>
    <w:semiHidden/>
    <w:unhideWhenUsed/>
    <w:rsid w:val="00D936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lemon</dc:creator>
  <cp:lastModifiedBy>Sharon Lemon</cp:lastModifiedBy>
  <cp:revision>2</cp:revision>
  <cp:lastPrinted>2023-06-14T19:38:00Z</cp:lastPrinted>
  <dcterms:created xsi:type="dcterms:W3CDTF">2025-09-26T19:12:00Z</dcterms:created>
  <dcterms:modified xsi:type="dcterms:W3CDTF">2025-09-26T19:12:00Z</dcterms:modified>
</cp:coreProperties>
</file>