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1C620403" w:rsidR="00D0158E" w:rsidRDefault="00595B76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January 4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>
        <w:rPr>
          <w:rFonts w:ascii="Calibri" w:eastAsia="Calibri" w:hAnsi="Calibri" w:cs="Calibri"/>
          <w:sz w:val="32"/>
          <w:szCs w:val="32"/>
        </w:rPr>
        <w:t>6</w:t>
      </w:r>
    </w:p>
    <w:p w14:paraId="7AA9F2F4" w14:textId="77777777" w:rsidR="00BA75A9" w:rsidRDefault="00BA75A9" w:rsidP="00BA75A9">
      <w:pPr>
        <w:pStyle w:val="Heading3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</w:p>
    <w:p w14:paraId="03C600E1" w14:textId="1911B449" w:rsidR="00595B76" w:rsidRDefault="00595B76" w:rsidP="00595B76">
      <w:r w:rsidRPr="00595B76">
        <w:t>God Takes Care of Me—God Is Always Good</w:t>
      </w:r>
    </w:p>
    <w:p w14:paraId="573E2644" w14:textId="77777777" w:rsidR="00595B76" w:rsidRPr="00595B76" w:rsidRDefault="00595B76" w:rsidP="00595B76"/>
    <w:p w14:paraId="648A6636" w14:textId="064EDF11" w:rsidR="009D51F3" w:rsidRDefault="00000000" w:rsidP="00595B76">
      <w:pPr>
        <w:rPr>
          <w:shd w:val="clear" w:color="auto" w:fill="FBFAFA"/>
        </w:rPr>
      </w:pPr>
      <w:r w:rsidRPr="00801247">
        <w:rPr>
          <w:rFonts w:eastAsia="Calibri"/>
          <w:b/>
        </w:rPr>
        <w:t>Bible Story</w:t>
      </w:r>
      <w:r w:rsidRPr="00503E3B">
        <w:rPr>
          <w:rFonts w:eastAsia="Calibri"/>
          <w:b/>
        </w:rPr>
        <w:t xml:space="preserve">: </w:t>
      </w:r>
      <w:r w:rsidR="00595B76" w:rsidRPr="00595B76">
        <w:rPr>
          <w:shd w:val="clear" w:color="auto" w:fill="FBFAFA"/>
        </w:rPr>
        <w:t>Jesus Healed Lepers (Luke 17:11-19)</w:t>
      </w:r>
    </w:p>
    <w:p w14:paraId="1AD032EB" w14:textId="77777777" w:rsidR="00595B76" w:rsidRDefault="00595B76" w:rsidP="00595B76">
      <w:pPr>
        <w:rPr>
          <w:rFonts w:ascii="Segoe UI" w:hAnsi="Segoe UI" w:cs="Segoe UI"/>
          <w:sz w:val="27"/>
          <w:szCs w:val="27"/>
        </w:rPr>
      </w:pPr>
    </w:p>
    <w:p w14:paraId="73EFDCF6" w14:textId="327C6D2E" w:rsidR="006C4A9E" w:rsidRPr="00595B76" w:rsidRDefault="00000000" w:rsidP="00595B76">
      <w:r w:rsidRPr="00411F77">
        <w:rPr>
          <w:rFonts w:eastAsia="Calibri"/>
          <w:b/>
        </w:rPr>
        <w:t>Theme Verse</w:t>
      </w:r>
      <w:r w:rsidR="00D62F79" w:rsidRPr="00411F77">
        <w:rPr>
          <w:rFonts w:eastAsia="Calibri"/>
          <w:b/>
        </w:rPr>
        <w:t>:</w:t>
      </w:r>
      <w:r w:rsidR="00D62F79" w:rsidRPr="00411F77">
        <w:rPr>
          <w:shd w:val="clear" w:color="auto" w:fill="FBFAFA"/>
        </w:rPr>
        <w:t xml:space="preserve"> </w:t>
      </w:r>
      <w:r w:rsidR="00595B76" w:rsidRPr="00595B76">
        <w:rPr>
          <w:shd w:val="clear" w:color="auto" w:fill="FBFAFA"/>
        </w:rPr>
        <w:t>“Jesus Christ is the same yesterday, today, and forever.” (Hebrews 13:8)</w:t>
      </w:r>
    </w:p>
    <w:p w14:paraId="61F11397" w14:textId="77777777" w:rsidR="00595B76" w:rsidRPr="00595B76" w:rsidRDefault="00595B76">
      <w:pPr>
        <w:rPr>
          <w:rFonts w:ascii="Calibri" w:hAnsi="Calibri" w:cs="Calibri"/>
        </w:rPr>
      </w:pPr>
      <w:r w:rsidRPr="00595B76">
        <w:rPr>
          <w:rFonts w:ascii="Calibri" w:hAnsi="Calibri" w:cs="Calibri"/>
        </w:rPr>
        <w:t xml:space="preserve">Read: Luke 17:15-16,19 </w:t>
      </w:r>
    </w:p>
    <w:p w14:paraId="4B2D878C" w14:textId="77777777" w:rsidR="00595B76" w:rsidRPr="00595B76" w:rsidRDefault="00595B76">
      <w:pPr>
        <w:rPr>
          <w:rFonts w:ascii="Calibri" w:hAnsi="Calibri" w:cs="Calibri"/>
        </w:rPr>
      </w:pPr>
    </w:p>
    <w:p w14:paraId="76D0A6A4" w14:textId="734EDF83" w:rsidR="006C4A9E" w:rsidRPr="00595B76" w:rsidRDefault="00595B76">
      <w:pPr>
        <w:rPr>
          <w:rFonts w:ascii="Calibri" w:eastAsia="Calibri" w:hAnsi="Calibri" w:cs="Calibri"/>
          <w:color w:val="191919"/>
        </w:rPr>
      </w:pPr>
      <w:r w:rsidRPr="00595B76">
        <w:rPr>
          <w:rFonts w:ascii="Calibri" w:hAnsi="Calibri" w:cs="Calibri"/>
        </w:rPr>
        <w:t xml:space="preserve">Share: We are starting 2026 teaching and celebrating the truth that because of who God is, we can know we are secure in </w:t>
      </w:r>
      <w:proofErr w:type="gramStart"/>
      <w:r w:rsidRPr="00595B76">
        <w:rPr>
          <w:rFonts w:ascii="Calibri" w:hAnsi="Calibri" w:cs="Calibri"/>
        </w:rPr>
        <w:t>Him.*</w:t>
      </w:r>
      <w:proofErr w:type="gramEnd"/>
      <w:r w:rsidRPr="00595B76">
        <w:rPr>
          <w:rFonts w:ascii="Calibri" w:hAnsi="Calibri" w:cs="Calibri"/>
        </w:rPr>
        <w:t xml:space="preserve"> In today’s Bible story, Jesus healed 10 lepers, but only 1 returned to thank Him. (Read Luke 17:15-16,19.) </w:t>
      </w:r>
      <w:r>
        <w:rPr>
          <w:rFonts w:ascii="Calibri" w:hAnsi="Calibri" w:cs="Calibri"/>
        </w:rPr>
        <w:t>Kid</w:t>
      </w:r>
      <w:r w:rsidRPr="00595B76">
        <w:rPr>
          <w:rFonts w:ascii="Calibri" w:hAnsi="Calibri" w:cs="Calibri"/>
        </w:rPr>
        <w:t>s can know that God is always good, which He shows through the love and salvation He offers us through Jesus.</w:t>
      </w:r>
    </w:p>
    <w:p w14:paraId="6F3FF6BC" w14:textId="77777777" w:rsidR="00595B76" w:rsidRDefault="00595B76">
      <w:pPr>
        <w:rPr>
          <w:rFonts w:ascii="Calibri" w:eastAsia="Calibri" w:hAnsi="Calibri" w:cs="Calibri"/>
          <w:color w:val="191919"/>
        </w:rPr>
      </w:pPr>
    </w:p>
    <w:p w14:paraId="423508B7" w14:textId="33E18F37" w:rsidR="00D0158E" w:rsidRPr="00595B76" w:rsidRDefault="00000000">
      <w:pPr>
        <w:rPr>
          <w:rFonts w:ascii="Calibri" w:eastAsia="Calibri" w:hAnsi="Calibri" w:cs="Calibri"/>
          <w:color w:val="2A3541"/>
        </w:rPr>
      </w:pPr>
      <w:r w:rsidRPr="00595B76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595B76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56CE3157" w14:textId="3450C4B2" w:rsidR="00D0158E" w:rsidRDefault="00000000">
      <w:pPr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Pre-Service: </w:t>
      </w:r>
      <w:r>
        <w:rPr>
          <w:rFonts w:ascii="Calibri" w:eastAsia="Calibri" w:hAnsi="Calibri" w:cs="Calibri"/>
        </w:rPr>
        <w:t>Teachers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</w:rPr>
        <w:t xml:space="preserve">Choose </w:t>
      </w:r>
      <w:proofErr w:type="spellStart"/>
      <w:r>
        <w:rPr>
          <w:rFonts w:ascii="Calibri" w:eastAsia="Calibri" w:hAnsi="Calibri" w:cs="Calibri"/>
        </w:rPr>
        <w:t>Playlister</w:t>
      </w:r>
      <w:proofErr w:type="spellEnd"/>
      <w:r>
        <w:rPr>
          <w:rFonts w:ascii="Calibri" w:eastAsia="Calibri" w:hAnsi="Calibri" w:cs="Calibri"/>
        </w:rPr>
        <w:t xml:space="preserve"> and start the preservice slide with music </w:t>
      </w:r>
    </w:p>
    <w:p w14:paraId="3CE4101A" w14:textId="7B89AB68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Default="00D0158E">
      <w:pPr>
        <w:rPr>
          <w:rFonts w:ascii="Calibri" w:eastAsia="Calibri" w:hAnsi="Calibri" w:cs="Calibri"/>
          <w:b/>
          <w:color w:val="69A4C4"/>
        </w:rPr>
      </w:pPr>
    </w:p>
    <w:p w14:paraId="33BA96AC" w14:textId="2CA080AE" w:rsidR="00FB2F9B" w:rsidRPr="00FB2F9B" w:rsidRDefault="00C942AD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</w:rPr>
        <w:t>Option 1</w:t>
      </w:r>
      <w:r w:rsidR="00FB2F9B" w:rsidRPr="00FB2F9B">
        <w:rPr>
          <w:rStyle w:val="Strong"/>
          <w:rFonts w:ascii="Calibri" w:hAnsi="Calibri" w:cs="Calibri"/>
          <w:color w:val="2A3541"/>
        </w:rPr>
        <w:t>: </w:t>
      </w:r>
      <w:r>
        <w:rPr>
          <w:rFonts w:ascii="Calibri" w:hAnsi="Calibri" w:cs="Calibri"/>
          <w:color w:val="2A3541"/>
        </w:rPr>
        <w:t>Let the kids play with toys and get to know them.</w:t>
      </w:r>
    </w:p>
    <w:p w14:paraId="1833152F" w14:textId="77777777" w:rsidR="00FB2F9B" w:rsidRPr="00FB2F9B" w:rsidRDefault="00FB2F9B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8F603D7" w14:textId="79B954E2" w:rsidR="00AA31C7" w:rsidRPr="00C942AD" w:rsidRDefault="00000000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</w:t>
      </w:r>
      <w:bookmarkStart w:id="0" w:name="_aguguzg1di2c" w:colFirst="0" w:colLast="0"/>
      <w:bookmarkEnd w:id="0"/>
      <w:r w:rsidR="00C942AD">
        <w:rPr>
          <w:rFonts w:ascii="Calibri" w:eastAsia="Calibri" w:hAnsi="Calibri" w:cs="Calibri"/>
          <w:b/>
          <w:color w:val="2A3541"/>
        </w:rPr>
        <w:t xml:space="preserve"> 2: </w:t>
      </w:r>
      <w:r w:rsidR="00C942AD">
        <w:rPr>
          <w:rFonts w:ascii="Calibri" w:eastAsia="Calibri" w:hAnsi="Calibri" w:cs="Calibri"/>
          <w:bCs/>
          <w:color w:val="2A3541"/>
        </w:rPr>
        <w:t>Coloring Sheet.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3D112F86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32113B36" w14:textId="77777777" w:rsidR="00595B76" w:rsidRDefault="00595B76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7C0C41D2" w14:textId="03E98EA0" w:rsidR="001A7A46" w:rsidRP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Service</w:t>
      </w:r>
    </w:p>
    <w:p w14:paraId="4D89C584" w14:textId="7AE39AC9" w:rsidR="00AA31C7" w:rsidRPr="00AA31C7" w:rsidRDefault="00000000" w:rsidP="00C942AD">
      <w:pPr>
        <w:pStyle w:val="NoSpacing"/>
        <w:rPr>
          <w:rFonts w:ascii="Calibri" w:eastAsia="Calibri" w:hAnsi="Calibri" w:cs="Calibri"/>
          <w:b/>
          <w:color w:val="131313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CA29EF">
        <w:rPr>
          <w:rFonts w:ascii="Segoe UI" w:hAnsi="Segoe UI" w:cs="Segoe UI"/>
          <w:color w:val="2A3541"/>
          <w:shd w:val="clear" w:color="auto" w:fill="FCFCFD"/>
        </w:rPr>
        <w:t> I am so excited to see you here today. We are going to have a lot of fun!</w:t>
      </w:r>
      <w:r w:rsidR="00CA29EF">
        <w:rPr>
          <w:rStyle w:val="Emphasis"/>
          <w:rFonts w:ascii="Segoe UI" w:hAnsi="Segoe UI" w:cs="Segoe UI"/>
          <w:color w:val="2A3541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01F01159" w14:textId="77777777" w:rsidR="00D0158E" w:rsidRDefault="00D0158E">
      <w:pPr>
        <w:rPr>
          <w:rFonts w:ascii="Calibri" w:eastAsia="Calibri" w:hAnsi="Calibri" w:cs="Calibri"/>
        </w:rPr>
      </w:pPr>
    </w:p>
    <w:p w14:paraId="71D64138" w14:textId="70614448" w:rsidR="00D0158E" w:rsidRDefault="00000000">
      <w:pPr>
        <w:widowControl w:val="0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7D8B654C" w14:textId="23B0F52E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058EDCA0" w:rsidR="00D0158E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9B3BB17" w14:textId="65C7097F" w:rsidR="00D0158E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05759A55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34C9ECD0" w14:textId="01D7CF91" w:rsidR="00D00F3A" w:rsidRPr="00D00F3A" w:rsidRDefault="00D00F3A" w:rsidP="00D00F3A">
      <w:pPr>
        <w:pStyle w:val="Heading5"/>
        <w:shd w:val="clear" w:color="auto" w:fill="F2F6F9"/>
        <w:spacing w:before="0" w:after="0" w:line="343" w:lineRule="atLeast"/>
        <w:rPr>
          <w:rFonts w:ascii="Calibri" w:hAnsi="Calibri" w:cs="Calibri"/>
          <w:color w:val="2A3541"/>
        </w:rPr>
      </w:pPr>
      <w:r w:rsidRPr="00D00F3A">
        <w:rPr>
          <w:rFonts w:ascii="Calibri" w:hAnsi="Calibri" w:cs="Calibri"/>
          <w:b/>
          <w:bCs/>
          <w:color w:val="2A3541"/>
        </w:rPr>
        <w:t>Leader Tip</w:t>
      </w:r>
      <w:r>
        <w:rPr>
          <w:rFonts w:ascii="Calibri" w:hAnsi="Calibri" w:cs="Calibri"/>
          <w:color w:val="2A3541"/>
        </w:rPr>
        <w:t xml:space="preserve">: </w:t>
      </w:r>
      <w:r w:rsidRPr="00D00F3A">
        <w:rPr>
          <w:rFonts w:ascii="Calibri" w:hAnsi="Calibri" w:cs="Calibri"/>
          <w:color w:val="2A3541"/>
        </w:rPr>
        <w:t>Choose between the Host-Led or the Video-Led option. Watch the Theme Verse Video to learn the motions. Use the Big Deal motions provided.</w:t>
      </w:r>
    </w:p>
    <w:p w14:paraId="3C000EBB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12CDB4AD" w14:textId="77777777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289CBC0B" w14:textId="00B921F2" w:rsidR="00595B76" w:rsidRPr="00595B76" w:rsidRDefault="00595B76">
      <w:pPr>
        <w:rPr>
          <w:rFonts w:ascii="Calibri" w:eastAsia="Calibri" w:hAnsi="Calibri" w:cs="Calibri"/>
          <w:b/>
          <w:color w:val="69A4C4"/>
        </w:rPr>
      </w:pPr>
      <w:r w:rsidRPr="00595B76">
        <w:rPr>
          <w:rFonts w:ascii="Calibri" w:hAnsi="Calibri" w:cs="Calibri"/>
          <w:color w:val="2A3541"/>
          <w:shd w:val="clear" w:color="auto" w:fill="FCFCFD"/>
        </w:rPr>
        <w:t>Jesus Christ is the same </w:t>
      </w:r>
      <w:r w:rsidRPr="00595B76">
        <w:rPr>
          <w:rStyle w:val="Emphasis"/>
          <w:rFonts w:ascii="Calibri" w:hAnsi="Calibri" w:cs="Calibri"/>
          <w:color w:val="2A3541"/>
          <w:shd w:val="clear" w:color="auto" w:fill="FCFCFD"/>
        </w:rPr>
        <w:t>(Point your pointer finger toward the sky.)</w:t>
      </w:r>
      <w:r w:rsidRPr="00595B76">
        <w:rPr>
          <w:rFonts w:ascii="Calibri" w:hAnsi="Calibri" w:cs="Calibri"/>
          <w:color w:val="2A3541"/>
        </w:rPr>
        <w:br/>
      </w:r>
      <w:r w:rsidRPr="00595B76">
        <w:rPr>
          <w:rFonts w:ascii="Calibri" w:hAnsi="Calibri" w:cs="Calibri"/>
          <w:color w:val="2A3541"/>
          <w:shd w:val="clear" w:color="auto" w:fill="FCFCFD"/>
        </w:rPr>
        <w:t>yesterday, today, and forever.</w:t>
      </w:r>
      <w:r w:rsidRPr="00595B76">
        <w:rPr>
          <w:rStyle w:val="Emphasis"/>
          <w:rFonts w:ascii="Calibri" w:hAnsi="Calibri" w:cs="Calibri"/>
          <w:color w:val="2A3541"/>
          <w:shd w:val="clear" w:color="auto" w:fill="FCFCFD"/>
        </w:rPr>
        <w:t> (Bring that hand down and pretend to slice something with your hand. Slice something in the middle with your left hand. Slice something to your left with your right hand.)</w:t>
      </w:r>
      <w:r w:rsidRPr="00595B76">
        <w:rPr>
          <w:rFonts w:ascii="Calibri" w:hAnsi="Calibri" w:cs="Calibri"/>
          <w:color w:val="2A3541"/>
        </w:rPr>
        <w:br/>
      </w:r>
      <w:r w:rsidRPr="00595B76">
        <w:rPr>
          <w:rFonts w:ascii="Calibri" w:hAnsi="Calibri" w:cs="Calibri"/>
          <w:color w:val="2A3541"/>
          <w:shd w:val="clear" w:color="auto" w:fill="FCFCFD"/>
        </w:rPr>
        <w:t>Hebrews 13:8</w:t>
      </w:r>
      <w:r w:rsidRPr="00595B76">
        <w:rPr>
          <w:rStyle w:val="Emphasis"/>
          <w:rFonts w:ascii="Calibri" w:hAnsi="Calibri" w:cs="Calibri"/>
          <w:color w:val="2A3541"/>
          <w:shd w:val="clear" w:color="auto" w:fill="FCFCFD"/>
        </w:rPr>
        <w:t> (Hold hands out like a book.)</w:t>
      </w:r>
    </w:p>
    <w:p w14:paraId="6FAE95E2" w14:textId="77777777" w:rsidR="00595B76" w:rsidRPr="00595B76" w:rsidRDefault="00595B76">
      <w:pPr>
        <w:rPr>
          <w:rFonts w:ascii="Calibri" w:eastAsia="Calibri" w:hAnsi="Calibri" w:cs="Calibri"/>
          <w:b/>
          <w:color w:val="69A4C4"/>
        </w:rPr>
      </w:pPr>
    </w:p>
    <w:p w14:paraId="2C644FF5" w14:textId="77777777" w:rsidR="00595B76" w:rsidRDefault="00595B76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2F9B3E8D" w14:textId="77777777" w:rsidR="00595B76" w:rsidRDefault="00595B76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3E0E9A1E" w14:textId="77777777" w:rsidR="00595B76" w:rsidRDefault="00595B76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22F2EDF7" w14:textId="71BB6B41" w:rsidR="00D0158E" w:rsidRDefault="00000000">
      <w:pPr>
        <w:rPr>
          <w:rFonts w:ascii="Calibri" w:eastAsia="Calibri" w:hAnsi="Calibri" w:cs="Calibri"/>
          <w:b/>
          <w:color w:val="06B7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Small Group Time:</w:t>
      </w:r>
      <w:r>
        <w:rPr>
          <w:rFonts w:ascii="Calibri" w:eastAsia="Calibri" w:hAnsi="Calibri" w:cs="Calibri"/>
          <w:b/>
          <w:color w:val="06B7C4"/>
          <w:sz w:val="44"/>
          <w:szCs w:val="44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6B33C04D" w14:textId="70F89332" w:rsidR="009D51F3" w:rsidRPr="007B61EA" w:rsidRDefault="00000000" w:rsidP="009D51F3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1F405F">
        <w:rPr>
          <w:rFonts w:ascii="Calibri" w:eastAsia="Calibri" w:hAnsi="Calibri" w:cs="Calibri"/>
          <w:b/>
          <w:bCs/>
        </w:rPr>
        <w:t>:</w:t>
      </w:r>
      <w:r w:rsidR="00C04EFD">
        <w:rPr>
          <w:rFonts w:ascii="Calibri" w:eastAsia="Calibri" w:hAnsi="Calibri" w:cs="Calibri"/>
          <w:b/>
          <w:bCs/>
        </w:rPr>
        <w:t xml:space="preserve"> </w:t>
      </w:r>
      <w:r w:rsidR="007B61EA">
        <w:rPr>
          <w:rFonts w:ascii="Calibri" w:eastAsia="Calibri" w:hAnsi="Calibri" w:cs="Calibri"/>
          <w:b/>
          <w:bCs/>
        </w:rPr>
        <w:t xml:space="preserve">Bible </w:t>
      </w:r>
      <w:r w:rsidR="002359DC">
        <w:rPr>
          <w:rFonts w:ascii="Calibri" w:eastAsia="Calibri" w:hAnsi="Calibri" w:cs="Calibri"/>
          <w:b/>
          <w:bCs/>
        </w:rPr>
        <w:t>Story</w:t>
      </w:r>
      <w:r w:rsidR="007B61EA">
        <w:rPr>
          <w:rFonts w:ascii="Calibri" w:eastAsia="Calibri" w:hAnsi="Calibri" w:cs="Calibri"/>
          <w:b/>
          <w:bCs/>
        </w:rPr>
        <w:t xml:space="preserve"> Coloring sheet.</w:t>
      </w:r>
    </w:p>
    <w:p w14:paraId="45012077" w14:textId="77777777" w:rsidR="00CA29EF" w:rsidRPr="00411F77" w:rsidRDefault="00CA29EF">
      <w:pPr>
        <w:rPr>
          <w:rFonts w:ascii="Calibri" w:eastAsia="Calibri" w:hAnsi="Calibri" w:cs="Calibri"/>
          <w:b/>
          <w:color w:val="69A4C4"/>
        </w:rPr>
      </w:pPr>
    </w:p>
    <w:p w14:paraId="0448B53D" w14:textId="4C005D1E" w:rsidR="00D0158E" w:rsidRDefault="00000000">
      <w:pPr>
        <w:rPr>
          <w:rFonts w:ascii="Calibri" w:eastAsia="Calibri" w:hAnsi="Calibri" w:cs="Calibri"/>
          <w:b/>
          <w:color w:val="69A4C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Close out in prayer: </w:t>
      </w:r>
    </w:p>
    <w:p w14:paraId="745D8F31" w14:textId="77777777" w:rsidR="00D0158E" w:rsidRDefault="00000000">
      <w:p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</w:rPr>
        <w:t>WHAT TO DO</w:t>
      </w:r>
    </w:p>
    <w:p w14:paraId="444B472F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Ask for any specific prayer </w:t>
      </w:r>
      <w:proofErr w:type="gramStart"/>
      <w:r>
        <w:rPr>
          <w:rFonts w:ascii="Calibri" w:eastAsia="Calibri" w:hAnsi="Calibri" w:cs="Calibri"/>
          <w:color w:val="191919"/>
        </w:rPr>
        <w:t>requests</w:t>
      </w:r>
      <w:proofErr w:type="gramEnd"/>
    </w:p>
    <w:p w14:paraId="16F69DA2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Pray with the </w:t>
      </w:r>
      <w:proofErr w:type="gramStart"/>
      <w:r>
        <w:rPr>
          <w:rFonts w:ascii="Calibri" w:eastAsia="Calibri" w:hAnsi="Calibri" w:cs="Calibri"/>
          <w:color w:val="191919"/>
        </w:rPr>
        <w:t>group</w:t>
      </w:r>
      <w:proofErr w:type="gramEnd"/>
    </w:p>
    <w:p w14:paraId="0E0A153D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>Lead the group in the prayer below.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538F09B2" w14:textId="77777777" w:rsidR="00D0158E" w:rsidRDefault="00D0158E">
      <w:pPr>
        <w:rPr>
          <w:rFonts w:ascii="Calibri" w:eastAsia="Calibri" w:hAnsi="Calibri" w:cs="Calibri"/>
          <w:color w:val="191919"/>
        </w:rPr>
      </w:pPr>
    </w:p>
    <w:p w14:paraId="30DA8B92" w14:textId="637EFF26" w:rsidR="00CA29EF" w:rsidRPr="001F405F" w:rsidRDefault="00000000" w:rsidP="00CA29EF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14042"/>
        </w:rPr>
        <w:t>WHAT YOU SAY:</w:t>
      </w:r>
      <w:r>
        <w:rPr>
          <w:rFonts w:ascii="Calibri" w:eastAsia="Calibri" w:hAnsi="Calibri" w:cs="Calibri"/>
          <w:color w:val="414042"/>
        </w:rPr>
        <w:t xml:space="preserve">  </w:t>
      </w:r>
      <w:r w:rsidR="001F405F" w:rsidRPr="001F405F">
        <w:rPr>
          <w:rStyle w:val="Emphasis"/>
          <w:rFonts w:ascii="Calibri" w:hAnsi="Calibri" w:cs="Calibri"/>
          <w:color w:val="2A3541"/>
          <w:sz w:val="24"/>
          <w:szCs w:val="24"/>
        </w:rPr>
        <w:t>God, thank You for always being with us. Thank You for giving us the strength to follow You. Amen.</w:t>
      </w:r>
    </w:p>
    <w:p w14:paraId="5C961092" w14:textId="4B292114" w:rsidR="0029344B" w:rsidRPr="001F405F" w:rsidRDefault="0029344B" w:rsidP="00CA29EF">
      <w:pPr>
        <w:pStyle w:val="NoSpacing"/>
        <w:rPr>
          <w:rFonts w:ascii="Calibri" w:eastAsia="Calibri" w:hAnsi="Calibri" w:cs="Calibri"/>
          <w:sz w:val="24"/>
          <w:szCs w:val="24"/>
        </w:rPr>
      </w:pPr>
    </w:p>
    <w:p w14:paraId="09B18F6C" w14:textId="77777777" w:rsidR="0029344B" w:rsidRDefault="0029344B">
      <w:pPr>
        <w:rPr>
          <w:rFonts w:ascii="Calibri" w:eastAsia="Calibri" w:hAnsi="Calibri" w:cs="Calibri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419C" w14:textId="77777777" w:rsidR="00A24177" w:rsidRDefault="00A24177">
      <w:r>
        <w:separator/>
      </w:r>
    </w:p>
  </w:endnote>
  <w:endnote w:type="continuationSeparator" w:id="0">
    <w:p w14:paraId="4303003D" w14:textId="77777777" w:rsidR="00A24177" w:rsidRDefault="00A2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83E5" w14:textId="77777777" w:rsidR="00A24177" w:rsidRDefault="00A24177">
      <w:r>
        <w:separator/>
      </w:r>
    </w:p>
  </w:footnote>
  <w:footnote w:type="continuationSeparator" w:id="0">
    <w:p w14:paraId="10839440" w14:textId="77777777" w:rsidR="00A24177" w:rsidRDefault="00A2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30D01"/>
    <w:multiLevelType w:val="multilevel"/>
    <w:tmpl w:val="19C2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1"/>
  </w:num>
  <w:num w:numId="3" w16cid:durableId="1573352874">
    <w:abstractNumId w:val="12"/>
  </w:num>
  <w:num w:numId="4" w16cid:durableId="1439325839">
    <w:abstractNumId w:val="15"/>
  </w:num>
  <w:num w:numId="5" w16cid:durableId="1739471918">
    <w:abstractNumId w:val="27"/>
  </w:num>
  <w:num w:numId="6" w16cid:durableId="329868999">
    <w:abstractNumId w:val="43"/>
  </w:num>
  <w:num w:numId="7" w16cid:durableId="1165436804">
    <w:abstractNumId w:val="21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3"/>
  </w:num>
  <w:num w:numId="11" w16cid:durableId="1401907522">
    <w:abstractNumId w:val="31"/>
  </w:num>
  <w:num w:numId="12" w16cid:durableId="1050566992">
    <w:abstractNumId w:val="24"/>
  </w:num>
  <w:num w:numId="13" w16cid:durableId="1208881713">
    <w:abstractNumId w:val="8"/>
  </w:num>
  <w:num w:numId="14" w16cid:durableId="1508785654">
    <w:abstractNumId w:val="0"/>
  </w:num>
  <w:num w:numId="15" w16cid:durableId="896207005">
    <w:abstractNumId w:val="25"/>
  </w:num>
  <w:num w:numId="16" w16cid:durableId="414858973">
    <w:abstractNumId w:val="9"/>
  </w:num>
  <w:num w:numId="17" w16cid:durableId="1730687546">
    <w:abstractNumId w:val="14"/>
  </w:num>
  <w:num w:numId="18" w16cid:durableId="1160315269">
    <w:abstractNumId w:val="10"/>
  </w:num>
  <w:num w:numId="19" w16cid:durableId="1204057580">
    <w:abstractNumId w:val="28"/>
  </w:num>
  <w:num w:numId="20" w16cid:durableId="1660845800">
    <w:abstractNumId w:val="41"/>
  </w:num>
  <w:num w:numId="21" w16cid:durableId="1881086084">
    <w:abstractNumId w:val="16"/>
  </w:num>
  <w:num w:numId="22" w16cid:durableId="65495910">
    <w:abstractNumId w:val="36"/>
  </w:num>
  <w:num w:numId="23" w16cid:durableId="1953778955">
    <w:abstractNumId w:val="40"/>
  </w:num>
  <w:num w:numId="24" w16cid:durableId="2090540445">
    <w:abstractNumId w:val="26"/>
  </w:num>
  <w:num w:numId="25" w16cid:durableId="1393697160">
    <w:abstractNumId w:val="29"/>
  </w:num>
  <w:num w:numId="26" w16cid:durableId="2110852071">
    <w:abstractNumId w:val="44"/>
  </w:num>
  <w:num w:numId="27" w16cid:durableId="1676884374">
    <w:abstractNumId w:val="13"/>
  </w:num>
  <w:num w:numId="28" w16cid:durableId="90784589">
    <w:abstractNumId w:val="18"/>
  </w:num>
  <w:num w:numId="29" w16cid:durableId="1287349370">
    <w:abstractNumId w:val="32"/>
  </w:num>
  <w:num w:numId="30" w16cid:durableId="175198169">
    <w:abstractNumId w:val="39"/>
  </w:num>
  <w:num w:numId="31" w16cid:durableId="145366015">
    <w:abstractNumId w:val="22"/>
  </w:num>
  <w:num w:numId="32" w16cid:durableId="1128282811">
    <w:abstractNumId w:val="38"/>
  </w:num>
  <w:num w:numId="33" w16cid:durableId="1787964661">
    <w:abstractNumId w:val="35"/>
  </w:num>
  <w:num w:numId="34" w16cid:durableId="1216699682">
    <w:abstractNumId w:val="30"/>
  </w:num>
  <w:num w:numId="35" w16cid:durableId="1910727275">
    <w:abstractNumId w:val="17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37"/>
  </w:num>
  <w:num w:numId="39" w16cid:durableId="408768486">
    <w:abstractNumId w:val="23"/>
  </w:num>
  <w:num w:numId="40" w16cid:durableId="722022829">
    <w:abstractNumId w:val="19"/>
  </w:num>
  <w:num w:numId="41" w16cid:durableId="1513179263">
    <w:abstractNumId w:val="20"/>
  </w:num>
  <w:num w:numId="42" w16cid:durableId="2133015625">
    <w:abstractNumId w:val="7"/>
  </w:num>
  <w:num w:numId="43" w16cid:durableId="832717491">
    <w:abstractNumId w:val="34"/>
  </w:num>
  <w:num w:numId="44" w16cid:durableId="2094356399">
    <w:abstractNumId w:val="42"/>
  </w:num>
  <w:num w:numId="45" w16cid:durableId="186798547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A62CA"/>
    <w:rsid w:val="000F311D"/>
    <w:rsid w:val="0012638E"/>
    <w:rsid w:val="00134215"/>
    <w:rsid w:val="00146BEE"/>
    <w:rsid w:val="001511A0"/>
    <w:rsid w:val="00171F43"/>
    <w:rsid w:val="001A7A46"/>
    <w:rsid w:val="001E389D"/>
    <w:rsid w:val="001F405F"/>
    <w:rsid w:val="00205371"/>
    <w:rsid w:val="0022508A"/>
    <w:rsid w:val="002359DC"/>
    <w:rsid w:val="00241D5C"/>
    <w:rsid w:val="0029344B"/>
    <w:rsid w:val="002A5562"/>
    <w:rsid w:val="002B16E7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11F77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95B76"/>
    <w:rsid w:val="005B2FF6"/>
    <w:rsid w:val="005E67C8"/>
    <w:rsid w:val="005F1455"/>
    <w:rsid w:val="005F166C"/>
    <w:rsid w:val="006048D7"/>
    <w:rsid w:val="00641E94"/>
    <w:rsid w:val="00680E33"/>
    <w:rsid w:val="00684C47"/>
    <w:rsid w:val="00692413"/>
    <w:rsid w:val="006939E6"/>
    <w:rsid w:val="006A451F"/>
    <w:rsid w:val="006C4A9E"/>
    <w:rsid w:val="006D1A87"/>
    <w:rsid w:val="006E3B91"/>
    <w:rsid w:val="00731680"/>
    <w:rsid w:val="00737244"/>
    <w:rsid w:val="00767488"/>
    <w:rsid w:val="007B61EA"/>
    <w:rsid w:val="00801247"/>
    <w:rsid w:val="00836127"/>
    <w:rsid w:val="00836B9A"/>
    <w:rsid w:val="00874571"/>
    <w:rsid w:val="008766B4"/>
    <w:rsid w:val="00881CFC"/>
    <w:rsid w:val="008A718B"/>
    <w:rsid w:val="009043A7"/>
    <w:rsid w:val="009062C7"/>
    <w:rsid w:val="00916DCB"/>
    <w:rsid w:val="00950B9C"/>
    <w:rsid w:val="00971185"/>
    <w:rsid w:val="00986612"/>
    <w:rsid w:val="009C5C7F"/>
    <w:rsid w:val="009D51F3"/>
    <w:rsid w:val="009F2EF1"/>
    <w:rsid w:val="009F6254"/>
    <w:rsid w:val="00A24177"/>
    <w:rsid w:val="00A75B68"/>
    <w:rsid w:val="00AA31C7"/>
    <w:rsid w:val="00AB6DF8"/>
    <w:rsid w:val="00B54A02"/>
    <w:rsid w:val="00B61DD2"/>
    <w:rsid w:val="00B62F58"/>
    <w:rsid w:val="00BA75A9"/>
    <w:rsid w:val="00C04EFD"/>
    <w:rsid w:val="00C6404F"/>
    <w:rsid w:val="00C65130"/>
    <w:rsid w:val="00C75DD5"/>
    <w:rsid w:val="00C80D5B"/>
    <w:rsid w:val="00C85B1F"/>
    <w:rsid w:val="00C942AD"/>
    <w:rsid w:val="00CA29EF"/>
    <w:rsid w:val="00CE3072"/>
    <w:rsid w:val="00CF35B5"/>
    <w:rsid w:val="00D00F3A"/>
    <w:rsid w:val="00D0158E"/>
    <w:rsid w:val="00D02720"/>
    <w:rsid w:val="00D0343A"/>
    <w:rsid w:val="00D03480"/>
    <w:rsid w:val="00D13EDD"/>
    <w:rsid w:val="00D62F79"/>
    <w:rsid w:val="00D93CEF"/>
    <w:rsid w:val="00DA6FA8"/>
    <w:rsid w:val="00DC61BB"/>
    <w:rsid w:val="00DC6D3F"/>
    <w:rsid w:val="00E05318"/>
    <w:rsid w:val="00E54A32"/>
    <w:rsid w:val="00E65022"/>
    <w:rsid w:val="00EA1F25"/>
    <w:rsid w:val="00EA76BF"/>
    <w:rsid w:val="00EE4AE8"/>
    <w:rsid w:val="00EF18A4"/>
    <w:rsid w:val="00F02E07"/>
    <w:rsid w:val="00F70BD4"/>
    <w:rsid w:val="00F7732A"/>
    <w:rsid w:val="00F86F23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5</cp:revision>
  <cp:lastPrinted>2025-12-18T15:09:00Z</cp:lastPrinted>
  <dcterms:created xsi:type="dcterms:W3CDTF">2025-12-16T15:18:00Z</dcterms:created>
  <dcterms:modified xsi:type="dcterms:W3CDTF">2025-12-18T15:22:00Z</dcterms:modified>
</cp:coreProperties>
</file>