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FA54C" w14:textId="236EA10B" w:rsidR="009D2C16" w:rsidRDefault="009D2C16" w:rsidP="009D2C16">
      <w:r>
        <w:t>According to Proverbs 21:13, one of the common reasons God rejects the believer’s prayer requests is because he lacks compassion for his fellow man in his time of need.</w:t>
      </w:r>
    </w:p>
    <w:p w14:paraId="41D0313E" w14:textId="60570609" w:rsidR="009D2C16" w:rsidRDefault="009D2C16" w:rsidP="009D2C16">
      <w:r>
        <w:t>“He who shuts his ear to the cry o</w:t>
      </w:r>
      <w:r w:rsidR="00481207">
        <w:t>f the poor will also cry himself and not be answered.”</w:t>
      </w:r>
    </w:p>
    <w:p w14:paraId="69B273A6" w14:textId="66BFD279" w:rsidR="00481207" w:rsidRDefault="00481207" w:rsidP="009D2C16">
      <w:pPr>
        <w:rPr>
          <w:lang w:bidi="he-IL"/>
        </w:rPr>
      </w:pPr>
      <w:r>
        <w:t xml:space="preserve">The word “shuts” is translated from the Biblical Hebrew word </w:t>
      </w:r>
      <w:r w:rsidRPr="00366135">
        <w:rPr>
          <w:rFonts w:ascii="SBL Hebrew" w:hAnsi="SBL Hebrew" w:cs="SBL Hebrew"/>
          <w:sz w:val="24"/>
          <w:szCs w:val="24"/>
          <w:rtl/>
          <w:lang w:bidi="he-IL"/>
        </w:rPr>
        <w:t>אֹטֵם</w:t>
      </w:r>
      <w:r w:rsidRPr="00366135">
        <w:rPr>
          <w:sz w:val="24"/>
          <w:szCs w:val="24"/>
          <w:lang w:bidi="he-IL"/>
        </w:rPr>
        <w:t xml:space="preserve"> </w:t>
      </w:r>
      <w:r>
        <w:rPr>
          <w:lang w:bidi="he-IL"/>
        </w:rPr>
        <w:t>(“oh-</w:t>
      </w:r>
      <w:proofErr w:type="spellStart"/>
      <w:r>
        <w:rPr>
          <w:lang w:bidi="he-IL"/>
        </w:rPr>
        <w:t>taem</w:t>
      </w:r>
      <w:proofErr w:type="spellEnd"/>
      <w:r>
        <w:rPr>
          <w:lang w:bidi="he-IL"/>
        </w:rPr>
        <w:t xml:space="preserve">”) which more literally means, “performing the completed action as a matter of principle to close </w:t>
      </w:r>
      <w:r w:rsidR="00903A05">
        <w:rPr>
          <w:lang w:bidi="he-IL"/>
        </w:rPr>
        <w:t xml:space="preserve">something up completely.” It identifies something is completely closed so that has no opening at all. The lack of opening in what has been </w:t>
      </w:r>
      <w:proofErr w:type="gramStart"/>
      <w:r w:rsidR="00903A05">
        <w:rPr>
          <w:lang w:bidi="he-IL"/>
        </w:rPr>
        <w:t>closed up</w:t>
      </w:r>
      <w:proofErr w:type="gramEnd"/>
      <w:r w:rsidR="00903A05">
        <w:rPr>
          <w:lang w:bidi="he-IL"/>
        </w:rPr>
        <w:t xml:space="preserve"> keeps anything from permeating the seal so that nothing can go in or out. Here, the ear is the object which is </w:t>
      </w:r>
      <w:proofErr w:type="gramStart"/>
      <w:r w:rsidR="00903A05">
        <w:rPr>
          <w:lang w:bidi="he-IL"/>
        </w:rPr>
        <w:t>closed up</w:t>
      </w:r>
      <w:proofErr w:type="gramEnd"/>
      <w:r w:rsidR="00903A05">
        <w:rPr>
          <w:lang w:bidi="he-IL"/>
        </w:rPr>
        <w:t xml:space="preserve"> </w:t>
      </w:r>
      <w:proofErr w:type="gramStart"/>
      <w:r w:rsidR="00903A05">
        <w:rPr>
          <w:lang w:bidi="he-IL"/>
        </w:rPr>
        <w:t>completely</w:t>
      </w:r>
      <w:proofErr w:type="gramEnd"/>
      <w:r w:rsidR="00903A05">
        <w:rPr>
          <w:lang w:bidi="he-IL"/>
        </w:rPr>
        <w:t xml:space="preserve"> resulting in an individual ignoring what is around him. The individual is the one who has performed the action of closing his ears’ access to the noise around him and he has done this as a matter of principle. It is a norm or standard that the individual operates by that causes him to </w:t>
      </w:r>
      <w:proofErr w:type="gramStart"/>
      <w:r w:rsidR="00903A05">
        <w:rPr>
          <w:lang w:bidi="he-IL"/>
        </w:rPr>
        <w:t>close up</w:t>
      </w:r>
      <w:proofErr w:type="gramEnd"/>
      <w:r w:rsidR="00903A05">
        <w:rPr>
          <w:lang w:bidi="he-IL"/>
        </w:rPr>
        <w:t xml:space="preserve"> his ear</w:t>
      </w:r>
      <w:r w:rsidR="00C16959">
        <w:rPr>
          <w:lang w:bidi="he-IL"/>
        </w:rPr>
        <w:t>. The noise he has closed his ear from is the cry of the poor.</w:t>
      </w:r>
    </w:p>
    <w:p w14:paraId="712F3874" w14:textId="6357C07E" w:rsidR="00C16959" w:rsidRDefault="00C16959" w:rsidP="009D2C16">
      <w:pPr>
        <w:rPr>
          <w:lang w:bidi="he-IL"/>
        </w:rPr>
      </w:pPr>
      <w:r>
        <w:rPr>
          <w:lang w:bidi="he-IL"/>
        </w:rPr>
        <w:t xml:space="preserve">The word “cry” is translated from the Biblical Hebrew word </w:t>
      </w:r>
      <w:r w:rsidRPr="00366135">
        <w:rPr>
          <w:rFonts w:ascii="SBL Hebrew" w:hAnsi="SBL Hebrew" w:cs="SBL Hebrew"/>
          <w:sz w:val="24"/>
          <w:szCs w:val="24"/>
          <w:rtl/>
          <w:lang w:bidi="he-IL"/>
        </w:rPr>
        <w:t>זָעְַקַ͏ֻת</w:t>
      </w:r>
      <w:r w:rsidRPr="00366135">
        <w:rPr>
          <w:sz w:val="24"/>
          <w:szCs w:val="24"/>
          <w:lang w:bidi="he-IL"/>
        </w:rPr>
        <w:t xml:space="preserve"> </w:t>
      </w:r>
      <w:r>
        <w:rPr>
          <w:lang w:bidi="he-IL"/>
        </w:rPr>
        <w:t>(“za-a-</w:t>
      </w:r>
      <w:proofErr w:type="spellStart"/>
      <w:r>
        <w:rPr>
          <w:lang w:bidi="he-IL"/>
        </w:rPr>
        <w:t>qath</w:t>
      </w:r>
      <w:proofErr w:type="spellEnd"/>
      <w:r>
        <w:rPr>
          <w:lang w:bidi="he-IL"/>
        </w:rPr>
        <w:t xml:space="preserve">”) which more literally means, “intense cry for deliverance during a time of acute pain or intense suffering.” It identifies an individual’s response to significant distress that is intended to reach the ears of someone who can help remove the individual from the pain or suffering he is in. </w:t>
      </w:r>
      <w:r w:rsidR="00366135">
        <w:rPr>
          <w:lang w:bidi="he-IL"/>
        </w:rPr>
        <w:t>The pain or suffering is so severe, and the individual is unable to remedy the situation himself, that he cries out seeking assistance from whoever will hear and respond positively to his cries.</w:t>
      </w:r>
    </w:p>
    <w:p w14:paraId="35AEEF9B" w14:textId="7A290D07" w:rsidR="00797DFF" w:rsidRDefault="00366135" w:rsidP="00797DFF">
      <w:pPr>
        <w:rPr>
          <w:lang w:bidi="he-IL"/>
        </w:rPr>
      </w:pPr>
      <w:r>
        <w:rPr>
          <w:lang w:bidi="he-IL"/>
        </w:rPr>
        <w:t xml:space="preserve">The word “poor” is translated from the Biblical Hebrew word </w:t>
      </w:r>
      <w:r w:rsidR="007C6366" w:rsidRPr="00FB672D">
        <w:rPr>
          <w:rFonts w:ascii="SBL Hebrew" w:hAnsi="SBL Hebrew" w:cs="SBL Hebrew"/>
          <w:sz w:val="24"/>
          <w:szCs w:val="24"/>
          <w:rtl/>
          <w:lang w:bidi="he-IL"/>
        </w:rPr>
        <w:t>דָּל</w:t>
      </w:r>
      <w:r w:rsidR="007C6366" w:rsidRPr="00FB672D">
        <w:rPr>
          <w:sz w:val="24"/>
          <w:szCs w:val="24"/>
          <w:lang w:bidi="he-IL"/>
        </w:rPr>
        <w:t xml:space="preserve"> </w:t>
      </w:r>
      <w:r w:rsidR="007C6366">
        <w:rPr>
          <w:lang w:bidi="he-IL"/>
        </w:rPr>
        <w:t>(“dahl”) which more literally means, “powerless because of a lack of ability, authority, or position.” It describes someone or something as being powerless</w:t>
      </w:r>
      <w:r w:rsidR="00FB672D">
        <w:rPr>
          <w:lang w:bidi="he-IL"/>
        </w:rPr>
        <w:t xml:space="preserve"> to accomplish something because they do not have the physical ability or resources, the authority to carry something out, or the position from which to do so. It is used to describe an individual here who cannot remedy his own painful situation and is, thus, in need of assistance from someone who does have the power to do something about the situation.</w:t>
      </w:r>
      <w:r w:rsidR="00797DFF">
        <w:rPr>
          <w:lang w:bidi="he-IL"/>
        </w:rPr>
        <w:t xml:space="preserve"> The one who </w:t>
      </w:r>
      <w:proofErr w:type="gramStart"/>
      <w:r w:rsidR="00797DFF">
        <w:rPr>
          <w:lang w:bidi="he-IL"/>
        </w:rPr>
        <w:t>closes up</w:t>
      </w:r>
      <w:proofErr w:type="gramEnd"/>
      <w:r w:rsidR="00797DFF">
        <w:rPr>
          <w:lang w:bidi="he-IL"/>
        </w:rPr>
        <w:t xml:space="preserve"> his ear to the cries of the powerless should not expect his own cries to be answered by God.</w:t>
      </w:r>
    </w:p>
    <w:p w14:paraId="0730F50E" w14:textId="6DC8D26B" w:rsidR="00797DFF" w:rsidRDefault="004D308D" w:rsidP="001E0D46">
      <w:pPr>
        <w:rPr>
          <w:lang w:bidi="he-IL"/>
        </w:rPr>
      </w:pPr>
      <w:r>
        <w:rPr>
          <w:lang w:bidi="he-IL"/>
        </w:rPr>
        <w:t xml:space="preserve">This proverb expresses a principle that God may withhold compassion from those who operate on a principle of </w:t>
      </w:r>
      <w:r w:rsidR="001E0D46">
        <w:rPr>
          <w:lang w:bidi="he-IL"/>
        </w:rPr>
        <w:t xml:space="preserve">withholding compassion on the powerless by </w:t>
      </w:r>
      <w:r>
        <w:rPr>
          <w:lang w:bidi="he-IL"/>
        </w:rPr>
        <w:t xml:space="preserve">ignoring the cries </w:t>
      </w:r>
      <w:r w:rsidR="001E0D46">
        <w:rPr>
          <w:lang w:bidi="he-IL"/>
        </w:rPr>
        <w:t>in the time of their distress</w:t>
      </w:r>
      <w:r>
        <w:rPr>
          <w:lang w:bidi="he-IL"/>
        </w:rPr>
        <w:t xml:space="preserve">. </w:t>
      </w:r>
      <w:r w:rsidR="001E0D46">
        <w:rPr>
          <w:lang w:bidi="he-IL"/>
        </w:rPr>
        <w:t xml:space="preserve">Those who have the norm of closing their ears to the cries of another may find that they receive the same response from God when they are in a situation that they do not have any ability, authority, or position to escape. God’s purpose in ignoring </w:t>
      </w:r>
      <w:r w:rsidR="005201D7">
        <w:rPr>
          <w:lang w:bidi="he-IL"/>
        </w:rPr>
        <w:t>the compassionless believer’s</w:t>
      </w:r>
      <w:r w:rsidR="001E0D46">
        <w:rPr>
          <w:lang w:bidi="he-IL"/>
        </w:rPr>
        <w:t xml:space="preserve"> cry is disciplinary in nature; it is designed to bring </w:t>
      </w:r>
      <w:r w:rsidR="005201D7">
        <w:rPr>
          <w:lang w:bidi="he-IL"/>
        </w:rPr>
        <w:t>about a better behavior in the believer by rearranging his thought process to align with God’s.</w:t>
      </w:r>
    </w:p>
    <w:p w14:paraId="2B35A0D0" w14:textId="25105070" w:rsidR="00FB672D" w:rsidRPr="00C16959" w:rsidRDefault="00FB672D" w:rsidP="00797DFF">
      <w:pPr>
        <w:rPr>
          <w:lang w:bidi="he-IL"/>
        </w:rPr>
      </w:pPr>
      <w:r>
        <w:rPr>
          <w:lang w:bidi="he-IL"/>
        </w:rPr>
        <w:t xml:space="preserve">When the believer hears the cry of the powerless in their </w:t>
      </w:r>
      <w:r w:rsidR="005201D7">
        <w:rPr>
          <w:lang w:bidi="he-IL"/>
        </w:rPr>
        <w:t>distress,</w:t>
      </w:r>
      <w:r>
        <w:rPr>
          <w:lang w:bidi="he-IL"/>
        </w:rPr>
        <w:t xml:space="preserve"> he should have the compassion to do what he can, if he can, to assist </w:t>
      </w:r>
      <w:r w:rsidR="00797DFF">
        <w:rPr>
          <w:lang w:bidi="he-IL"/>
        </w:rPr>
        <w:t>the one crying out. If he does not have compassion on the powerless, then he should</w:t>
      </w:r>
      <w:r w:rsidR="005201D7">
        <w:rPr>
          <w:lang w:bidi="he-IL"/>
        </w:rPr>
        <w:t xml:space="preserve"> not expect that God will also have compassion on him. Consequently, the believer may find that his prayer request is rejected by God because he operates on a principle that is hardened and closed off to the cries of those who are powerless to help themselves. Such a lack of compassion for those in need is one of the reasons why God rejects the believer’s prayer request.</w:t>
      </w:r>
    </w:p>
    <w:sectPr w:rsidR="00FB672D" w:rsidRPr="00C1695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1683C" w14:textId="77777777" w:rsidR="00CB0BE3" w:rsidRDefault="00CB0BE3" w:rsidP="00411D6D">
      <w:pPr>
        <w:spacing w:after="0" w:line="240" w:lineRule="auto"/>
      </w:pPr>
      <w:r>
        <w:separator/>
      </w:r>
    </w:p>
  </w:endnote>
  <w:endnote w:type="continuationSeparator" w:id="0">
    <w:p w14:paraId="2E0AFBAE" w14:textId="77777777" w:rsidR="00CB0BE3" w:rsidRDefault="00CB0BE3" w:rsidP="00411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BL Hebrew">
    <w:panose1 w:val="02000000000000000000"/>
    <w:charset w:val="00"/>
    <w:family w:val="auto"/>
    <w:pitch w:val="variable"/>
    <w:sig w:usb0="8000086F" w:usb1="4000204A"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73EAC" w14:textId="77777777" w:rsidR="00CB0BE3" w:rsidRDefault="00CB0BE3" w:rsidP="00411D6D">
      <w:pPr>
        <w:spacing w:after="0" w:line="240" w:lineRule="auto"/>
      </w:pPr>
      <w:r>
        <w:separator/>
      </w:r>
    </w:p>
  </w:footnote>
  <w:footnote w:type="continuationSeparator" w:id="0">
    <w:p w14:paraId="6455AB3D" w14:textId="77777777" w:rsidR="00CB0BE3" w:rsidRDefault="00CB0BE3" w:rsidP="00411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CD1F4" w14:textId="21C947BC" w:rsidR="00411D6D" w:rsidRDefault="00411D6D" w:rsidP="00411D6D">
    <w:pPr>
      <w:pStyle w:val="Header"/>
      <w:jc w:val="center"/>
    </w:pPr>
    <w:r>
      <w:t>Doctrinal Summary of</w:t>
    </w:r>
    <w:r>
      <w:br/>
      <w:t>Prayer: Common Reasons for Rejection-</w:t>
    </w:r>
    <w:r w:rsidR="009D2C16">
      <w:t>Lack of Compassion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6D"/>
    <w:rsid w:val="001E0D46"/>
    <w:rsid w:val="002F4844"/>
    <w:rsid w:val="00366135"/>
    <w:rsid w:val="003C1768"/>
    <w:rsid w:val="00411D6D"/>
    <w:rsid w:val="00481207"/>
    <w:rsid w:val="004D308D"/>
    <w:rsid w:val="005201D7"/>
    <w:rsid w:val="005B76ED"/>
    <w:rsid w:val="00797DFF"/>
    <w:rsid w:val="007C6366"/>
    <w:rsid w:val="007D17BC"/>
    <w:rsid w:val="00903A05"/>
    <w:rsid w:val="009705F9"/>
    <w:rsid w:val="009D2C16"/>
    <w:rsid w:val="00C16959"/>
    <w:rsid w:val="00CB0BE3"/>
    <w:rsid w:val="00DD0C3E"/>
    <w:rsid w:val="00ED6B9F"/>
    <w:rsid w:val="00FB67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18924"/>
  <w15:chartTrackingRefBased/>
  <w15:docId w15:val="{E9234F5E-4D25-4695-93C4-30D63B30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D6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11D6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11D6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11D6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11D6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11D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D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D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D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D6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11D6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11D6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11D6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11D6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11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D6D"/>
    <w:rPr>
      <w:rFonts w:eastAsiaTheme="majorEastAsia" w:cstheme="majorBidi"/>
      <w:color w:val="272727" w:themeColor="text1" w:themeTint="D8"/>
    </w:rPr>
  </w:style>
  <w:style w:type="paragraph" w:styleId="Title">
    <w:name w:val="Title"/>
    <w:basedOn w:val="Normal"/>
    <w:next w:val="Normal"/>
    <w:link w:val="TitleChar"/>
    <w:uiPriority w:val="10"/>
    <w:qFormat/>
    <w:rsid w:val="00411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D6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D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1D6D"/>
    <w:rPr>
      <w:i/>
      <w:iCs/>
      <w:color w:val="404040" w:themeColor="text1" w:themeTint="BF"/>
    </w:rPr>
  </w:style>
  <w:style w:type="paragraph" w:styleId="ListParagraph">
    <w:name w:val="List Paragraph"/>
    <w:basedOn w:val="Normal"/>
    <w:uiPriority w:val="34"/>
    <w:qFormat/>
    <w:rsid w:val="00411D6D"/>
    <w:pPr>
      <w:ind w:left="720"/>
      <w:contextualSpacing/>
    </w:pPr>
  </w:style>
  <w:style w:type="character" w:styleId="IntenseEmphasis">
    <w:name w:val="Intense Emphasis"/>
    <w:basedOn w:val="DefaultParagraphFont"/>
    <w:uiPriority w:val="21"/>
    <w:qFormat/>
    <w:rsid w:val="00411D6D"/>
    <w:rPr>
      <w:i/>
      <w:iCs/>
      <w:color w:val="365F91" w:themeColor="accent1" w:themeShade="BF"/>
    </w:rPr>
  </w:style>
  <w:style w:type="paragraph" w:styleId="IntenseQuote">
    <w:name w:val="Intense Quote"/>
    <w:basedOn w:val="Normal"/>
    <w:next w:val="Normal"/>
    <w:link w:val="IntenseQuoteChar"/>
    <w:uiPriority w:val="30"/>
    <w:qFormat/>
    <w:rsid w:val="00411D6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11D6D"/>
    <w:rPr>
      <w:i/>
      <w:iCs/>
      <w:color w:val="365F91" w:themeColor="accent1" w:themeShade="BF"/>
    </w:rPr>
  </w:style>
  <w:style w:type="character" w:styleId="IntenseReference">
    <w:name w:val="Intense Reference"/>
    <w:basedOn w:val="DefaultParagraphFont"/>
    <w:uiPriority w:val="32"/>
    <w:qFormat/>
    <w:rsid w:val="00411D6D"/>
    <w:rPr>
      <w:b/>
      <w:bCs/>
      <w:smallCaps/>
      <w:color w:val="365F91" w:themeColor="accent1" w:themeShade="BF"/>
      <w:spacing w:val="5"/>
    </w:rPr>
  </w:style>
  <w:style w:type="paragraph" w:styleId="Header">
    <w:name w:val="header"/>
    <w:basedOn w:val="Normal"/>
    <w:link w:val="HeaderChar"/>
    <w:uiPriority w:val="99"/>
    <w:unhideWhenUsed/>
    <w:rsid w:val="00411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D6D"/>
  </w:style>
  <w:style w:type="paragraph" w:styleId="Footer">
    <w:name w:val="footer"/>
    <w:basedOn w:val="Normal"/>
    <w:link w:val="FooterChar"/>
    <w:uiPriority w:val="99"/>
    <w:unhideWhenUsed/>
    <w:rsid w:val="00411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603</Words>
  <Characters>2960</Characters>
  <Application>Microsoft Office Word</Application>
  <DocSecurity>0</DocSecurity>
  <Lines>37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Bounds</dc:creator>
  <cp:keywords/>
  <dc:description/>
  <cp:lastModifiedBy>Todd Bounds</cp:lastModifiedBy>
  <cp:revision>1</cp:revision>
  <cp:lastPrinted>2025-12-04T09:35:00Z</cp:lastPrinted>
  <dcterms:created xsi:type="dcterms:W3CDTF">2025-12-04T03:23:00Z</dcterms:created>
  <dcterms:modified xsi:type="dcterms:W3CDTF">2025-12-04T09:35:00Z</dcterms:modified>
</cp:coreProperties>
</file>