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F408" w14:textId="77777777" w:rsidR="00B67CA4" w:rsidRDefault="00B67CA4" w:rsidP="00B67CA4">
      <w:pPr>
        <w:rPr>
          <w:i/>
          <w:iCs/>
          <w:sz w:val="22"/>
          <w:szCs w:val="22"/>
        </w:rPr>
      </w:pPr>
      <w:r w:rsidRPr="00A65677">
        <w:rPr>
          <w:i/>
          <w:iCs/>
          <w:sz w:val="22"/>
          <w:szCs w:val="22"/>
        </w:rPr>
        <w:t xml:space="preserve">Ask for God’s </w:t>
      </w:r>
      <w:r w:rsidRPr="005C2CC7">
        <w:rPr>
          <w:i/>
          <w:iCs/>
          <w:sz w:val="22"/>
          <w:szCs w:val="22"/>
        </w:rPr>
        <w:t>Spirit</w:t>
      </w:r>
      <w:r w:rsidRPr="00A65677">
        <w:rPr>
          <w:i/>
          <w:iCs/>
          <w:sz w:val="22"/>
          <w:szCs w:val="22"/>
        </w:rPr>
        <w:t xml:space="preserve"> to give you understanding of His Word, eyes to see who He is, conviction and discernment to know how this applies to your life, freedom to speak with humility and honesty before others, as well as love to listen graciously to others. Then read through the passage together before talking through the questions below. Leave time at the end for sharing more specifically how you might need prayer in light of what you discussed, as well as ways you can respond this week.</w:t>
      </w:r>
    </w:p>
    <w:p w14:paraId="7AE19312" w14:textId="565A9D13" w:rsidR="00B67CA4" w:rsidRDefault="00B67CA4" w:rsidP="00B67CA4">
      <w:pPr>
        <w:spacing w:after="0"/>
        <w:rPr>
          <w:b/>
          <w:bCs/>
          <w:sz w:val="28"/>
          <w:szCs w:val="28"/>
        </w:rPr>
      </w:pPr>
      <w:r>
        <w:rPr>
          <w:b/>
          <w:bCs/>
          <w:sz w:val="28"/>
          <w:szCs w:val="28"/>
        </w:rPr>
        <w:t>DISCUSSION 1: REVIEW OF PSALM 32</w:t>
      </w:r>
    </w:p>
    <w:p w14:paraId="637BFCAC" w14:textId="77777777" w:rsidR="00820750" w:rsidRPr="00820750" w:rsidRDefault="00820750" w:rsidP="00820750">
      <w:pPr>
        <w:pStyle w:val="ListParagraph"/>
        <w:numPr>
          <w:ilvl w:val="0"/>
          <w:numId w:val="2"/>
        </w:numPr>
      </w:pPr>
      <w:r w:rsidRPr="00820750">
        <w:t>What do you know about the meaning and significance of “blessed” in Psalm 32?</w:t>
      </w:r>
    </w:p>
    <w:p w14:paraId="5A32B6DC" w14:textId="77777777" w:rsidR="00985D00" w:rsidRPr="00985D00" w:rsidRDefault="00985D00" w:rsidP="00985D00">
      <w:pPr>
        <w:pStyle w:val="ListParagraph"/>
        <w:numPr>
          <w:ilvl w:val="0"/>
          <w:numId w:val="2"/>
        </w:numPr>
        <w:spacing w:after="0"/>
      </w:pPr>
      <w:r w:rsidRPr="00985D00">
        <w:t xml:space="preserve">In Romans 3:21-26; 4:1-8, we see the answer to how sin can be forgiven. What did Jesus do to make Psalm 32:1-2 possible and how do we receive the gifts of forgiveness and cleansing? </w:t>
      </w:r>
    </w:p>
    <w:p w14:paraId="122AAD92" w14:textId="37B4875F" w:rsidR="0019291F" w:rsidRDefault="0019291F" w:rsidP="0019291F">
      <w:pPr>
        <w:pStyle w:val="ListParagraph"/>
        <w:numPr>
          <w:ilvl w:val="0"/>
          <w:numId w:val="2"/>
        </w:numPr>
      </w:pPr>
      <w:r w:rsidRPr="0019291F">
        <w:t>Why is Ps</w:t>
      </w:r>
      <w:r w:rsidR="00A9681F">
        <w:t>alm</w:t>
      </w:r>
      <w:r w:rsidRPr="0019291F">
        <w:t xml:space="preserve"> 32:3-4 a fitting description of what happens when we don’t confess and repent of our sin? When you’ve had times where you knew you needed to confess sin to God but </w:t>
      </w:r>
      <w:r w:rsidR="00664E9E">
        <w:t>did</w:t>
      </w:r>
      <w:r w:rsidRPr="0019291F">
        <w:t xml:space="preserve"> not, what did you feel or experience?</w:t>
      </w:r>
    </w:p>
    <w:p w14:paraId="702CD4D3" w14:textId="5198183B" w:rsidR="007B134B" w:rsidRPr="0019291F" w:rsidRDefault="00C558D7" w:rsidP="00C558D7">
      <w:pPr>
        <w:pStyle w:val="ListParagraph"/>
        <w:numPr>
          <w:ilvl w:val="0"/>
          <w:numId w:val="2"/>
        </w:numPr>
      </w:pPr>
      <w:r w:rsidRPr="00C558D7">
        <w:t>Why should we not be stuck in confession</w:t>
      </w:r>
      <w:r>
        <w:t xml:space="preserve">, </w:t>
      </w:r>
      <w:r w:rsidRPr="00C558D7">
        <w:t>but let it lead to thanksgiving and praise (32:6-11) for the forgiveness, cleansing, and restoration we have in the gospel?</w:t>
      </w:r>
    </w:p>
    <w:p w14:paraId="0759BB07" w14:textId="6F4F0FA5" w:rsidR="00B67CA4" w:rsidRPr="00CC11BE" w:rsidRDefault="00CC11BE" w:rsidP="00A9681F">
      <w:pPr>
        <w:pStyle w:val="ListParagraph"/>
        <w:numPr>
          <w:ilvl w:val="0"/>
          <w:numId w:val="2"/>
        </w:numPr>
        <w:spacing w:after="0"/>
      </w:pPr>
      <w:r w:rsidRPr="00CC11BE">
        <w:t>What might it look like to have a regular practice of gospel-rooted confession to God?</w:t>
      </w:r>
    </w:p>
    <w:p w14:paraId="67530C11" w14:textId="5E885876" w:rsidR="00C44AF9" w:rsidRPr="00DC0B8B" w:rsidRDefault="00B67CA4" w:rsidP="00DC0B8B">
      <w:pPr>
        <w:spacing w:after="0"/>
        <w:rPr>
          <w:b/>
          <w:bCs/>
          <w:sz w:val="28"/>
          <w:szCs w:val="28"/>
        </w:rPr>
      </w:pPr>
      <w:r>
        <w:rPr>
          <w:b/>
          <w:bCs/>
          <w:sz w:val="28"/>
          <w:szCs w:val="28"/>
        </w:rPr>
        <w:t xml:space="preserve">DISCUSSION 2: </w:t>
      </w:r>
      <w:r w:rsidR="00733738">
        <w:rPr>
          <w:b/>
          <w:bCs/>
          <w:sz w:val="28"/>
          <w:szCs w:val="28"/>
        </w:rPr>
        <w:t>GOD AS OUR REFUGE</w:t>
      </w:r>
    </w:p>
    <w:p w14:paraId="69B77068" w14:textId="23BA216D" w:rsidR="00C44AF9" w:rsidRPr="008135D0" w:rsidRDefault="00C44AF9" w:rsidP="00C44AF9">
      <w:pPr>
        <w:pStyle w:val="ListParagraph"/>
        <w:numPr>
          <w:ilvl w:val="0"/>
          <w:numId w:val="3"/>
        </w:numPr>
        <w:spacing w:after="0"/>
        <w:rPr>
          <w:b/>
          <w:bCs/>
        </w:rPr>
      </w:pPr>
      <w:r>
        <w:t>What kind</w:t>
      </w:r>
      <w:r w:rsidR="00664E9E">
        <w:t>s</w:t>
      </w:r>
      <w:r>
        <w:t xml:space="preserve"> of troubles </w:t>
      </w:r>
      <w:r w:rsidR="0001624C">
        <w:t xml:space="preserve">does the psalmist invoke in verses 1-3? </w:t>
      </w:r>
      <w:r w:rsidR="008135D0">
        <w:t xml:space="preserve">How does this imagery relate to our own lives? </w:t>
      </w:r>
    </w:p>
    <w:p w14:paraId="39B37DD5" w14:textId="3BA8C20D" w:rsidR="008135D0" w:rsidRPr="00DC0B8B" w:rsidRDefault="008135D0" w:rsidP="00C44AF9">
      <w:pPr>
        <w:pStyle w:val="ListParagraph"/>
        <w:numPr>
          <w:ilvl w:val="0"/>
          <w:numId w:val="3"/>
        </w:numPr>
        <w:spacing w:after="0"/>
        <w:rPr>
          <w:b/>
          <w:bCs/>
        </w:rPr>
      </w:pPr>
      <w:r>
        <w:t xml:space="preserve">Where does the psalmist’s confidence come from? </w:t>
      </w:r>
    </w:p>
    <w:p w14:paraId="0B45C575" w14:textId="4CEC3153" w:rsidR="00DC0B8B" w:rsidRPr="00CD537B" w:rsidRDefault="00F13AC3" w:rsidP="00C44AF9">
      <w:pPr>
        <w:pStyle w:val="ListParagraph"/>
        <w:numPr>
          <w:ilvl w:val="0"/>
          <w:numId w:val="3"/>
        </w:numPr>
        <w:spacing w:after="0"/>
        <w:rPr>
          <w:b/>
          <w:bCs/>
        </w:rPr>
      </w:pPr>
      <w:r>
        <w:t xml:space="preserve">Compare Psalm 46:4-5 with </w:t>
      </w:r>
      <w:r w:rsidR="00E35A79">
        <w:t>John 7:37-39</w:t>
      </w:r>
      <w:r w:rsidR="00131881">
        <w:t xml:space="preserve"> and </w:t>
      </w:r>
      <w:r w:rsidR="00B26192">
        <w:t xml:space="preserve">Romans </w:t>
      </w:r>
      <w:r w:rsidR="000B30EB">
        <w:t>8:</w:t>
      </w:r>
      <w:r w:rsidR="004E4EA8">
        <w:t>9</w:t>
      </w:r>
      <w:r w:rsidR="000B30EB">
        <w:t xml:space="preserve">-17. </w:t>
      </w:r>
      <w:r w:rsidR="004E4EA8">
        <w:t xml:space="preserve">How does the living water of the Holy Spirit dwelling within us make us secure? </w:t>
      </w:r>
    </w:p>
    <w:p w14:paraId="01E61051" w14:textId="51AEF971" w:rsidR="00CD537B" w:rsidRPr="0056111F" w:rsidRDefault="00CD537B" w:rsidP="00C44AF9">
      <w:pPr>
        <w:pStyle w:val="ListParagraph"/>
        <w:numPr>
          <w:ilvl w:val="0"/>
          <w:numId w:val="3"/>
        </w:numPr>
        <w:spacing w:after="0"/>
        <w:rPr>
          <w:b/>
          <w:bCs/>
        </w:rPr>
      </w:pPr>
      <w:r>
        <w:t xml:space="preserve">Where do you tend to look first to find refuge when life feels chaotic or unsteady? </w:t>
      </w:r>
    </w:p>
    <w:p w14:paraId="27C8E92F" w14:textId="14252D59" w:rsidR="0056111F" w:rsidRPr="004E4EA8" w:rsidRDefault="0056111F" w:rsidP="00C44AF9">
      <w:pPr>
        <w:pStyle w:val="ListParagraph"/>
        <w:numPr>
          <w:ilvl w:val="0"/>
          <w:numId w:val="3"/>
        </w:numPr>
        <w:spacing w:after="0"/>
        <w:rPr>
          <w:b/>
          <w:bCs/>
        </w:rPr>
      </w:pPr>
      <w:r>
        <w:t xml:space="preserve">What does </w:t>
      </w:r>
      <w:r w:rsidR="00CD537B">
        <w:t>it look like to take refuge in the Lord? How can you do this in your own life?</w:t>
      </w:r>
    </w:p>
    <w:p w14:paraId="1A7DD343" w14:textId="4B308060" w:rsidR="00B67CA4" w:rsidRDefault="00B67CA4" w:rsidP="00B67CA4">
      <w:pPr>
        <w:spacing w:after="0"/>
        <w:rPr>
          <w:b/>
          <w:bCs/>
          <w:sz w:val="28"/>
          <w:szCs w:val="28"/>
        </w:rPr>
      </w:pPr>
      <w:r w:rsidRPr="00C539DB">
        <w:rPr>
          <w:b/>
          <w:bCs/>
          <w:sz w:val="28"/>
          <w:szCs w:val="28"/>
        </w:rPr>
        <w:t xml:space="preserve">DISCUSSION 3: </w:t>
      </w:r>
      <w:r w:rsidR="00733738">
        <w:rPr>
          <w:b/>
          <w:bCs/>
          <w:sz w:val="28"/>
          <w:szCs w:val="28"/>
        </w:rPr>
        <w:t>GOD AS OUR DEFENDER</w:t>
      </w:r>
    </w:p>
    <w:p w14:paraId="6DF95F78" w14:textId="77777777" w:rsidR="00CF173A" w:rsidRPr="00986783" w:rsidRDefault="00CF173A" w:rsidP="00CF173A">
      <w:pPr>
        <w:pStyle w:val="ListParagraph"/>
        <w:numPr>
          <w:ilvl w:val="0"/>
          <w:numId w:val="4"/>
        </w:numPr>
        <w:spacing w:after="0"/>
        <w:rPr>
          <w:b/>
          <w:bCs/>
        </w:rPr>
      </w:pPr>
      <w:r>
        <w:t xml:space="preserve">How is God’s power on behalf of His people described in this psalm? </w:t>
      </w:r>
    </w:p>
    <w:p w14:paraId="36243322" w14:textId="1FD6FC59" w:rsidR="00CE7ABB" w:rsidRPr="004A587F" w:rsidRDefault="00322608" w:rsidP="00CE7ABB">
      <w:pPr>
        <w:pStyle w:val="ListParagraph"/>
        <w:numPr>
          <w:ilvl w:val="0"/>
          <w:numId w:val="4"/>
        </w:numPr>
        <w:spacing w:after="0"/>
        <w:rPr>
          <w:b/>
          <w:bCs/>
        </w:rPr>
      </w:pPr>
      <w:r>
        <w:t>Compare Psalm 2 with Psalm 46</w:t>
      </w:r>
      <w:r w:rsidR="004A587F">
        <w:t>:6-11</w:t>
      </w:r>
      <w:r>
        <w:t xml:space="preserve">. What are the earthly and the eternal implications of these two psalms? </w:t>
      </w:r>
    </w:p>
    <w:p w14:paraId="3AD5649C" w14:textId="00A02342" w:rsidR="00203617" w:rsidRPr="00733738" w:rsidRDefault="00C2061C" w:rsidP="00B67CA4">
      <w:pPr>
        <w:pStyle w:val="ListParagraph"/>
        <w:numPr>
          <w:ilvl w:val="0"/>
          <w:numId w:val="4"/>
        </w:numPr>
        <w:spacing w:after="0"/>
        <w:rPr>
          <w:b/>
          <w:bCs/>
          <w:sz w:val="28"/>
          <w:szCs w:val="28"/>
        </w:rPr>
      </w:pPr>
      <w:r>
        <w:t>Read Romans 12:14-21</w:t>
      </w:r>
      <w:r w:rsidR="004A587F">
        <w:t xml:space="preserve">. What </w:t>
      </w:r>
      <w:r>
        <w:t xml:space="preserve">do these verses say about </w:t>
      </w:r>
      <w:r w:rsidR="00131FB2">
        <w:t>our role and about God’s role in</w:t>
      </w:r>
      <w:r w:rsidR="00BB074B">
        <w:t xml:space="preserve"> navigating</w:t>
      </w:r>
      <w:r w:rsidR="00131FB2">
        <w:t xml:space="preserve"> conflict</w:t>
      </w:r>
      <w:r w:rsidR="004A587F">
        <w:t xml:space="preserve"> in light of Psalm 46</w:t>
      </w:r>
      <w:r w:rsidR="00131FB2">
        <w:t>?</w:t>
      </w:r>
    </w:p>
    <w:p w14:paraId="7F8411B1" w14:textId="1A6BBA59" w:rsidR="00CF173A" w:rsidRPr="005177D7" w:rsidRDefault="00A320BB" w:rsidP="00CF173A">
      <w:pPr>
        <w:pStyle w:val="ListParagraph"/>
        <w:numPr>
          <w:ilvl w:val="0"/>
          <w:numId w:val="4"/>
        </w:numPr>
        <w:spacing w:after="0"/>
        <w:rPr>
          <w:b/>
          <w:bCs/>
          <w:sz w:val="28"/>
          <w:szCs w:val="28"/>
        </w:rPr>
      </w:pPr>
      <w:r>
        <w:t xml:space="preserve">What are some of the </w:t>
      </w:r>
      <w:r w:rsidR="00C95DF8">
        <w:t>ways or specific instances</w:t>
      </w:r>
      <w:r>
        <w:t xml:space="preserve"> that God has defended</w:t>
      </w:r>
      <w:r w:rsidR="005177D7">
        <w:t xml:space="preserve"> and saved you</w:t>
      </w:r>
      <w:r w:rsidR="00C95DF8">
        <w:t xml:space="preserve"> in your own life?</w:t>
      </w:r>
      <w:r w:rsidR="005177D7">
        <w:t xml:space="preserve"> </w:t>
      </w:r>
    </w:p>
    <w:p w14:paraId="205E4804" w14:textId="1360A021" w:rsidR="005177D7" w:rsidRPr="00203617" w:rsidRDefault="006A0FA4" w:rsidP="00CF173A">
      <w:pPr>
        <w:pStyle w:val="ListParagraph"/>
        <w:numPr>
          <w:ilvl w:val="0"/>
          <w:numId w:val="4"/>
        </w:numPr>
        <w:spacing w:after="0"/>
        <w:rPr>
          <w:b/>
          <w:bCs/>
          <w:sz w:val="28"/>
          <w:szCs w:val="28"/>
        </w:rPr>
      </w:pPr>
      <w:r>
        <w:t xml:space="preserve">How does Psalm 46 point to </w:t>
      </w:r>
      <w:r w:rsidR="00F407B6">
        <w:t xml:space="preserve">the Gospel? </w:t>
      </w:r>
    </w:p>
    <w:p w14:paraId="5EE83D84" w14:textId="531A1D0D" w:rsidR="00B67CA4" w:rsidRPr="00B67CA4" w:rsidRDefault="00B67CA4" w:rsidP="00B67CA4">
      <w:pPr>
        <w:spacing w:after="0"/>
        <w:rPr>
          <w:b/>
          <w:bCs/>
          <w:sz w:val="28"/>
          <w:szCs w:val="28"/>
        </w:rPr>
      </w:pPr>
      <w:r w:rsidRPr="00B67CA4">
        <w:rPr>
          <w:b/>
          <w:bCs/>
          <w:sz w:val="28"/>
          <w:szCs w:val="28"/>
        </w:rPr>
        <w:t>ADDITIONAL RESOURCES:</w:t>
      </w:r>
    </w:p>
    <w:p w14:paraId="7168233A" w14:textId="31A1E49D" w:rsidR="00B67CA4" w:rsidRPr="00D32198" w:rsidRDefault="00B67CA4" w:rsidP="00B67CA4">
      <w:pPr>
        <w:pStyle w:val="ListParagraph"/>
        <w:numPr>
          <w:ilvl w:val="0"/>
          <w:numId w:val="1"/>
        </w:numPr>
        <w:spacing w:after="0"/>
        <w:rPr>
          <w:sz w:val="28"/>
          <w:szCs w:val="28"/>
        </w:rPr>
      </w:pPr>
      <w:r>
        <w:t xml:space="preserve">Extra Scriptural references: </w:t>
      </w:r>
      <w:r w:rsidR="00BF34AA">
        <w:t xml:space="preserve">Psalm </w:t>
      </w:r>
      <w:r w:rsidR="00F53CF5">
        <w:t xml:space="preserve">31, </w:t>
      </w:r>
      <w:r w:rsidR="00BF34AA">
        <w:t>91</w:t>
      </w:r>
      <w:r w:rsidR="0028715B">
        <w:t>, 121</w:t>
      </w:r>
      <w:r w:rsidR="008A3B26">
        <w:t>; Isaiah 40:9-31; 1 Corinthians 15:50-57</w:t>
      </w:r>
    </w:p>
    <w:p w14:paraId="03570977" w14:textId="640A1F2F" w:rsidR="00D32198" w:rsidRPr="000002B5" w:rsidRDefault="006E0202" w:rsidP="00B67CA4">
      <w:pPr>
        <w:pStyle w:val="ListParagraph"/>
        <w:numPr>
          <w:ilvl w:val="0"/>
          <w:numId w:val="1"/>
        </w:numPr>
        <w:spacing w:after="0"/>
        <w:rPr>
          <w:sz w:val="28"/>
          <w:szCs w:val="28"/>
        </w:rPr>
      </w:pPr>
      <w:hyperlink r:id="rId7" w:history="1">
        <w:r w:rsidR="00D32198" w:rsidRPr="00D32198">
          <w:rPr>
            <w:rStyle w:val="Hyperlink"/>
          </w:rPr>
          <w:t>“When the Ground Gives Way”</w:t>
        </w:r>
      </w:hyperlink>
      <w:r w:rsidR="00D32198">
        <w:t>—an article by Marshall Segal with Desiring God</w:t>
      </w:r>
    </w:p>
    <w:p w14:paraId="0A5CD273" w14:textId="6C5E6A1E" w:rsidR="000002B5" w:rsidRPr="000C4497" w:rsidRDefault="006E0202" w:rsidP="00B67CA4">
      <w:pPr>
        <w:pStyle w:val="ListParagraph"/>
        <w:numPr>
          <w:ilvl w:val="0"/>
          <w:numId w:val="1"/>
        </w:numPr>
        <w:spacing w:after="0"/>
        <w:rPr>
          <w:sz w:val="28"/>
          <w:szCs w:val="28"/>
        </w:rPr>
      </w:pPr>
      <w:hyperlink r:id="rId8" w:history="1">
        <w:r w:rsidR="00DB5FB3" w:rsidRPr="00CF059E">
          <w:rPr>
            <w:rStyle w:val="Hyperlink"/>
          </w:rPr>
          <w:t>“Battling the Unbelief of Anxiety”</w:t>
        </w:r>
      </w:hyperlink>
      <w:r w:rsidR="00DB5FB3">
        <w:t>—</w:t>
      </w:r>
      <w:r w:rsidR="00CF059E">
        <w:t>Scriptural resources on specific sources of anxiety</w:t>
      </w:r>
    </w:p>
    <w:p w14:paraId="1B777967" w14:textId="0FA9A474" w:rsidR="00AF3BD2" w:rsidRPr="00DD3694" w:rsidRDefault="006E0202" w:rsidP="00B67CA4">
      <w:pPr>
        <w:pStyle w:val="ListParagraph"/>
        <w:numPr>
          <w:ilvl w:val="0"/>
          <w:numId w:val="1"/>
        </w:numPr>
        <w:spacing w:after="0"/>
        <w:rPr>
          <w:sz w:val="28"/>
          <w:szCs w:val="28"/>
        </w:rPr>
      </w:pPr>
      <w:hyperlink r:id="rId9" w:history="1">
        <w:r w:rsidR="00AF3BD2" w:rsidRPr="00AF3BD2">
          <w:rPr>
            <w:rStyle w:val="Hyperlink"/>
          </w:rPr>
          <w:t>“Psalm 46 (Lord of Hosts)”</w:t>
        </w:r>
      </w:hyperlink>
      <w:r w:rsidR="00AF3BD2">
        <w:t>—a song by Shane and Shane</w:t>
      </w:r>
    </w:p>
    <w:p w14:paraId="26AA152B" w14:textId="32D152FB" w:rsidR="00DD3694" w:rsidRPr="000B270C" w:rsidRDefault="006E0202" w:rsidP="00B67CA4">
      <w:pPr>
        <w:pStyle w:val="ListParagraph"/>
        <w:numPr>
          <w:ilvl w:val="0"/>
          <w:numId w:val="1"/>
        </w:numPr>
        <w:spacing w:after="0"/>
        <w:rPr>
          <w:sz w:val="28"/>
          <w:szCs w:val="28"/>
        </w:rPr>
      </w:pPr>
      <w:hyperlink r:id="rId10" w:history="1">
        <w:r w:rsidR="00DD3694" w:rsidRPr="00DD3694">
          <w:rPr>
            <w:rStyle w:val="Hyperlink"/>
          </w:rPr>
          <w:t>“Psalm 46 – God Is Our Fortress”</w:t>
        </w:r>
      </w:hyperlink>
      <w:r w:rsidR="00DD3694">
        <w:t>—an audio devotional by Dane C. Ortlund</w:t>
      </w:r>
    </w:p>
    <w:p w14:paraId="610EC336" w14:textId="4DCE25EC" w:rsidR="00B67CA4" w:rsidRPr="00B67CA4" w:rsidRDefault="00B67CA4" w:rsidP="00B67CA4">
      <w:pPr>
        <w:spacing w:after="0"/>
        <w:rPr>
          <w:sz w:val="28"/>
          <w:szCs w:val="28"/>
        </w:rPr>
      </w:pPr>
      <w:r w:rsidRPr="00B67CA4">
        <w:rPr>
          <w:b/>
          <w:bCs/>
          <w:sz w:val="28"/>
          <w:szCs w:val="28"/>
        </w:rPr>
        <w:t>NOTES OR PRAYER REQUESTS</w:t>
      </w:r>
    </w:p>
    <w:p w14:paraId="1984B3F1" w14:textId="77777777" w:rsidR="00892231" w:rsidRDefault="00892231"/>
    <w:sectPr w:rsidR="00892231" w:rsidSect="00B67CA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4D40" w14:textId="77777777" w:rsidR="00236CA3" w:rsidRDefault="00236CA3" w:rsidP="00236CA3">
      <w:pPr>
        <w:spacing w:after="0" w:line="240" w:lineRule="auto"/>
      </w:pPr>
      <w:r>
        <w:separator/>
      </w:r>
    </w:p>
  </w:endnote>
  <w:endnote w:type="continuationSeparator" w:id="0">
    <w:p w14:paraId="23F007A8" w14:textId="77777777" w:rsidR="00236CA3" w:rsidRDefault="00236CA3" w:rsidP="0023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85C0" w14:textId="77777777" w:rsidR="00236CA3" w:rsidRDefault="00236CA3" w:rsidP="00236CA3">
      <w:pPr>
        <w:spacing w:after="0" w:line="240" w:lineRule="auto"/>
      </w:pPr>
      <w:r>
        <w:separator/>
      </w:r>
    </w:p>
  </w:footnote>
  <w:footnote w:type="continuationSeparator" w:id="0">
    <w:p w14:paraId="4BCB1311" w14:textId="77777777" w:rsidR="00236CA3" w:rsidRDefault="00236CA3" w:rsidP="0023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44D7" w14:textId="77777777" w:rsidR="00236CA3" w:rsidRPr="00236CA3" w:rsidRDefault="00236CA3" w:rsidP="00236CA3">
    <w:pPr>
      <w:pStyle w:val="Header"/>
      <w:rPr>
        <w:b/>
        <w:bCs/>
        <w:sz w:val="40"/>
        <w:szCs w:val="40"/>
      </w:rPr>
    </w:pPr>
    <w:r w:rsidRPr="00236CA3">
      <w:rPr>
        <w:b/>
        <w:bCs/>
        <w:sz w:val="40"/>
        <w:szCs w:val="40"/>
      </w:rPr>
      <w:t>SERMON APPLICATION GUIDE</w:t>
    </w:r>
  </w:p>
  <w:p w14:paraId="49DADEBF" w14:textId="64599BC5" w:rsidR="00236CA3" w:rsidRPr="00236CA3" w:rsidRDefault="00236CA3" w:rsidP="00236CA3">
    <w:pPr>
      <w:pStyle w:val="Header"/>
      <w:rPr>
        <w:b/>
        <w:bCs/>
        <w:sz w:val="28"/>
        <w:szCs w:val="28"/>
      </w:rPr>
    </w:pPr>
    <w:r w:rsidRPr="00236CA3">
      <w:rPr>
        <w:b/>
        <w:bCs/>
        <w:sz w:val="28"/>
        <w:szCs w:val="28"/>
      </w:rPr>
      <w:t xml:space="preserve">PSALM </w:t>
    </w:r>
    <w:r w:rsidR="00BE28DB">
      <w:rPr>
        <w:b/>
        <w:bCs/>
        <w:sz w:val="28"/>
        <w:szCs w:val="28"/>
      </w:rPr>
      <w:t>46</w:t>
    </w:r>
  </w:p>
  <w:p w14:paraId="603104C0" w14:textId="77777777" w:rsidR="00236CA3" w:rsidRDefault="00236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E18"/>
    <w:multiLevelType w:val="hybridMultilevel"/>
    <w:tmpl w:val="1EDE6C10"/>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A17F1"/>
    <w:multiLevelType w:val="hybridMultilevel"/>
    <w:tmpl w:val="731ECF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27765"/>
    <w:multiLevelType w:val="hybridMultilevel"/>
    <w:tmpl w:val="4858A4BE"/>
    <w:lvl w:ilvl="0" w:tplc="0144D04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E3087"/>
    <w:multiLevelType w:val="hybridMultilevel"/>
    <w:tmpl w:val="A026567C"/>
    <w:lvl w:ilvl="0" w:tplc="480E9E72">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862907">
    <w:abstractNumId w:val="1"/>
  </w:num>
  <w:num w:numId="2" w16cid:durableId="1020473298">
    <w:abstractNumId w:val="3"/>
  </w:num>
  <w:num w:numId="3" w16cid:durableId="421606421">
    <w:abstractNumId w:val="2"/>
  </w:num>
  <w:num w:numId="4" w16cid:durableId="171850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A3"/>
    <w:rsid w:val="000002B5"/>
    <w:rsid w:val="0001624C"/>
    <w:rsid w:val="000272B5"/>
    <w:rsid w:val="0007274B"/>
    <w:rsid w:val="000B270C"/>
    <w:rsid w:val="000B30EB"/>
    <w:rsid w:val="000C4497"/>
    <w:rsid w:val="00131881"/>
    <w:rsid w:val="00131FB2"/>
    <w:rsid w:val="001440B3"/>
    <w:rsid w:val="00171DA1"/>
    <w:rsid w:val="0019291F"/>
    <w:rsid w:val="00203617"/>
    <w:rsid w:val="00233F66"/>
    <w:rsid w:val="00236CA3"/>
    <w:rsid w:val="0028715B"/>
    <w:rsid w:val="002F6964"/>
    <w:rsid w:val="00322608"/>
    <w:rsid w:val="00397BF3"/>
    <w:rsid w:val="004457F2"/>
    <w:rsid w:val="00447B16"/>
    <w:rsid w:val="00464D60"/>
    <w:rsid w:val="004A587F"/>
    <w:rsid w:val="004E4EA8"/>
    <w:rsid w:val="00511952"/>
    <w:rsid w:val="005177D7"/>
    <w:rsid w:val="0056111F"/>
    <w:rsid w:val="00617504"/>
    <w:rsid w:val="00664E9E"/>
    <w:rsid w:val="006762B4"/>
    <w:rsid w:val="006A0FA4"/>
    <w:rsid w:val="006E0202"/>
    <w:rsid w:val="006E7E20"/>
    <w:rsid w:val="00733738"/>
    <w:rsid w:val="00751DD0"/>
    <w:rsid w:val="007B134B"/>
    <w:rsid w:val="007B46B0"/>
    <w:rsid w:val="008135D0"/>
    <w:rsid w:val="0081429C"/>
    <w:rsid w:val="00820750"/>
    <w:rsid w:val="00831ACA"/>
    <w:rsid w:val="00892231"/>
    <w:rsid w:val="008A3B26"/>
    <w:rsid w:val="008B6E7B"/>
    <w:rsid w:val="008E15BC"/>
    <w:rsid w:val="00985D00"/>
    <w:rsid w:val="00986783"/>
    <w:rsid w:val="009F73D7"/>
    <w:rsid w:val="00A056D5"/>
    <w:rsid w:val="00A14243"/>
    <w:rsid w:val="00A320BB"/>
    <w:rsid w:val="00A37CBE"/>
    <w:rsid w:val="00A924E3"/>
    <w:rsid w:val="00A964D3"/>
    <w:rsid w:val="00A9681F"/>
    <w:rsid w:val="00AF3BD2"/>
    <w:rsid w:val="00B26192"/>
    <w:rsid w:val="00B67CA4"/>
    <w:rsid w:val="00BB074B"/>
    <w:rsid w:val="00BB7CE7"/>
    <w:rsid w:val="00BE28DB"/>
    <w:rsid w:val="00BF34AA"/>
    <w:rsid w:val="00C00CB8"/>
    <w:rsid w:val="00C2061C"/>
    <w:rsid w:val="00C21308"/>
    <w:rsid w:val="00C404BA"/>
    <w:rsid w:val="00C44AF9"/>
    <w:rsid w:val="00C558D7"/>
    <w:rsid w:val="00C95DF8"/>
    <w:rsid w:val="00CC11BE"/>
    <w:rsid w:val="00CD537B"/>
    <w:rsid w:val="00CE7ABB"/>
    <w:rsid w:val="00CF059E"/>
    <w:rsid w:val="00CF173A"/>
    <w:rsid w:val="00D27273"/>
    <w:rsid w:val="00D32198"/>
    <w:rsid w:val="00D75D90"/>
    <w:rsid w:val="00DB5FB3"/>
    <w:rsid w:val="00DC0B8B"/>
    <w:rsid w:val="00DD3694"/>
    <w:rsid w:val="00DE4C8E"/>
    <w:rsid w:val="00E35A79"/>
    <w:rsid w:val="00F13AC3"/>
    <w:rsid w:val="00F14B89"/>
    <w:rsid w:val="00F407B6"/>
    <w:rsid w:val="00F5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D1E3"/>
  <w15:chartTrackingRefBased/>
  <w15:docId w15:val="{CB2D4C98-EFAB-4F57-B05C-8617E116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A4"/>
  </w:style>
  <w:style w:type="paragraph" w:styleId="Heading1">
    <w:name w:val="heading 1"/>
    <w:basedOn w:val="Normal"/>
    <w:next w:val="Normal"/>
    <w:link w:val="Heading1Char"/>
    <w:uiPriority w:val="9"/>
    <w:qFormat/>
    <w:rsid w:val="00236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C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C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6C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6C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6C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6C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6C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C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C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6C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6C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C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C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C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C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C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CA3"/>
    <w:pPr>
      <w:spacing w:before="160"/>
      <w:jc w:val="center"/>
    </w:pPr>
    <w:rPr>
      <w:i/>
      <w:iCs/>
      <w:color w:val="404040" w:themeColor="text1" w:themeTint="BF"/>
    </w:rPr>
  </w:style>
  <w:style w:type="character" w:customStyle="1" w:styleId="QuoteChar">
    <w:name w:val="Quote Char"/>
    <w:basedOn w:val="DefaultParagraphFont"/>
    <w:link w:val="Quote"/>
    <w:uiPriority w:val="29"/>
    <w:rsid w:val="00236CA3"/>
    <w:rPr>
      <w:i/>
      <w:iCs/>
      <w:color w:val="404040" w:themeColor="text1" w:themeTint="BF"/>
    </w:rPr>
  </w:style>
  <w:style w:type="paragraph" w:styleId="ListParagraph">
    <w:name w:val="List Paragraph"/>
    <w:basedOn w:val="Normal"/>
    <w:uiPriority w:val="34"/>
    <w:qFormat/>
    <w:rsid w:val="00236CA3"/>
    <w:pPr>
      <w:ind w:left="720"/>
      <w:contextualSpacing/>
    </w:pPr>
  </w:style>
  <w:style w:type="character" w:styleId="IntenseEmphasis">
    <w:name w:val="Intense Emphasis"/>
    <w:basedOn w:val="DefaultParagraphFont"/>
    <w:uiPriority w:val="21"/>
    <w:qFormat/>
    <w:rsid w:val="00236CA3"/>
    <w:rPr>
      <w:i/>
      <w:iCs/>
      <w:color w:val="0F4761" w:themeColor="accent1" w:themeShade="BF"/>
    </w:rPr>
  </w:style>
  <w:style w:type="paragraph" w:styleId="IntenseQuote">
    <w:name w:val="Intense Quote"/>
    <w:basedOn w:val="Normal"/>
    <w:next w:val="Normal"/>
    <w:link w:val="IntenseQuoteChar"/>
    <w:uiPriority w:val="30"/>
    <w:qFormat/>
    <w:rsid w:val="00236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CA3"/>
    <w:rPr>
      <w:i/>
      <w:iCs/>
      <w:color w:val="0F4761" w:themeColor="accent1" w:themeShade="BF"/>
    </w:rPr>
  </w:style>
  <w:style w:type="character" w:styleId="IntenseReference">
    <w:name w:val="Intense Reference"/>
    <w:basedOn w:val="DefaultParagraphFont"/>
    <w:uiPriority w:val="32"/>
    <w:qFormat/>
    <w:rsid w:val="00236CA3"/>
    <w:rPr>
      <w:b/>
      <w:bCs/>
      <w:smallCaps/>
      <w:color w:val="0F4761" w:themeColor="accent1" w:themeShade="BF"/>
      <w:spacing w:val="5"/>
    </w:rPr>
  </w:style>
  <w:style w:type="paragraph" w:styleId="Header">
    <w:name w:val="header"/>
    <w:basedOn w:val="Normal"/>
    <w:link w:val="HeaderChar"/>
    <w:uiPriority w:val="99"/>
    <w:unhideWhenUsed/>
    <w:rsid w:val="00236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CA3"/>
  </w:style>
  <w:style w:type="paragraph" w:styleId="Footer">
    <w:name w:val="footer"/>
    <w:basedOn w:val="Normal"/>
    <w:link w:val="FooterChar"/>
    <w:uiPriority w:val="99"/>
    <w:unhideWhenUsed/>
    <w:rsid w:val="00236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CA3"/>
  </w:style>
  <w:style w:type="character" w:styleId="Hyperlink">
    <w:name w:val="Hyperlink"/>
    <w:basedOn w:val="DefaultParagraphFont"/>
    <w:uiPriority w:val="99"/>
    <w:unhideWhenUsed/>
    <w:rsid w:val="00B67CA4"/>
    <w:rPr>
      <w:color w:val="467886" w:themeColor="hyperlink"/>
      <w:u w:val="single"/>
    </w:rPr>
  </w:style>
  <w:style w:type="character" w:styleId="UnresolvedMention">
    <w:name w:val="Unresolved Mention"/>
    <w:basedOn w:val="DefaultParagraphFont"/>
    <w:uiPriority w:val="99"/>
    <w:semiHidden/>
    <w:unhideWhenUsed/>
    <w:rsid w:val="00CF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blogs/justin-taylor/battling-the-unbelief-of-anxi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iringgod.org/articles/when-the-ground-gives-w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pen.spotify.com/episode/4Al3YZbsQd5mDXlTXfIKCf?si=2432463fcd4c4466" TargetMode="External"/><Relationship Id="rId4" Type="http://schemas.openxmlformats.org/officeDocument/2006/relationships/webSettings" Target="webSettings.xml"/><Relationship Id="rId9" Type="http://schemas.openxmlformats.org/officeDocument/2006/relationships/hyperlink" Target="https://open.spotify.com/track/6obkbpih6pYSgjPyoI75Xp?si=4ddd652110994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4</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Heather N</dc:creator>
  <cp:keywords/>
  <dc:description/>
  <cp:lastModifiedBy>Patricia Colter</cp:lastModifiedBy>
  <cp:revision>2</cp:revision>
  <dcterms:created xsi:type="dcterms:W3CDTF">2024-07-12T15:22:00Z</dcterms:created>
  <dcterms:modified xsi:type="dcterms:W3CDTF">2024-07-12T15:22:00Z</dcterms:modified>
</cp:coreProperties>
</file>