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1A16" w14:textId="0F124FED" w:rsidR="00F9681F" w:rsidRPr="00593742" w:rsidRDefault="00F9681F" w:rsidP="00F9681F">
      <w:pPr>
        <w:pStyle w:val="ListParagraph"/>
        <w:numPr>
          <w:ilvl w:val="0"/>
          <w:numId w:val="1"/>
        </w:numPr>
        <w:ind w:left="0" w:firstLine="0"/>
        <w:rPr>
          <w:rFonts w:ascii="Calibri" w:hAnsi="Calibri" w:cs="Calibri"/>
          <w:b/>
          <w:bCs/>
        </w:rPr>
      </w:pPr>
      <w:r w:rsidRPr="00593742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3B2B7" wp14:editId="178773E2">
                <wp:simplePos x="0" y="0"/>
                <wp:positionH relativeFrom="column">
                  <wp:posOffset>-450850</wp:posOffset>
                </wp:positionH>
                <wp:positionV relativeFrom="paragraph">
                  <wp:posOffset>-749300</wp:posOffset>
                </wp:positionV>
                <wp:extent cx="6953250" cy="459740"/>
                <wp:effectExtent l="0" t="0" r="19050" b="16510"/>
                <wp:wrapNone/>
                <wp:docPr id="1148870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4597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8C85A" w14:textId="61E3291D" w:rsidR="00F9681F" w:rsidRPr="00F9681F" w:rsidRDefault="00F9681F" w:rsidP="00F9681F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9681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Q&amp;A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: Two Worship/One Sunday School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3B2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5pt;margin-top:-59pt;width:547.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" fillcolor="black [3213]" strokeweight=".5pt">
                <v:textbox>
                  <w:txbxContent>
                    <w:p w14:paraId="03E8C85A" w14:textId="61E3291D" w:rsidR="00F9681F" w:rsidRPr="00F9681F" w:rsidRDefault="00F9681F" w:rsidP="00F9681F">
                      <w:pPr>
                        <w:pStyle w:val="ListParagraph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9681F">
                        <w:rPr>
                          <w:b/>
                          <w:bCs/>
                          <w:sz w:val="44"/>
                          <w:szCs w:val="44"/>
                        </w:rPr>
                        <w:t>Q&amp;A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: Two Worship/One Sunday School Schedule</w:t>
                      </w:r>
                    </w:p>
                  </w:txbxContent>
                </v:textbox>
              </v:shape>
            </w:pict>
          </mc:Fallback>
        </mc:AlternateContent>
      </w:r>
      <w:r w:rsidRPr="00593742">
        <w:rPr>
          <w:rFonts w:ascii="Calibri" w:hAnsi="Calibri" w:cs="Calibri"/>
          <w:b/>
          <w:bCs/>
        </w:rPr>
        <w:t>What will the new Sunday morning schedule be?</w:t>
      </w:r>
    </w:p>
    <w:p w14:paraId="057AAD7D" w14:textId="77777777" w:rsidR="00F9681F" w:rsidRPr="00593742" w:rsidRDefault="00F9681F" w:rsidP="00F9681F">
      <w:pPr>
        <w:pStyle w:val="ListParagraph"/>
        <w:rPr>
          <w:rFonts w:ascii="Calibri" w:hAnsi="Calibri" w:cs="Calibri"/>
        </w:rPr>
      </w:pPr>
      <w:r w:rsidRPr="00593742">
        <w:rPr>
          <w:rFonts w:ascii="Calibri" w:hAnsi="Calibri" w:cs="Calibri"/>
        </w:rPr>
        <w:t>8:00am-9:15am       Worship Service</w:t>
      </w:r>
    </w:p>
    <w:p w14:paraId="4E5E52AD" w14:textId="77777777" w:rsidR="00F9681F" w:rsidRPr="00593742" w:rsidRDefault="00F9681F" w:rsidP="00F9681F">
      <w:pPr>
        <w:pStyle w:val="ListParagraph"/>
        <w:rPr>
          <w:rFonts w:ascii="Calibri" w:hAnsi="Calibri" w:cs="Calibri"/>
        </w:rPr>
      </w:pPr>
      <w:r w:rsidRPr="00593742">
        <w:rPr>
          <w:rFonts w:ascii="Calibri" w:hAnsi="Calibri" w:cs="Calibri"/>
        </w:rPr>
        <w:t>9:30am-10:30am     Sunday School</w:t>
      </w:r>
    </w:p>
    <w:p w14:paraId="13968E84" w14:textId="77777777" w:rsidR="00F9681F" w:rsidRPr="00593742" w:rsidRDefault="00F9681F" w:rsidP="00F9681F">
      <w:pPr>
        <w:pStyle w:val="ListParagraph"/>
        <w:rPr>
          <w:rFonts w:ascii="Calibri" w:hAnsi="Calibri" w:cs="Calibri"/>
        </w:rPr>
      </w:pPr>
      <w:r w:rsidRPr="00593742">
        <w:rPr>
          <w:rFonts w:ascii="Calibri" w:hAnsi="Calibri" w:cs="Calibri"/>
        </w:rPr>
        <w:t>10:45am-12:00pm   Worship Service</w:t>
      </w:r>
    </w:p>
    <w:p w14:paraId="11E6255D" w14:textId="77777777" w:rsidR="00F9681F" w:rsidRPr="00593742" w:rsidRDefault="00F9681F" w:rsidP="00F9681F">
      <w:pPr>
        <w:pStyle w:val="ListParagraph"/>
        <w:rPr>
          <w:rFonts w:ascii="Calibri" w:hAnsi="Calibri" w:cs="Calibri"/>
        </w:rPr>
      </w:pPr>
    </w:p>
    <w:p w14:paraId="4534183B" w14:textId="77777777" w:rsidR="00F9681F" w:rsidRPr="00593742" w:rsidRDefault="00F9681F" w:rsidP="00F9681F">
      <w:pPr>
        <w:pStyle w:val="ListParagraph"/>
        <w:numPr>
          <w:ilvl w:val="0"/>
          <w:numId w:val="1"/>
        </w:numPr>
        <w:ind w:left="720" w:hanging="720"/>
        <w:rPr>
          <w:rFonts w:ascii="Calibri" w:hAnsi="Calibri" w:cs="Calibri"/>
          <w:b/>
          <w:bCs/>
        </w:rPr>
      </w:pPr>
      <w:r w:rsidRPr="00593742">
        <w:rPr>
          <w:rFonts w:ascii="Calibri" w:hAnsi="Calibri" w:cs="Calibri"/>
          <w:b/>
          <w:bCs/>
        </w:rPr>
        <w:t xml:space="preserve">When will the new Sunday morning schedule begin? </w:t>
      </w:r>
    </w:p>
    <w:p w14:paraId="7A927927" w14:textId="77777777" w:rsidR="00F9681F" w:rsidRPr="00593742" w:rsidRDefault="00F9681F" w:rsidP="00F9681F">
      <w:pPr>
        <w:pStyle w:val="ListParagraph"/>
        <w:rPr>
          <w:rFonts w:ascii="Calibri" w:hAnsi="Calibri" w:cs="Calibri"/>
        </w:rPr>
      </w:pPr>
      <w:r w:rsidRPr="00593742">
        <w:rPr>
          <w:rFonts w:ascii="Calibri" w:hAnsi="Calibri" w:cs="Calibri"/>
        </w:rPr>
        <w:t>Sunday, January 18, 2026</w:t>
      </w:r>
    </w:p>
    <w:p w14:paraId="603ED8AF" w14:textId="77777777" w:rsidR="00F9681F" w:rsidRPr="00593742" w:rsidRDefault="00F9681F" w:rsidP="00F9681F">
      <w:pPr>
        <w:pStyle w:val="ListParagraph"/>
        <w:rPr>
          <w:rFonts w:ascii="Calibri" w:hAnsi="Calibri" w:cs="Calibri"/>
        </w:rPr>
      </w:pPr>
    </w:p>
    <w:p w14:paraId="660B93CE" w14:textId="5291DD6D" w:rsidR="00F9681F" w:rsidRPr="00593742" w:rsidRDefault="00F9681F" w:rsidP="00F9681F">
      <w:pPr>
        <w:pStyle w:val="ListParagraph"/>
        <w:numPr>
          <w:ilvl w:val="0"/>
          <w:numId w:val="1"/>
        </w:numPr>
        <w:ind w:left="720" w:hanging="720"/>
        <w:rPr>
          <w:rFonts w:ascii="Calibri" w:hAnsi="Calibri" w:cs="Calibri"/>
        </w:rPr>
      </w:pPr>
      <w:r w:rsidRPr="00593742">
        <w:rPr>
          <w:rFonts w:ascii="Calibri" w:hAnsi="Calibri" w:cs="Calibri"/>
          <w:b/>
          <w:bCs/>
        </w:rPr>
        <w:t xml:space="preserve">Will the music and preaching in each service be </w:t>
      </w:r>
      <w:r w:rsidR="0019420C" w:rsidRPr="00593742">
        <w:rPr>
          <w:rFonts w:ascii="Calibri" w:hAnsi="Calibri" w:cs="Calibri"/>
          <w:b/>
          <w:bCs/>
        </w:rPr>
        <w:t>the same?</w:t>
      </w:r>
    </w:p>
    <w:p w14:paraId="653224B1" w14:textId="173197A6" w:rsidR="00F9681F" w:rsidRPr="00593742" w:rsidRDefault="0019420C" w:rsidP="00F9681F">
      <w:pPr>
        <w:pStyle w:val="ListParagraph"/>
        <w:rPr>
          <w:rFonts w:ascii="Calibri" w:hAnsi="Calibri" w:cs="Calibri"/>
        </w:rPr>
      </w:pPr>
      <w:r w:rsidRPr="00593742">
        <w:rPr>
          <w:rFonts w:ascii="Calibri" w:hAnsi="Calibri" w:cs="Calibri"/>
        </w:rPr>
        <w:t>YES</w:t>
      </w:r>
      <w:r w:rsidR="00F9681F" w:rsidRPr="00593742">
        <w:rPr>
          <w:rFonts w:ascii="Calibri" w:hAnsi="Calibri" w:cs="Calibri"/>
        </w:rPr>
        <w:t xml:space="preserve">. The music and </w:t>
      </w:r>
      <w:r w:rsidR="005C4261" w:rsidRPr="00593742">
        <w:rPr>
          <w:rFonts w:ascii="Calibri" w:hAnsi="Calibri" w:cs="Calibri"/>
        </w:rPr>
        <w:t>message</w:t>
      </w:r>
      <w:r w:rsidR="00F9681F" w:rsidRPr="00593742">
        <w:rPr>
          <w:rFonts w:ascii="Calibri" w:hAnsi="Calibri" w:cs="Calibri"/>
        </w:rPr>
        <w:t xml:space="preserve"> in both services will be the same. We aim to have a choir for both services assuming </w:t>
      </w:r>
      <w:r w:rsidR="00954C2F" w:rsidRPr="00593742">
        <w:rPr>
          <w:rFonts w:ascii="Calibri" w:hAnsi="Calibri" w:cs="Calibri"/>
        </w:rPr>
        <w:t xml:space="preserve">participation is healthy. </w:t>
      </w:r>
    </w:p>
    <w:p w14:paraId="4FB698DB" w14:textId="77777777" w:rsidR="00F9681F" w:rsidRPr="00593742" w:rsidRDefault="00F9681F" w:rsidP="00F9681F">
      <w:pPr>
        <w:pStyle w:val="ListParagraph"/>
        <w:rPr>
          <w:rFonts w:ascii="Calibri" w:hAnsi="Calibri" w:cs="Calibri"/>
        </w:rPr>
      </w:pPr>
    </w:p>
    <w:p w14:paraId="2B12DB62" w14:textId="77777777" w:rsidR="00F9681F" w:rsidRPr="00593742" w:rsidRDefault="00F9681F" w:rsidP="00F9681F">
      <w:pPr>
        <w:pStyle w:val="ListParagraph"/>
        <w:numPr>
          <w:ilvl w:val="0"/>
          <w:numId w:val="1"/>
        </w:numPr>
        <w:ind w:left="720" w:hanging="720"/>
        <w:rPr>
          <w:rFonts w:ascii="Calibri" w:hAnsi="Calibri" w:cs="Calibri"/>
        </w:rPr>
      </w:pPr>
      <w:r w:rsidRPr="00593742">
        <w:rPr>
          <w:rFonts w:ascii="Calibri" w:hAnsi="Calibri" w:cs="Calibri"/>
          <w:b/>
          <w:bCs/>
        </w:rPr>
        <w:t>Will Kids Worship be offered in both worship services?</w:t>
      </w:r>
      <w:r w:rsidRPr="00593742">
        <w:rPr>
          <w:rFonts w:ascii="Calibri" w:hAnsi="Calibri" w:cs="Calibri"/>
        </w:rPr>
        <w:t xml:space="preserve"> </w:t>
      </w:r>
    </w:p>
    <w:p w14:paraId="0D21CA29" w14:textId="0B719B1D" w:rsidR="00F9681F" w:rsidRPr="00593742" w:rsidRDefault="00F9681F" w:rsidP="00F9681F">
      <w:pPr>
        <w:pStyle w:val="ListParagraph"/>
        <w:ind w:left="990" w:hanging="270"/>
        <w:rPr>
          <w:rFonts w:ascii="Calibri" w:hAnsi="Calibri" w:cs="Calibri"/>
        </w:rPr>
      </w:pPr>
      <w:r w:rsidRPr="00593742">
        <w:rPr>
          <w:rFonts w:ascii="Calibri" w:hAnsi="Calibri" w:cs="Calibri"/>
        </w:rPr>
        <w:t>Yes, Kids Worship and preschool/nursery care will be provided during both worship</w:t>
      </w:r>
    </w:p>
    <w:p w14:paraId="293723A9" w14:textId="20584F79" w:rsidR="00F9681F" w:rsidRPr="00593742" w:rsidRDefault="00F9681F" w:rsidP="00F9681F">
      <w:pPr>
        <w:pStyle w:val="ListParagraph"/>
        <w:ind w:left="990" w:hanging="270"/>
        <w:rPr>
          <w:rFonts w:ascii="Calibri" w:hAnsi="Calibri" w:cs="Calibri"/>
        </w:rPr>
      </w:pPr>
      <w:r w:rsidRPr="00593742">
        <w:rPr>
          <w:rFonts w:ascii="Calibri" w:hAnsi="Calibri" w:cs="Calibri"/>
        </w:rPr>
        <w:t xml:space="preserve">hours. </w:t>
      </w:r>
    </w:p>
    <w:p w14:paraId="0945997B" w14:textId="77777777" w:rsidR="00856C3F" w:rsidRPr="00593742" w:rsidRDefault="00856C3F" w:rsidP="00F9681F">
      <w:pPr>
        <w:pStyle w:val="ListParagraph"/>
        <w:ind w:left="990" w:hanging="270"/>
        <w:rPr>
          <w:rFonts w:ascii="Calibri" w:hAnsi="Calibri" w:cs="Calibri"/>
        </w:rPr>
      </w:pPr>
    </w:p>
    <w:p w14:paraId="35B4F430" w14:textId="381DAEAA" w:rsidR="00AB4F13" w:rsidRPr="00593742" w:rsidRDefault="00AB4F13" w:rsidP="00EB60A0">
      <w:pPr>
        <w:pStyle w:val="ListParagraph"/>
        <w:numPr>
          <w:ilvl w:val="0"/>
          <w:numId w:val="1"/>
        </w:numPr>
        <w:ind w:left="720" w:hanging="720"/>
        <w:rPr>
          <w:rFonts w:ascii="Calibri" w:hAnsi="Calibri" w:cs="Calibri"/>
        </w:rPr>
      </w:pPr>
      <w:r w:rsidRPr="00593742">
        <w:rPr>
          <w:rFonts w:ascii="Calibri" w:hAnsi="Calibri" w:cs="Calibri"/>
          <w:b/>
          <w:bCs/>
        </w:rPr>
        <w:t xml:space="preserve">I serve on a </w:t>
      </w:r>
      <w:r w:rsidR="00BC1B17" w:rsidRPr="00593742">
        <w:rPr>
          <w:rFonts w:ascii="Calibri" w:hAnsi="Calibri" w:cs="Calibri"/>
          <w:b/>
          <w:bCs/>
        </w:rPr>
        <w:t>service team (Greeter, Usher, Security, etc.)</w:t>
      </w:r>
      <w:r w:rsidR="00EB60A0" w:rsidRPr="00593742">
        <w:rPr>
          <w:rFonts w:ascii="Calibri" w:hAnsi="Calibri" w:cs="Calibri"/>
          <w:b/>
          <w:bCs/>
        </w:rPr>
        <w:t xml:space="preserve">. Will I have to serve at both worship hours? </w:t>
      </w:r>
      <w:r w:rsidR="00EB60A0" w:rsidRPr="00593742">
        <w:rPr>
          <w:rFonts w:ascii="Calibri" w:hAnsi="Calibri" w:cs="Calibri"/>
        </w:rPr>
        <w:t>From Aug</w:t>
      </w:r>
      <w:r w:rsidR="00486884" w:rsidRPr="00593742">
        <w:rPr>
          <w:rFonts w:ascii="Calibri" w:hAnsi="Calibri" w:cs="Calibri"/>
        </w:rPr>
        <w:t>ust</w:t>
      </w:r>
      <w:r w:rsidR="00EB60A0" w:rsidRPr="00593742">
        <w:rPr>
          <w:rFonts w:ascii="Calibri" w:hAnsi="Calibri" w:cs="Calibri"/>
        </w:rPr>
        <w:t xml:space="preserve"> to Dec</w:t>
      </w:r>
      <w:r w:rsidR="00486884" w:rsidRPr="00593742">
        <w:rPr>
          <w:rFonts w:ascii="Calibri" w:hAnsi="Calibri" w:cs="Calibri"/>
        </w:rPr>
        <w:t>ember</w:t>
      </w:r>
      <w:r w:rsidR="00EB60A0" w:rsidRPr="00593742">
        <w:rPr>
          <w:rFonts w:ascii="Calibri" w:hAnsi="Calibri" w:cs="Calibri"/>
        </w:rPr>
        <w:t xml:space="preserve">, </w:t>
      </w:r>
      <w:r w:rsidR="000E04E2" w:rsidRPr="00593742">
        <w:rPr>
          <w:rFonts w:ascii="Calibri" w:hAnsi="Calibri" w:cs="Calibri"/>
        </w:rPr>
        <w:t xml:space="preserve">we plan to meet with all ministry teams impacted by the schedule change to layout the most effective </w:t>
      </w:r>
      <w:r w:rsidR="00486884" w:rsidRPr="00593742">
        <w:rPr>
          <w:rFonts w:ascii="Calibri" w:hAnsi="Calibri" w:cs="Calibri"/>
        </w:rPr>
        <w:t xml:space="preserve">way to meet the needs and rotate our volunteer teams. </w:t>
      </w:r>
      <w:r w:rsidR="000E04E2" w:rsidRPr="00593742">
        <w:rPr>
          <w:rFonts w:ascii="Calibri" w:hAnsi="Calibri" w:cs="Calibri"/>
        </w:rPr>
        <w:t xml:space="preserve"> </w:t>
      </w:r>
    </w:p>
    <w:p w14:paraId="5D83E79E" w14:textId="77777777" w:rsidR="00F9681F" w:rsidRPr="00593742" w:rsidRDefault="00F9681F" w:rsidP="00F9681F">
      <w:pPr>
        <w:pStyle w:val="ListParagraph"/>
        <w:ind w:left="990" w:hanging="270"/>
        <w:rPr>
          <w:rFonts w:ascii="Calibri" w:hAnsi="Calibri" w:cs="Calibri"/>
        </w:rPr>
      </w:pPr>
    </w:p>
    <w:p w14:paraId="435FD6E5" w14:textId="4262C560" w:rsidR="00F9681F" w:rsidRPr="00593742" w:rsidRDefault="00F9681F" w:rsidP="00F9681F">
      <w:pPr>
        <w:pStyle w:val="ListParagraph"/>
        <w:numPr>
          <w:ilvl w:val="0"/>
          <w:numId w:val="1"/>
        </w:numPr>
        <w:ind w:left="720" w:hanging="720"/>
        <w:rPr>
          <w:rFonts w:ascii="Calibri" w:hAnsi="Calibri" w:cs="Calibri"/>
        </w:rPr>
      </w:pPr>
      <w:r w:rsidRPr="00593742">
        <w:rPr>
          <w:rFonts w:ascii="Calibri" w:hAnsi="Calibri" w:cs="Calibri"/>
          <w:b/>
          <w:bCs/>
        </w:rPr>
        <w:t>Why this change of schedule now?</w:t>
      </w:r>
      <w:r w:rsidRPr="00593742">
        <w:rPr>
          <w:rFonts w:ascii="Calibri" w:hAnsi="Calibri" w:cs="Calibri"/>
        </w:rPr>
        <w:t xml:space="preserve"> Currently, we are consistently over 8</w:t>
      </w:r>
      <w:r w:rsidR="00856C3F" w:rsidRPr="00593742">
        <w:rPr>
          <w:rFonts w:ascii="Calibri" w:hAnsi="Calibri" w:cs="Calibri"/>
        </w:rPr>
        <w:t>0</w:t>
      </w:r>
      <w:r w:rsidRPr="00593742">
        <w:rPr>
          <w:rFonts w:ascii="Calibri" w:hAnsi="Calibri" w:cs="Calibri"/>
        </w:rPr>
        <w:t>%</w:t>
      </w:r>
      <w:r w:rsidR="0000145E" w:rsidRPr="00593742">
        <w:rPr>
          <w:rFonts w:ascii="Calibri" w:hAnsi="Calibri" w:cs="Calibri"/>
        </w:rPr>
        <w:t xml:space="preserve"> of sanctuary floor capacity </w:t>
      </w:r>
      <w:r w:rsidR="00AB4F13" w:rsidRPr="00593742">
        <w:rPr>
          <w:rFonts w:ascii="Calibri" w:hAnsi="Calibri" w:cs="Calibri"/>
        </w:rPr>
        <w:t xml:space="preserve">in the worship service. Without a change now, </w:t>
      </w:r>
      <w:r w:rsidRPr="00593742">
        <w:rPr>
          <w:rFonts w:ascii="Calibri" w:hAnsi="Calibri" w:cs="Calibri"/>
        </w:rPr>
        <w:t xml:space="preserve">we will begin to plateau and decline backwards over time. </w:t>
      </w:r>
      <w:r w:rsidR="0019420C" w:rsidRPr="00593742">
        <w:rPr>
          <w:rFonts w:ascii="Calibri" w:hAnsi="Calibri" w:cs="Calibri"/>
        </w:rPr>
        <w:t>If guests cannot find a parking space or a place to sit</w:t>
      </w:r>
      <w:r w:rsidR="00182B20">
        <w:rPr>
          <w:rFonts w:ascii="Calibri" w:hAnsi="Calibri" w:cs="Calibri"/>
        </w:rPr>
        <w:t xml:space="preserve"> in the sanctuary in a timely manner</w:t>
      </w:r>
      <w:r w:rsidR="0019420C" w:rsidRPr="00593742">
        <w:rPr>
          <w:rFonts w:ascii="Calibri" w:hAnsi="Calibri" w:cs="Calibri"/>
        </w:rPr>
        <w:t>, we will los</w:t>
      </w:r>
      <w:r w:rsidR="005972CE">
        <w:rPr>
          <w:rFonts w:ascii="Calibri" w:hAnsi="Calibri" w:cs="Calibri"/>
        </w:rPr>
        <w:t>e</w:t>
      </w:r>
      <w:r w:rsidR="0019420C" w:rsidRPr="00593742">
        <w:rPr>
          <w:rFonts w:ascii="Calibri" w:hAnsi="Calibri" w:cs="Calibri"/>
        </w:rPr>
        <w:t xml:space="preserve"> the chance to minister to them. </w:t>
      </w:r>
    </w:p>
    <w:p w14:paraId="4EC3FA7D" w14:textId="77777777" w:rsidR="00F9681F" w:rsidRPr="00593742" w:rsidRDefault="00F9681F" w:rsidP="00F9681F">
      <w:pPr>
        <w:pStyle w:val="ListParagraph"/>
        <w:rPr>
          <w:rFonts w:ascii="Calibri" w:hAnsi="Calibri" w:cs="Calibri"/>
        </w:rPr>
      </w:pPr>
      <w:r w:rsidRPr="00593742">
        <w:rPr>
          <w:rFonts w:ascii="Calibri" w:hAnsi="Calibri" w:cs="Calibri"/>
        </w:rPr>
        <w:t xml:space="preserve"> </w:t>
      </w:r>
    </w:p>
    <w:p w14:paraId="4F6D6B72" w14:textId="37CDCEAE" w:rsidR="00F9681F" w:rsidRPr="00593742" w:rsidRDefault="00F9681F" w:rsidP="00F9681F">
      <w:pPr>
        <w:pStyle w:val="ListParagraph"/>
        <w:numPr>
          <w:ilvl w:val="0"/>
          <w:numId w:val="1"/>
        </w:numPr>
        <w:ind w:left="720" w:hanging="720"/>
        <w:rPr>
          <w:rFonts w:ascii="Calibri" w:hAnsi="Calibri" w:cs="Calibri"/>
        </w:rPr>
      </w:pPr>
      <w:r w:rsidRPr="00593742">
        <w:rPr>
          <w:rFonts w:ascii="Calibri" w:hAnsi="Calibri" w:cs="Calibri"/>
          <w:b/>
          <w:bCs/>
        </w:rPr>
        <w:t xml:space="preserve">Do we have enough parking to accommodate this change? </w:t>
      </w:r>
      <w:r w:rsidRPr="00593742">
        <w:rPr>
          <w:rFonts w:ascii="Calibri" w:hAnsi="Calibri" w:cs="Calibri"/>
        </w:rPr>
        <w:t xml:space="preserve">Yes. </w:t>
      </w:r>
      <w:r w:rsidR="00F63A7F" w:rsidRPr="00593742">
        <w:rPr>
          <w:rFonts w:ascii="Calibri" w:hAnsi="Calibri" w:cs="Calibri"/>
        </w:rPr>
        <w:t xml:space="preserve">The new </w:t>
      </w:r>
      <w:r w:rsidRPr="00593742">
        <w:rPr>
          <w:rFonts w:ascii="Calibri" w:hAnsi="Calibri" w:cs="Calibri"/>
        </w:rPr>
        <w:t>parking lot</w:t>
      </w:r>
      <w:r w:rsidR="001A2E11" w:rsidRPr="00593742">
        <w:rPr>
          <w:rFonts w:ascii="Calibri" w:hAnsi="Calibri" w:cs="Calibri"/>
        </w:rPr>
        <w:t xml:space="preserve"> to be added which is</w:t>
      </w:r>
      <w:r w:rsidRPr="00593742">
        <w:rPr>
          <w:rFonts w:ascii="Calibri" w:hAnsi="Calibri" w:cs="Calibri"/>
        </w:rPr>
        <w:t xml:space="preserve"> </w:t>
      </w:r>
      <w:r w:rsidR="00F63A7F" w:rsidRPr="00593742">
        <w:rPr>
          <w:rFonts w:ascii="Calibri" w:hAnsi="Calibri" w:cs="Calibri"/>
        </w:rPr>
        <w:t>included in Phase 1</w:t>
      </w:r>
      <w:r w:rsidR="001A2E11" w:rsidRPr="00593742">
        <w:rPr>
          <w:rFonts w:ascii="Calibri" w:hAnsi="Calibri" w:cs="Calibri"/>
        </w:rPr>
        <w:t xml:space="preserve"> projects</w:t>
      </w:r>
      <w:r w:rsidR="00F63A7F" w:rsidRPr="00593742">
        <w:rPr>
          <w:rFonts w:ascii="Calibri" w:hAnsi="Calibri" w:cs="Calibri"/>
        </w:rPr>
        <w:t xml:space="preserve"> will </w:t>
      </w:r>
      <w:r w:rsidRPr="00593742">
        <w:rPr>
          <w:rFonts w:ascii="Calibri" w:hAnsi="Calibri" w:cs="Calibri"/>
        </w:rPr>
        <w:t>provide an additional 1</w:t>
      </w:r>
      <w:r w:rsidR="001A2E11" w:rsidRPr="00593742">
        <w:rPr>
          <w:rFonts w:ascii="Calibri" w:hAnsi="Calibri" w:cs="Calibri"/>
        </w:rPr>
        <w:t>20</w:t>
      </w:r>
      <w:r w:rsidRPr="00593742">
        <w:rPr>
          <w:rFonts w:ascii="Calibri" w:hAnsi="Calibri" w:cs="Calibri"/>
        </w:rPr>
        <w:t xml:space="preserve"> parking spaces, which Cosco</w:t>
      </w:r>
      <w:r w:rsidR="001A2E11" w:rsidRPr="00593742">
        <w:rPr>
          <w:rFonts w:ascii="Calibri" w:hAnsi="Calibri" w:cs="Calibri"/>
        </w:rPr>
        <w:t xml:space="preserve"> and Associates</w:t>
      </w:r>
      <w:r w:rsidRPr="00593742">
        <w:rPr>
          <w:rFonts w:ascii="Calibri" w:hAnsi="Calibri" w:cs="Calibri"/>
        </w:rPr>
        <w:t xml:space="preserve"> has confirmed is more than adequate for future growth needs. </w:t>
      </w:r>
    </w:p>
    <w:p w14:paraId="0D17F233" w14:textId="77777777" w:rsidR="00F9681F" w:rsidRPr="00593742" w:rsidRDefault="00F9681F" w:rsidP="00F9681F">
      <w:pPr>
        <w:pStyle w:val="ListParagraph"/>
        <w:rPr>
          <w:rFonts w:ascii="Calibri" w:hAnsi="Calibri" w:cs="Calibri"/>
          <w:b/>
          <w:bCs/>
        </w:rPr>
      </w:pPr>
    </w:p>
    <w:p w14:paraId="3D8E09BA" w14:textId="5C6B46CD" w:rsidR="00F9681F" w:rsidRPr="00593742" w:rsidRDefault="00F9681F" w:rsidP="00F9681F">
      <w:pPr>
        <w:pStyle w:val="ListParagraph"/>
        <w:numPr>
          <w:ilvl w:val="0"/>
          <w:numId w:val="1"/>
        </w:numPr>
        <w:ind w:left="720" w:hanging="720"/>
        <w:rPr>
          <w:rFonts w:ascii="Calibri" w:hAnsi="Calibri" w:cs="Calibri"/>
          <w:b/>
          <w:bCs/>
        </w:rPr>
      </w:pPr>
      <w:r w:rsidRPr="00593742">
        <w:rPr>
          <w:rFonts w:ascii="Calibri" w:hAnsi="Calibri" w:cs="Calibri"/>
          <w:b/>
          <w:bCs/>
        </w:rPr>
        <w:t xml:space="preserve">Will we continue to have </w:t>
      </w:r>
      <w:r w:rsidR="00B17DBB">
        <w:rPr>
          <w:rFonts w:ascii="Calibri" w:hAnsi="Calibri" w:cs="Calibri"/>
          <w:b/>
          <w:bCs/>
        </w:rPr>
        <w:t>“</w:t>
      </w:r>
      <w:r w:rsidRPr="00593742">
        <w:rPr>
          <w:rFonts w:ascii="Calibri" w:hAnsi="Calibri" w:cs="Calibri"/>
          <w:b/>
          <w:bCs/>
        </w:rPr>
        <w:t>Cup of Joy</w:t>
      </w:r>
      <w:r w:rsidR="00B17DBB">
        <w:rPr>
          <w:rFonts w:ascii="Calibri" w:hAnsi="Calibri" w:cs="Calibri"/>
          <w:b/>
          <w:bCs/>
        </w:rPr>
        <w:t>”</w:t>
      </w:r>
      <w:r w:rsidRPr="00593742">
        <w:rPr>
          <w:rFonts w:ascii="Calibri" w:hAnsi="Calibri" w:cs="Calibri"/>
          <w:b/>
          <w:bCs/>
        </w:rPr>
        <w:t xml:space="preserve"> (food and fellowship time)? </w:t>
      </w:r>
      <w:r w:rsidRPr="00593742">
        <w:rPr>
          <w:rFonts w:ascii="Calibri" w:hAnsi="Calibri" w:cs="Calibri"/>
        </w:rPr>
        <w:t>Y</w:t>
      </w:r>
      <w:r w:rsidR="00F441BE">
        <w:rPr>
          <w:rFonts w:ascii="Calibri" w:hAnsi="Calibri" w:cs="Calibri"/>
        </w:rPr>
        <w:t>es</w:t>
      </w:r>
      <w:r w:rsidR="001A2E11" w:rsidRPr="00593742">
        <w:rPr>
          <w:rFonts w:ascii="Calibri" w:hAnsi="Calibri" w:cs="Calibri"/>
        </w:rPr>
        <w:t>.</w:t>
      </w:r>
      <w:r w:rsidRPr="00593742">
        <w:rPr>
          <w:rFonts w:ascii="Calibri" w:hAnsi="Calibri" w:cs="Calibri"/>
        </w:rPr>
        <w:t xml:space="preserve"> It will be offered from 9:</w:t>
      </w:r>
      <w:r w:rsidR="00954C2F" w:rsidRPr="00593742">
        <w:rPr>
          <w:rFonts w:ascii="Calibri" w:hAnsi="Calibri" w:cs="Calibri"/>
        </w:rPr>
        <w:t>00</w:t>
      </w:r>
      <w:r w:rsidRPr="00593742">
        <w:rPr>
          <w:rFonts w:ascii="Calibri" w:hAnsi="Calibri" w:cs="Calibri"/>
        </w:rPr>
        <w:t xml:space="preserve">-9:30am and again from 10:30-10:45am. We also plan to launch a second fellowship gathering spot utilizing the sanctuary lobby area during these same time slots with coffee, doughnuts, etc. </w:t>
      </w:r>
    </w:p>
    <w:p w14:paraId="20F862DD" w14:textId="6B0F2AC9" w:rsidR="00954C2F" w:rsidRPr="00593742" w:rsidRDefault="00954C2F" w:rsidP="00954C2F">
      <w:pPr>
        <w:pStyle w:val="ListParagraph"/>
        <w:rPr>
          <w:rFonts w:ascii="Calibri" w:hAnsi="Calibri" w:cs="Calibri"/>
          <w:b/>
          <w:bCs/>
        </w:rPr>
      </w:pPr>
    </w:p>
    <w:p w14:paraId="339BCA9D" w14:textId="690C6DE3" w:rsidR="00954C2F" w:rsidRPr="00593742" w:rsidRDefault="00954C2F" w:rsidP="00954C2F">
      <w:pPr>
        <w:pStyle w:val="ListParagraph"/>
        <w:numPr>
          <w:ilvl w:val="0"/>
          <w:numId w:val="1"/>
        </w:numPr>
        <w:ind w:left="720" w:hanging="720"/>
        <w:rPr>
          <w:rFonts w:ascii="Calibri" w:hAnsi="Calibri" w:cs="Calibri"/>
          <w:b/>
          <w:bCs/>
        </w:rPr>
      </w:pPr>
      <w:r w:rsidRPr="00593742">
        <w:rPr>
          <w:rFonts w:ascii="Calibri" w:hAnsi="Calibri" w:cs="Calibri"/>
          <w:b/>
          <w:bCs/>
        </w:rPr>
        <w:t xml:space="preserve">What are the advantages of this new schedule? </w:t>
      </w:r>
    </w:p>
    <w:p w14:paraId="15B62738" w14:textId="5BADB104" w:rsidR="005A584A" w:rsidRPr="00593742" w:rsidRDefault="00954C2F" w:rsidP="00F441B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93742">
        <w:rPr>
          <w:rFonts w:ascii="Calibri" w:hAnsi="Calibri" w:cs="Calibri"/>
        </w:rPr>
        <w:t xml:space="preserve">More space availability to reach more people </w:t>
      </w:r>
    </w:p>
    <w:p w14:paraId="3A3E9223" w14:textId="780CB2A0" w:rsidR="00954C2F" w:rsidRPr="00593742" w:rsidRDefault="00954C2F" w:rsidP="00954C2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93742">
        <w:rPr>
          <w:rFonts w:ascii="Calibri" w:hAnsi="Calibri" w:cs="Calibri"/>
        </w:rPr>
        <w:t>More worship option</w:t>
      </w:r>
      <w:r w:rsidR="004A4A3E" w:rsidRPr="00593742">
        <w:rPr>
          <w:rFonts w:ascii="Calibri" w:hAnsi="Calibri" w:cs="Calibri"/>
        </w:rPr>
        <w:t xml:space="preserve"> timeslots</w:t>
      </w:r>
      <w:r w:rsidRPr="00593742">
        <w:rPr>
          <w:rFonts w:ascii="Calibri" w:hAnsi="Calibri" w:cs="Calibri"/>
        </w:rPr>
        <w:t xml:space="preserve"> for families</w:t>
      </w:r>
      <w:r w:rsidR="004A4A3E" w:rsidRPr="00593742">
        <w:rPr>
          <w:rFonts w:ascii="Calibri" w:hAnsi="Calibri" w:cs="Calibri"/>
        </w:rPr>
        <w:t xml:space="preserve"> to utilize</w:t>
      </w:r>
    </w:p>
    <w:p w14:paraId="3C93B45F" w14:textId="56F951A7" w:rsidR="00954C2F" w:rsidRPr="00593742" w:rsidRDefault="00954C2F" w:rsidP="00954C2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93742">
        <w:rPr>
          <w:rFonts w:ascii="Calibri" w:hAnsi="Calibri" w:cs="Calibri"/>
        </w:rPr>
        <w:t xml:space="preserve">Allows for special emphasis Sundays: Local Sports Teams, LBW, First Responders, etc. </w:t>
      </w:r>
    </w:p>
    <w:p w14:paraId="5BBB875E" w14:textId="52E66D98" w:rsidR="005A584A" w:rsidRPr="00593742" w:rsidRDefault="00BC1B17" w:rsidP="0059374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93742">
        <w:rPr>
          <w:rFonts w:ascii="Calibri" w:hAnsi="Calibri" w:cs="Calibri"/>
        </w:rPr>
        <w:t>Gives more people an opportunity to serve on a ministry tea</w:t>
      </w:r>
      <w:r w:rsidR="00844AEE">
        <w:rPr>
          <w:rFonts w:ascii="Calibri" w:hAnsi="Calibri" w:cs="Calibri"/>
        </w:rPr>
        <w:t>m</w:t>
      </w:r>
    </w:p>
    <w:p w14:paraId="33BFCCAE" w14:textId="4FCC462A" w:rsidR="00F9681F" w:rsidRPr="005972CE" w:rsidRDefault="00954C2F" w:rsidP="005972C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5972CE">
        <w:rPr>
          <w:rFonts w:ascii="Calibri" w:hAnsi="Calibri" w:cs="Calibri"/>
          <w:b/>
          <w:bCs/>
        </w:rPr>
        <w:lastRenderedPageBreak/>
        <w:t xml:space="preserve">How will we promote a spirit of </w:t>
      </w:r>
      <w:r w:rsidR="005A584A" w:rsidRPr="005972CE">
        <w:rPr>
          <w:rFonts w:ascii="Calibri" w:hAnsi="Calibri" w:cs="Calibri"/>
          <w:b/>
          <w:bCs/>
        </w:rPr>
        <w:t xml:space="preserve">unity </w:t>
      </w:r>
      <w:r w:rsidRPr="005972CE">
        <w:rPr>
          <w:rFonts w:ascii="Calibri" w:hAnsi="Calibri" w:cs="Calibri"/>
          <w:b/>
          <w:bCs/>
        </w:rPr>
        <w:t>in</w:t>
      </w:r>
      <w:r w:rsidR="005A584A" w:rsidRPr="005972CE">
        <w:rPr>
          <w:rFonts w:ascii="Calibri" w:hAnsi="Calibri" w:cs="Calibri"/>
          <w:b/>
          <w:bCs/>
        </w:rPr>
        <w:t xml:space="preserve"> this new schedule</w:t>
      </w:r>
      <w:r w:rsidRPr="005972CE">
        <w:rPr>
          <w:rFonts w:ascii="Calibri" w:hAnsi="Calibri" w:cs="Calibri"/>
          <w:b/>
          <w:bCs/>
        </w:rPr>
        <w:t>?</w:t>
      </w:r>
      <w:r w:rsidRPr="005972CE">
        <w:rPr>
          <w:rFonts w:ascii="Calibri" w:hAnsi="Calibri" w:cs="Calibri"/>
        </w:rPr>
        <w:t xml:space="preserve"> </w:t>
      </w:r>
      <w:r w:rsidR="00096D30" w:rsidRPr="005972CE">
        <w:rPr>
          <w:rFonts w:ascii="Calibri" w:hAnsi="Calibri" w:cs="Calibri"/>
        </w:rPr>
        <w:t xml:space="preserve">With any change, there are </w:t>
      </w:r>
      <w:r w:rsidR="00A31A17" w:rsidRPr="005972CE">
        <w:rPr>
          <w:rFonts w:ascii="Calibri" w:hAnsi="Calibri" w:cs="Calibri"/>
        </w:rPr>
        <w:t xml:space="preserve">   </w:t>
      </w:r>
      <w:r w:rsidR="00096D30" w:rsidRPr="005972CE">
        <w:rPr>
          <w:rFonts w:ascii="Calibri" w:hAnsi="Calibri" w:cs="Calibri"/>
        </w:rPr>
        <w:t xml:space="preserve">challenges. However, we </w:t>
      </w:r>
      <w:r w:rsidR="00554DD4">
        <w:rPr>
          <w:rFonts w:ascii="Calibri" w:hAnsi="Calibri" w:cs="Calibri"/>
        </w:rPr>
        <w:t>are planning now for intentional ways to promote unity within the new schedule</w:t>
      </w:r>
      <w:r w:rsidR="00096D30" w:rsidRPr="005972CE">
        <w:rPr>
          <w:rFonts w:ascii="Calibri" w:hAnsi="Calibri" w:cs="Calibri"/>
        </w:rPr>
        <w:t xml:space="preserve">. </w:t>
      </w:r>
      <w:r w:rsidR="00BC1B17" w:rsidRPr="005972CE">
        <w:rPr>
          <w:rFonts w:ascii="Calibri" w:hAnsi="Calibri" w:cs="Calibri"/>
        </w:rPr>
        <w:t xml:space="preserve">The Sunday </w:t>
      </w:r>
      <w:r w:rsidR="001A2922" w:rsidRPr="005972CE">
        <w:rPr>
          <w:rFonts w:ascii="Calibri" w:hAnsi="Calibri" w:cs="Calibri"/>
        </w:rPr>
        <w:t>S</w:t>
      </w:r>
      <w:r w:rsidR="00BC1B17" w:rsidRPr="005972CE">
        <w:rPr>
          <w:rFonts w:ascii="Calibri" w:hAnsi="Calibri" w:cs="Calibri"/>
        </w:rPr>
        <w:t xml:space="preserve">chool hour, </w:t>
      </w:r>
      <w:r w:rsidR="00096D30" w:rsidRPr="005972CE">
        <w:rPr>
          <w:rFonts w:ascii="Calibri" w:hAnsi="Calibri" w:cs="Calibri"/>
        </w:rPr>
        <w:t>Wednesday nights</w:t>
      </w:r>
      <w:r w:rsidR="00BC1B17" w:rsidRPr="005972CE">
        <w:rPr>
          <w:rFonts w:ascii="Calibri" w:hAnsi="Calibri" w:cs="Calibri"/>
        </w:rPr>
        <w:t>,</w:t>
      </w:r>
      <w:r w:rsidR="00096D30" w:rsidRPr="005972CE">
        <w:rPr>
          <w:rFonts w:ascii="Calibri" w:hAnsi="Calibri" w:cs="Calibri"/>
        </w:rPr>
        <w:t xml:space="preserve"> and Sunday nights will continue to be </w:t>
      </w:r>
      <w:r w:rsidR="007A62DC" w:rsidRPr="005972CE">
        <w:rPr>
          <w:rFonts w:ascii="Calibri" w:hAnsi="Calibri" w:cs="Calibri"/>
        </w:rPr>
        <w:t xml:space="preserve">great </w:t>
      </w:r>
      <w:r w:rsidR="00BC1B17" w:rsidRPr="005972CE">
        <w:rPr>
          <w:rFonts w:ascii="Calibri" w:hAnsi="Calibri" w:cs="Calibri"/>
        </w:rPr>
        <w:t>opportunities to connect</w:t>
      </w:r>
      <w:r w:rsidR="007A62DC" w:rsidRPr="005972CE">
        <w:rPr>
          <w:rFonts w:ascii="Calibri" w:hAnsi="Calibri" w:cs="Calibri"/>
        </w:rPr>
        <w:t xml:space="preserve"> with the body</w:t>
      </w:r>
      <w:r w:rsidR="00BC1B17" w:rsidRPr="005972CE">
        <w:rPr>
          <w:rFonts w:ascii="Calibri" w:hAnsi="Calibri" w:cs="Calibri"/>
        </w:rPr>
        <w:t xml:space="preserve">. </w:t>
      </w:r>
      <w:r w:rsidR="007A62DC" w:rsidRPr="005972CE">
        <w:rPr>
          <w:rFonts w:ascii="Calibri" w:hAnsi="Calibri" w:cs="Calibri"/>
        </w:rPr>
        <w:t xml:space="preserve">Baptisms will be recorded and shown at the opposite worship hour it takes place. </w:t>
      </w:r>
      <w:r w:rsidR="00461F77" w:rsidRPr="005972CE">
        <w:rPr>
          <w:rFonts w:ascii="Calibri" w:hAnsi="Calibri" w:cs="Calibri"/>
        </w:rPr>
        <w:t xml:space="preserve">Churchwide </w:t>
      </w:r>
      <w:r w:rsidR="001A2922" w:rsidRPr="005972CE">
        <w:rPr>
          <w:rFonts w:ascii="Calibri" w:hAnsi="Calibri" w:cs="Calibri"/>
        </w:rPr>
        <w:t xml:space="preserve">fellowships will also give us the chance to gather with the </w:t>
      </w:r>
      <w:r w:rsidR="00593742" w:rsidRPr="005972CE">
        <w:rPr>
          <w:rFonts w:ascii="Calibri" w:hAnsi="Calibri" w:cs="Calibri"/>
        </w:rPr>
        <w:t xml:space="preserve">entire body. </w:t>
      </w:r>
      <w:r w:rsidR="007479FA" w:rsidRPr="005972CE">
        <w:rPr>
          <w:rFonts w:ascii="Calibri" w:hAnsi="Calibri" w:cs="Calibri"/>
        </w:rPr>
        <w:t>We are now to</w:t>
      </w:r>
      <w:r w:rsidR="001C0ECB" w:rsidRPr="005972CE">
        <w:rPr>
          <w:rFonts w:ascii="Calibri" w:hAnsi="Calibri" w:cs="Calibri"/>
        </w:rPr>
        <w:t xml:space="preserve"> a</w:t>
      </w:r>
      <w:r w:rsidR="007479FA" w:rsidRPr="005972CE">
        <w:rPr>
          <w:rFonts w:ascii="Calibri" w:hAnsi="Calibri" w:cs="Calibri"/>
        </w:rPr>
        <w:t xml:space="preserve"> size congregation where you can’t know everyone</w:t>
      </w:r>
      <w:r w:rsidR="001C0ECB" w:rsidRPr="005972CE">
        <w:rPr>
          <w:rFonts w:ascii="Calibri" w:hAnsi="Calibri" w:cs="Calibri"/>
        </w:rPr>
        <w:t xml:space="preserve">, </w:t>
      </w:r>
      <w:r w:rsidR="009805BC" w:rsidRPr="005972CE">
        <w:rPr>
          <w:rFonts w:ascii="Calibri" w:hAnsi="Calibri" w:cs="Calibri"/>
        </w:rPr>
        <w:t>but we can still</w:t>
      </w:r>
      <w:r w:rsidR="003F4C64">
        <w:rPr>
          <w:rFonts w:ascii="Calibri" w:hAnsi="Calibri" w:cs="Calibri"/>
        </w:rPr>
        <w:t xml:space="preserve"> </w:t>
      </w:r>
      <w:r w:rsidR="009805BC" w:rsidRPr="005972CE">
        <w:rPr>
          <w:rFonts w:ascii="Calibri" w:hAnsi="Calibri" w:cs="Calibri"/>
        </w:rPr>
        <w:t xml:space="preserve">remain </w:t>
      </w:r>
      <w:r w:rsidR="005705F9" w:rsidRPr="005972CE">
        <w:rPr>
          <w:rFonts w:ascii="Calibri" w:hAnsi="Calibri" w:cs="Calibri"/>
        </w:rPr>
        <w:t>unified</w:t>
      </w:r>
      <w:r w:rsidR="009805BC" w:rsidRPr="005972CE">
        <w:rPr>
          <w:rFonts w:ascii="Calibri" w:hAnsi="Calibri" w:cs="Calibri"/>
        </w:rPr>
        <w:t xml:space="preserve"> in our mission and purpose</w:t>
      </w:r>
      <w:r w:rsidR="001C0ECB" w:rsidRPr="005972CE">
        <w:rPr>
          <w:rFonts w:ascii="Calibri" w:hAnsi="Calibri" w:cs="Calibri"/>
        </w:rPr>
        <w:t xml:space="preserve"> as a church</w:t>
      </w:r>
      <w:r w:rsidR="009805BC" w:rsidRPr="005972CE">
        <w:rPr>
          <w:rFonts w:ascii="Calibri" w:hAnsi="Calibri" w:cs="Calibri"/>
        </w:rPr>
        <w:t xml:space="preserve">…to fulfill the Great Commission by making disciples who LIVE for God, LOVE people, and REACH the world with the Gospel. </w:t>
      </w:r>
      <w:r w:rsidR="004D549F" w:rsidRPr="005972CE">
        <w:rPr>
          <w:rFonts w:ascii="Calibri" w:hAnsi="Calibri" w:cs="Calibri"/>
        </w:rPr>
        <w:t xml:space="preserve">This must always be our intentional and narrow focus. </w:t>
      </w:r>
    </w:p>
    <w:p w14:paraId="4D71FD9A" w14:textId="0F1D98A1" w:rsidR="005A584A" w:rsidRDefault="005A584A" w:rsidP="00AC1FC2">
      <w:pPr>
        <w:pStyle w:val="ListParagraph"/>
        <w:ind w:left="360"/>
        <w:rPr>
          <w:rFonts w:ascii="Calibri" w:hAnsi="Calibri" w:cs="Calibri"/>
        </w:rPr>
      </w:pPr>
    </w:p>
    <w:p w14:paraId="4B2687D1" w14:textId="7D75097D" w:rsidR="00AC1FC2" w:rsidRDefault="005972CE" w:rsidP="00AC1FC2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19BEC" wp14:editId="58FE9EF3">
                <wp:simplePos x="0" y="0"/>
                <wp:positionH relativeFrom="column">
                  <wp:posOffset>76200</wp:posOffset>
                </wp:positionH>
                <wp:positionV relativeFrom="paragraph">
                  <wp:posOffset>137795</wp:posOffset>
                </wp:positionV>
                <wp:extent cx="6292850" cy="469900"/>
                <wp:effectExtent l="0" t="0" r="12700" b="25400"/>
                <wp:wrapNone/>
                <wp:docPr id="4620775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469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B100E" w14:textId="1A139460" w:rsidR="00ED4FE8" w:rsidRDefault="00ED4FE8" w:rsidP="00ED4FE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D4FE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Q&amp;A: Phase One Projects</w:t>
                            </w:r>
                          </w:p>
                          <w:p w14:paraId="4892A913" w14:textId="77777777" w:rsidR="005A584A" w:rsidRDefault="005A584A" w:rsidP="00ED4FE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F3FCE29" w14:textId="77777777" w:rsidR="005A584A" w:rsidRPr="00ED4FE8" w:rsidRDefault="005A584A" w:rsidP="00ED4FE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19BEC" id="Text Box 4" o:spid="_x0000_s1027" type="#_x0000_t202" style="position:absolute;left:0;text-align:left;margin-left:6pt;margin-top:10.85pt;width:495.5pt;height:3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" fillcolor="black [3213]" strokeweight=".5pt">
                <v:textbox>
                  <w:txbxContent>
                    <w:p w14:paraId="62AB100E" w14:textId="1A139460" w:rsidR="00ED4FE8" w:rsidRDefault="00ED4FE8" w:rsidP="00ED4FE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D4FE8">
                        <w:rPr>
                          <w:b/>
                          <w:bCs/>
                          <w:sz w:val="48"/>
                          <w:szCs w:val="48"/>
                        </w:rPr>
                        <w:t>Q&amp;A: Phase One Projects</w:t>
                      </w:r>
                    </w:p>
                    <w:p w14:paraId="4892A913" w14:textId="77777777" w:rsidR="005A584A" w:rsidRDefault="005A584A" w:rsidP="00ED4FE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F3FCE29" w14:textId="77777777" w:rsidR="005A584A" w:rsidRPr="00ED4FE8" w:rsidRDefault="005A584A" w:rsidP="00ED4FE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4C05D3" w14:textId="77777777" w:rsidR="00AC1FC2" w:rsidRDefault="00AC1FC2" w:rsidP="00AC1FC2">
      <w:pPr>
        <w:pStyle w:val="ListParagraph"/>
        <w:ind w:left="360"/>
        <w:rPr>
          <w:rFonts w:ascii="Calibri" w:hAnsi="Calibri" w:cs="Calibri"/>
        </w:rPr>
      </w:pPr>
    </w:p>
    <w:p w14:paraId="446A5B9F" w14:textId="77777777" w:rsidR="00AC1FC2" w:rsidRDefault="00AC1FC2" w:rsidP="00AC1FC2">
      <w:pPr>
        <w:pStyle w:val="ListParagraph"/>
        <w:ind w:left="360"/>
        <w:rPr>
          <w:rFonts w:ascii="Calibri" w:hAnsi="Calibri" w:cs="Calibri"/>
        </w:rPr>
      </w:pPr>
    </w:p>
    <w:p w14:paraId="65D411A0" w14:textId="77777777" w:rsidR="005972CE" w:rsidRPr="00593742" w:rsidRDefault="005972CE" w:rsidP="00AC1FC2">
      <w:pPr>
        <w:pStyle w:val="ListParagraph"/>
        <w:ind w:left="360"/>
        <w:rPr>
          <w:rFonts w:ascii="Calibri" w:hAnsi="Calibri" w:cs="Calibri"/>
        </w:rPr>
      </w:pPr>
    </w:p>
    <w:p w14:paraId="05A09F83" w14:textId="6AD9B435" w:rsidR="00ED4FE8" w:rsidRDefault="00ED4FE8" w:rsidP="00ED4FE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F7743">
        <w:rPr>
          <w:rFonts w:ascii="Calibri" w:hAnsi="Calibri" w:cs="Calibri"/>
          <w:b/>
          <w:bCs/>
        </w:rPr>
        <w:t xml:space="preserve">How will we finance the $300,000 needed to pay for the Phase #1 projects? </w:t>
      </w:r>
      <w:r w:rsidRPr="00BF7743">
        <w:rPr>
          <w:rFonts w:ascii="Calibri" w:hAnsi="Calibri" w:cs="Calibri"/>
        </w:rPr>
        <w:t xml:space="preserve">Our congregation will be asked to give over and above their tithe to a series of eight “Joash offerings”. </w:t>
      </w:r>
      <w:r w:rsidR="006F5651">
        <w:rPr>
          <w:rFonts w:ascii="Calibri" w:hAnsi="Calibri" w:cs="Calibri"/>
        </w:rPr>
        <w:t xml:space="preserve">You </w:t>
      </w:r>
      <w:r>
        <w:rPr>
          <w:rFonts w:ascii="Calibri" w:hAnsi="Calibri" w:cs="Calibri"/>
        </w:rPr>
        <w:t xml:space="preserve">may </w:t>
      </w:r>
      <w:r w:rsidR="0015184D">
        <w:rPr>
          <w:rFonts w:ascii="Calibri" w:hAnsi="Calibri" w:cs="Calibri"/>
        </w:rPr>
        <w:t>give in the worship service,</w:t>
      </w:r>
      <w:r>
        <w:rPr>
          <w:rFonts w:ascii="Calibri" w:hAnsi="Calibri" w:cs="Calibri"/>
        </w:rPr>
        <w:t xml:space="preserve"> online</w:t>
      </w:r>
      <w:r w:rsidR="006734CC">
        <w:rPr>
          <w:rFonts w:ascii="Calibri" w:hAnsi="Calibri" w:cs="Calibri"/>
        </w:rPr>
        <w:t xml:space="preserve"> through website or Realm</w:t>
      </w:r>
      <w:r w:rsidR="006F5651">
        <w:rPr>
          <w:rFonts w:ascii="Calibri" w:hAnsi="Calibri" w:cs="Calibri"/>
        </w:rPr>
        <w:t xml:space="preserve"> app</w:t>
      </w:r>
      <w:r w:rsidR="0015184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or </w:t>
      </w:r>
      <w:r w:rsidR="006F5651">
        <w:rPr>
          <w:rFonts w:ascii="Calibri" w:hAnsi="Calibri" w:cs="Calibri"/>
        </w:rPr>
        <w:t xml:space="preserve">by mailing or delivering a check to </w:t>
      </w:r>
      <w:r>
        <w:rPr>
          <w:rFonts w:ascii="Calibri" w:hAnsi="Calibri" w:cs="Calibri"/>
        </w:rPr>
        <w:t xml:space="preserve">the church office. </w:t>
      </w:r>
    </w:p>
    <w:p w14:paraId="0A3E409D" w14:textId="5BD30427" w:rsidR="0015184D" w:rsidRDefault="0015184D" w:rsidP="0015184D">
      <w:pPr>
        <w:pStyle w:val="ListParagraph"/>
        <w:ind w:left="360"/>
        <w:rPr>
          <w:rFonts w:ascii="Calibri" w:hAnsi="Calibri" w:cs="Calibri"/>
        </w:rPr>
      </w:pPr>
    </w:p>
    <w:p w14:paraId="2266F1F1" w14:textId="36B55F20" w:rsidR="00ED4FE8" w:rsidRDefault="0015184D" w:rsidP="00C6312A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w:t xml:space="preserve">When will the first “Joash” offering begin? </w:t>
      </w:r>
      <w:r w:rsidR="005A126E">
        <w:rPr>
          <w:rFonts w:ascii="Calibri" w:hAnsi="Calibri" w:cs="Calibri"/>
          <w:noProof/>
        </w:rPr>
        <w:t>The first special offering will be received on</w:t>
      </w:r>
      <w:r w:rsidRPr="0015184D">
        <w:rPr>
          <w:rFonts w:ascii="Calibri" w:hAnsi="Calibri" w:cs="Calibri"/>
          <w:noProof/>
        </w:rPr>
        <w:t xml:space="preserve"> Sunday, August 24.</w:t>
      </w:r>
      <w:r>
        <w:rPr>
          <w:rFonts w:ascii="Calibri" w:hAnsi="Calibri" w:cs="Calibri"/>
          <w:b/>
          <w:bCs/>
          <w:noProof/>
        </w:rPr>
        <w:t xml:space="preserve"> </w:t>
      </w:r>
      <w:r w:rsidRPr="00BF7743">
        <w:rPr>
          <w:rFonts w:ascii="Calibri" w:hAnsi="Calibri" w:cs="Calibri"/>
        </w:rPr>
        <w:t xml:space="preserve">The offerings will continue on the fourth Sunday </w:t>
      </w:r>
      <w:r>
        <w:rPr>
          <w:rFonts w:ascii="Calibri" w:hAnsi="Calibri" w:cs="Calibri"/>
        </w:rPr>
        <w:t xml:space="preserve">of each month </w:t>
      </w:r>
      <w:r w:rsidRPr="00BF7743">
        <w:rPr>
          <w:rFonts w:ascii="Calibri" w:hAnsi="Calibri" w:cs="Calibri"/>
        </w:rPr>
        <w:t>from September 2025</w:t>
      </w:r>
      <w:r w:rsidR="00A4447C">
        <w:rPr>
          <w:rFonts w:ascii="Calibri" w:hAnsi="Calibri" w:cs="Calibri"/>
        </w:rPr>
        <w:t xml:space="preserve">-November 2025. We will </w:t>
      </w:r>
      <w:r w:rsidR="003824CC">
        <w:rPr>
          <w:rFonts w:ascii="Calibri" w:hAnsi="Calibri" w:cs="Calibri"/>
        </w:rPr>
        <w:t>NOT</w:t>
      </w:r>
      <w:r w:rsidR="00A4447C">
        <w:rPr>
          <w:rFonts w:ascii="Calibri" w:hAnsi="Calibri" w:cs="Calibri"/>
        </w:rPr>
        <w:t xml:space="preserve"> receive an offering in December. </w:t>
      </w:r>
      <w:r w:rsidR="009864D6">
        <w:rPr>
          <w:rFonts w:ascii="Calibri" w:hAnsi="Calibri" w:cs="Calibri"/>
        </w:rPr>
        <w:t>We</w:t>
      </w:r>
      <w:r w:rsidR="00A4447C">
        <w:rPr>
          <w:rFonts w:ascii="Calibri" w:hAnsi="Calibri" w:cs="Calibri"/>
        </w:rPr>
        <w:t xml:space="preserve"> will resume </w:t>
      </w:r>
      <w:r w:rsidR="003824CC">
        <w:rPr>
          <w:rFonts w:ascii="Calibri" w:hAnsi="Calibri" w:cs="Calibri"/>
        </w:rPr>
        <w:t xml:space="preserve">again from </w:t>
      </w:r>
      <w:r w:rsidR="00A4447C">
        <w:rPr>
          <w:rFonts w:ascii="Calibri" w:hAnsi="Calibri" w:cs="Calibri"/>
        </w:rPr>
        <w:t xml:space="preserve">January to </w:t>
      </w:r>
      <w:r w:rsidR="00FF3BF3">
        <w:rPr>
          <w:rFonts w:ascii="Calibri" w:hAnsi="Calibri" w:cs="Calibri"/>
        </w:rPr>
        <w:t>April</w:t>
      </w:r>
      <w:r w:rsidRPr="00BF7743">
        <w:rPr>
          <w:rFonts w:ascii="Calibri" w:hAnsi="Calibri" w:cs="Calibri"/>
        </w:rPr>
        <w:t xml:space="preserve"> 2026.</w:t>
      </w:r>
      <w:r w:rsidRPr="0015184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 Joash offerings will be received in</w:t>
      </w:r>
      <w:r w:rsidR="004F290C">
        <w:rPr>
          <w:rFonts w:ascii="Calibri" w:hAnsi="Calibri" w:cs="Calibri"/>
        </w:rPr>
        <w:t xml:space="preserve"> the</w:t>
      </w:r>
      <w:r>
        <w:rPr>
          <w:rFonts w:ascii="Calibri" w:hAnsi="Calibri" w:cs="Calibri"/>
        </w:rPr>
        <w:t xml:space="preserve"> Sunday morning worship services</w:t>
      </w:r>
      <w:r w:rsidR="00C37144">
        <w:rPr>
          <w:rFonts w:ascii="Calibri" w:hAnsi="Calibri" w:cs="Calibri"/>
        </w:rPr>
        <w:t xml:space="preserve"> and during the week through online giving and </w:t>
      </w:r>
      <w:r w:rsidR="008C676C">
        <w:rPr>
          <w:rFonts w:ascii="Calibri" w:hAnsi="Calibri" w:cs="Calibri"/>
        </w:rPr>
        <w:t xml:space="preserve">in person contributions. </w:t>
      </w:r>
    </w:p>
    <w:p w14:paraId="563704C9" w14:textId="710C44AB" w:rsidR="00C6312A" w:rsidRPr="00C6312A" w:rsidRDefault="00C6312A" w:rsidP="00C6312A">
      <w:pPr>
        <w:pStyle w:val="ListParagraph"/>
        <w:ind w:left="360"/>
        <w:rPr>
          <w:rFonts w:ascii="Calibri" w:hAnsi="Calibri" w:cs="Calibri"/>
        </w:rPr>
      </w:pPr>
    </w:p>
    <w:p w14:paraId="07BAC011" w14:textId="21E3B538" w:rsidR="00ED4FE8" w:rsidRDefault="00A91702" w:rsidP="00ED4FE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If we exceed our needed amount through Joash offerings, where will the surplus money go? </w:t>
      </w:r>
      <w:r w:rsidRPr="00E36862">
        <w:rPr>
          <w:rFonts w:ascii="Calibri" w:hAnsi="Calibri" w:cs="Calibri"/>
        </w:rPr>
        <w:t xml:space="preserve">Any excess funds given will be applied to the Building Fund </w:t>
      </w:r>
      <w:r w:rsidR="00E36862" w:rsidRPr="00E36862">
        <w:rPr>
          <w:rFonts w:ascii="Calibri" w:hAnsi="Calibri" w:cs="Calibri"/>
        </w:rPr>
        <w:t>which we will</w:t>
      </w:r>
      <w:r w:rsidR="00E36862">
        <w:rPr>
          <w:rFonts w:ascii="Calibri" w:hAnsi="Calibri" w:cs="Calibri"/>
          <w:b/>
          <w:bCs/>
        </w:rPr>
        <w:t xml:space="preserve"> </w:t>
      </w:r>
      <w:r w:rsidR="00E36862" w:rsidRPr="00C6312A">
        <w:rPr>
          <w:rFonts w:ascii="Calibri" w:hAnsi="Calibri" w:cs="Calibri"/>
        </w:rPr>
        <w:t>continue to</w:t>
      </w:r>
      <w:r w:rsidR="00E36862">
        <w:rPr>
          <w:rFonts w:ascii="Calibri" w:hAnsi="Calibri" w:cs="Calibri"/>
          <w:b/>
          <w:bCs/>
        </w:rPr>
        <w:t xml:space="preserve"> </w:t>
      </w:r>
      <w:r w:rsidR="00E36862" w:rsidRPr="00E36862">
        <w:rPr>
          <w:rFonts w:ascii="Calibri" w:hAnsi="Calibri" w:cs="Calibri"/>
        </w:rPr>
        <w:t>encourage our congregation to give to consistently to save up funds for the</w:t>
      </w:r>
      <w:r w:rsidR="004D549F">
        <w:rPr>
          <w:rFonts w:ascii="Calibri" w:hAnsi="Calibri" w:cs="Calibri"/>
        </w:rPr>
        <w:t xml:space="preserve"> following phases. </w:t>
      </w:r>
      <w:r w:rsidR="00E36862" w:rsidRPr="00E36862">
        <w:rPr>
          <w:rFonts w:ascii="Calibri" w:hAnsi="Calibri" w:cs="Calibri"/>
        </w:rPr>
        <w:t xml:space="preserve"> </w:t>
      </w:r>
    </w:p>
    <w:p w14:paraId="6E1C9F89" w14:textId="77777777" w:rsidR="00E36862" w:rsidRPr="00E36862" w:rsidRDefault="00E36862" w:rsidP="00E36862">
      <w:pPr>
        <w:pStyle w:val="ListParagraph"/>
        <w:rPr>
          <w:rFonts w:ascii="Calibri" w:hAnsi="Calibri" w:cs="Calibri"/>
        </w:rPr>
      </w:pPr>
    </w:p>
    <w:p w14:paraId="6449610A" w14:textId="194E20D2" w:rsidR="00E36862" w:rsidRDefault="00876981" w:rsidP="00ED4FE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FF29EE">
        <w:rPr>
          <w:rFonts w:ascii="Calibri" w:hAnsi="Calibri" w:cs="Calibri"/>
          <w:b/>
          <w:bCs/>
        </w:rPr>
        <w:t>Why were these specific projects chosen as the focus?</w:t>
      </w:r>
      <w:r>
        <w:rPr>
          <w:rFonts w:ascii="Calibri" w:hAnsi="Calibri" w:cs="Calibri"/>
        </w:rPr>
        <w:t xml:space="preserve"> </w:t>
      </w:r>
      <w:r w:rsidR="00A70C34">
        <w:rPr>
          <w:rFonts w:ascii="Calibri" w:hAnsi="Calibri" w:cs="Calibri"/>
        </w:rPr>
        <w:t>We believe these projects are the most immediate and future needs before us. They</w:t>
      </w:r>
      <w:r w:rsidR="002044CF">
        <w:rPr>
          <w:rFonts w:ascii="Calibri" w:hAnsi="Calibri" w:cs="Calibri"/>
        </w:rPr>
        <w:t xml:space="preserve"> must be addressed</w:t>
      </w:r>
      <w:r w:rsidR="006C6765">
        <w:rPr>
          <w:rFonts w:ascii="Calibri" w:hAnsi="Calibri" w:cs="Calibri"/>
        </w:rPr>
        <w:t xml:space="preserve"> to care for our facilities, enhance weekly ministry, and</w:t>
      </w:r>
      <w:r w:rsidR="004C6C06">
        <w:rPr>
          <w:rFonts w:ascii="Calibri" w:hAnsi="Calibri" w:cs="Calibri"/>
        </w:rPr>
        <w:t xml:space="preserve"> </w:t>
      </w:r>
      <w:r w:rsidR="00FE435C">
        <w:rPr>
          <w:rFonts w:ascii="Calibri" w:hAnsi="Calibri" w:cs="Calibri"/>
        </w:rPr>
        <w:t xml:space="preserve">continue creating </w:t>
      </w:r>
      <w:r w:rsidR="004C6C06">
        <w:rPr>
          <w:rFonts w:ascii="Calibri" w:hAnsi="Calibri" w:cs="Calibri"/>
        </w:rPr>
        <w:t xml:space="preserve">a culture of excellence in all we do. </w:t>
      </w:r>
    </w:p>
    <w:p w14:paraId="3560C5C6" w14:textId="77777777" w:rsidR="004C6C06" w:rsidRPr="004C6C06" w:rsidRDefault="004C6C06" w:rsidP="004C6C06">
      <w:pPr>
        <w:pStyle w:val="ListParagraph"/>
        <w:rPr>
          <w:rFonts w:ascii="Calibri" w:hAnsi="Calibri" w:cs="Calibri"/>
        </w:rPr>
      </w:pPr>
    </w:p>
    <w:p w14:paraId="62F03CFE" w14:textId="78DCCF74" w:rsidR="004C6C06" w:rsidRPr="00E36862" w:rsidRDefault="002528E2" w:rsidP="002528E2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2528E2">
        <w:rPr>
          <w:rFonts w:ascii="Calibri" w:hAnsi="Calibri" w:cs="Calibri"/>
          <w:b/>
          <w:bCs/>
        </w:rPr>
        <w:t>Will we bid out the various projects in Phase 1?</w:t>
      </w:r>
      <w:r>
        <w:rPr>
          <w:rFonts w:ascii="Calibri" w:hAnsi="Calibri" w:cs="Calibri"/>
        </w:rPr>
        <w:t xml:space="preserve"> Yes. All projects will receive at least two competing bids</w:t>
      </w:r>
      <w:r w:rsidR="00A4447C">
        <w:rPr>
          <w:rFonts w:ascii="Calibri" w:hAnsi="Calibri" w:cs="Calibri"/>
        </w:rPr>
        <w:t xml:space="preserve">. </w:t>
      </w:r>
    </w:p>
    <w:p w14:paraId="38A1EC85" w14:textId="77777777" w:rsidR="001F0B11" w:rsidRDefault="001F0B11" w:rsidP="00ED4FE8">
      <w:pPr>
        <w:pStyle w:val="ListParagraph"/>
        <w:ind w:left="360"/>
      </w:pPr>
    </w:p>
    <w:sectPr w:rsidR="001F0B11" w:rsidSect="00593742">
      <w:pgSz w:w="12240" w:h="15840"/>
      <w:pgMar w:top="15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2E91"/>
    <w:multiLevelType w:val="hybridMultilevel"/>
    <w:tmpl w:val="2752BD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12C88"/>
    <w:multiLevelType w:val="hybridMultilevel"/>
    <w:tmpl w:val="D514E07C"/>
    <w:lvl w:ilvl="0" w:tplc="937A4EC6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522EC"/>
    <w:multiLevelType w:val="hybridMultilevel"/>
    <w:tmpl w:val="05BEC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94846"/>
    <w:multiLevelType w:val="hybridMultilevel"/>
    <w:tmpl w:val="ED6E15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8323A"/>
    <w:multiLevelType w:val="hybridMultilevel"/>
    <w:tmpl w:val="2F6A84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7D177F"/>
    <w:multiLevelType w:val="hybridMultilevel"/>
    <w:tmpl w:val="E0EAF4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BE1ACC"/>
    <w:multiLevelType w:val="hybridMultilevel"/>
    <w:tmpl w:val="88580F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83533">
    <w:abstractNumId w:val="0"/>
  </w:num>
  <w:num w:numId="2" w16cid:durableId="1355764992">
    <w:abstractNumId w:val="2"/>
  </w:num>
  <w:num w:numId="3" w16cid:durableId="1395658307">
    <w:abstractNumId w:val="6"/>
  </w:num>
  <w:num w:numId="4" w16cid:durableId="162666583">
    <w:abstractNumId w:val="1"/>
  </w:num>
  <w:num w:numId="5" w16cid:durableId="1097872958">
    <w:abstractNumId w:val="5"/>
  </w:num>
  <w:num w:numId="6" w16cid:durableId="1352491919">
    <w:abstractNumId w:val="3"/>
  </w:num>
  <w:num w:numId="7" w16cid:durableId="2133942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1F"/>
    <w:rsid w:val="0000145E"/>
    <w:rsid w:val="000631C1"/>
    <w:rsid w:val="0008102C"/>
    <w:rsid w:val="00096D30"/>
    <w:rsid w:val="000E04E2"/>
    <w:rsid w:val="0015184D"/>
    <w:rsid w:val="00182B20"/>
    <w:rsid w:val="0019420C"/>
    <w:rsid w:val="001A2922"/>
    <w:rsid w:val="001A2E11"/>
    <w:rsid w:val="001C0ECB"/>
    <w:rsid w:val="001F0B11"/>
    <w:rsid w:val="002044CF"/>
    <w:rsid w:val="002528E2"/>
    <w:rsid w:val="002F7915"/>
    <w:rsid w:val="003824CC"/>
    <w:rsid w:val="00386D58"/>
    <w:rsid w:val="003D2BCB"/>
    <w:rsid w:val="003F4C64"/>
    <w:rsid w:val="00461F77"/>
    <w:rsid w:val="00486884"/>
    <w:rsid w:val="004A4A3E"/>
    <w:rsid w:val="004B2550"/>
    <w:rsid w:val="004C6C06"/>
    <w:rsid w:val="004D549F"/>
    <w:rsid w:val="004F290C"/>
    <w:rsid w:val="00526526"/>
    <w:rsid w:val="00554DD4"/>
    <w:rsid w:val="005705F9"/>
    <w:rsid w:val="00593742"/>
    <w:rsid w:val="005972CE"/>
    <w:rsid w:val="005A126E"/>
    <w:rsid w:val="005A584A"/>
    <w:rsid w:val="005C4261"/>
    <w:rsid w:val="005D4E63"/>
    <w:rsid w:val="006734CC"/>
    <w:rsid w:val="006C6765"/>
    <w:rsid w:val="006F5651"/>
    <w:rsid w:val="007479FA"/>
    <w:rsid w:val="007A62DC"/>
    <w:rsid w:val="00844AEE"/>
    <w:rsid w:val="00856C3F"/>
    <w:rsid w:val="00876981"/>
    <w:rsid w:val="00890D52"/>
    <w:rsid w:val="008939B5"/>
    <w:rsid w:val="008C676C"/>
    <w:rsid w:val="00903A92"/>
    <w:rsid w:val="009434EC"/>
    <w:rsid w:val="00954C2F"/>
    <w:rsid w:val="009805BC"/>
    <w:rsid w:val="009864D6"/>
    <w:rsid w:val="009B394B"/>
    <w:rsid w:val="00A31A17"/>
    <w:rsid w:val="00A4447C"/>
    <w:rsid w:val="00A70C34"/>
    <w:rsid w:val="00A91702"/>
    <w:rsid w:val="00AB4F13"/>
    <w:rsid w:val="00AC1FC2"/>
    <w:rsid w:val="00B17DBB"/>
    <w:rsid w:val="00B733B0"/>
    <w:rsid w:val="00BC1B17"/>
    <w:rsid w:val="00C278F4"/>
    <w:rsid w:val="00C37144"/>
    <w:rsid w:val="00C6312A"/>
    <w:rsid w:val="00CA1AB8"/>
    <w:rsid w:val="00CC05CC"/>
    <w:rsid w:val="00CF6AF0"/>
    <w:rsid w:val="00D87147"/>
    <w:rsid w:val="00E36862"/>
    <w:rsid w:val="00E7277E"/>
    <w:rsid w:val="00E91AD8"/>
    <w:rsid w:val="00EB60A0"/>
    <w:rsid w:val="00EC6F30"/>
    <w:rsid w:val="00ED4FE8"/>
    <w:rsid w:val="00F04565"/>
    <w:rsid w:val="00F441BE"/>
    <w:rsid w:val="00F63A7F"/>
    <w:rsid w:val="00F9681F"/>
    <w:rsid w:val="00FE435C"/>
    <w:rsid w:val="00FF29EE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2A43"/>
  <w15:chartTrackingRefBased/>
  <w15:docId w15:val="{529D86FD-AEDD-4DA5-B6E8-4399E5A2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81F"/>
  </w:style>
  <w:style w:type="paragraph" w:styleId="Heading1">
    <w:name w:val="heading 1"/>
    <w:basedOn w:val="Normal"/>
    <w:next w:val="Normal"/>
    <w:link w:val="Heading1Char"/>
    <w:uiPriority w:val="9"/>
    <w:qFormat/>
    <w:rsid w:val="00F96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8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8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8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8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8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8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8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8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8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8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8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Wilson</dc:creator>
  <cp:keywords/>
  <dc:description/>
  <cp:lastModifiedBy>Josh Wilson</cp:lastModifiedBy>
  <cp:revision>164</cp:revision>
  <dcterms:created xsi:type="dcterms:W3CDTF">2025-07-07T20:07:00Z</dcterms:created>
  <dcterms:modified xsi:type="dcterms:W3CDTF">2025-07-21T16:30:00Z</dcterms:modified>
</cp:coreProperties>
</file>