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ubtitle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-962525</wp:posOffset>
            </wp:positionH>
            <wp:positionV relativeFrom="page">
              <wp:posOffset>-406593</wp:posOffset>
            </wp:positionV>
            <wp:extent cx="7398751" cy="10464994"/>
            <wp:effectExtent l="0" t="0" r="0" b="0"/>
            <wp:wrapNone/>
            <wp:docPr id="1073741825" name="officeArt object" descr="Green and White Simple Geometric Business Letterhe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een and White Simple Geometric Business Letterhead.png" descr="Green and White Simple Geometric Business Letterhead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398751" cy="104649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Next Regular" w:hAnsi="Avenir Next Regular"/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654050</wp:posOffset>
                </wp:positionH>
                <wp:positionV relativeFrom="page">
                  <wp:posOffset>296887</wp:posOffset>
                </wp:positionV>
                <wp:extent cx="5430739" cy="1235026"/>
                <wp:effectExtent l="0" t="0" r="0" b="0"/>
                <wp:wrapNone/>
                <wp:docPr id="1073741826" name="officeArt object" descr="Fall 2025 Marriage Study | Week 12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0739" cy="12350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Fall 2025 Marriage Study | Week 12</w:t>
                            </w:r>
                          </w:p>
                          <w:p>
                            <w:pPr>
                              <w:pStyle w:val="Subtitle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Divorce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1.5pt;margin-top:23.4pt;width:427.6pt;height:97.2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Fall 2025 Marriage Study | Week 12</w:t>
                      </w:r>
                    </w:p>
                    <w:p>
                      <w:pPr>
                        <w:pStyle w:val="Subtitle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Divorce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</w:p>
    <w:p>
      <w:pPr>
        <w:pStyle w:val="Subtitle"/>
        <w:rPr>
          <w:rFonts w:ascii="Avenir Next Regular" w:cs="Avenir Next Regular" w:hAnsi="Avenir Next Regular" w:eastAsia="Avenir Next Regular"/>
          <w:sz w:val="24"/>
          <w:szCs w:val="24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Opening Icebreaker (5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Prompt (choose one):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 w:hint="default"/>
          <w:rtl w:val="0"/>
          <w:lang w:val="ar-SA" w:bidi="ar-SA"/>
        </w:rPr>
      </w:pP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Share one way someone showed you unexpected grace this month.</w:t>
      </w:r>
      <w:r>
        <w:rPr>
          <w:rFonts w:ascii="Avenir Next Regular" w:hAnsi="Avenir Next Regular" w:hint="default"/>
          <w:rtl w:val="0"/>
        </w:rPr>
        <w:t>”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 w:hint="default"/>
          <w:rtl w:val="0"/>
          <w:lang w:val="ar-SA" w:bidi="ar-SA"/>
        </w:rPr>
      </w:pP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Where do you go (a place or practice) to breathe and reset when life feels heavy?</w:t>
      </w:r>
      <w:r>
        <w:rPr>
          <w:rFonts w:ascii="Avenir Next Regular" w:hAnsi="Avenir Next Regular" w:hint="default"/>
          <w:rtl w:val="0"/>
        </w:rPr>
        <w:t>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Keep this light and simple </w:t>
      </w:r>
      <w:r>
        <w:rPr>
          <w:rFonts w:ascii="Avenir Next Regular" w:hAnsi="Avenir Next Regular" w:hint="default"/>
          <w:rtl w:val="0"/>
          <w:lang w:val="en-US"/>
        </w:rPr>
        <w:t xml:space="preserve">— </w:t>
      </w:r>
      <w:r>
        <w:rPr>
          <w:rFonts w:ascii="Avenir Next Regular" w:hAnsi="Avenir Next Regular"/>
          <w:rtl w:val="0"/>
          <w:lang w:val="en-US"/>
        </w:rPr>
        <w:t>remind participants they may always pass.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en-US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Transition: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We begin light, but tonight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 conversation is tender. We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ll lean on Scripture to understand God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 heart for marriage, and how we walk with one another when it breaks.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2) Scripture Reflection (12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15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i w:val="0"/>
          <w:iCs w:val="0"/>
          <w:rtl w:val="0"/>
        </w:rPr>
      </w:pPr>
      <w:r>
        <w:rPr>
          <w:rFonts w:ascii="Avenir Next Regular" w:hAnsi="Avenir Next Regular"/>
          <w:b w:val="1"/>
          <w:bCs w:val="1"/>
          <w:i w:val="0"/>
          <w:iCs w:val="0"/>
          <w:rtl w:val="0"/>
          <w:lang w:val="en-US"/>
        </w:rPr>
        <w:t>Read Malachi 2:13</w:t>
      </w:r>
      <w:r>
        <w:rPr>
          <w:rFonts w:ascii="Avenir Next Regular" w:hAnsi="Avenir Next Regular" w:hint="default"/>
          <w:b w:val="1"/>
          <w:bCs w:val="1"/>
          <w:i w:val="0"/>
          <w:iCs w:val="0"/>
          <w:rtl w:val="0"/>
        </w:rPr>
        <w:t>–</w:t>
      </w:r>
      <w:r>
        <w:rPr>
          <w:rFonts w:ascii="Avenir Next Regular" w:hAnsi="Avenir Next Regular"/>
          <w:b w:val="1"/>
          <w:bCs w:val="1"/>
          <w:i w:val="0"/>
          <w:iCs w:val="0"/>
          <w:rtl w:val="0"/>
        </w:rPr>
        <w:t>16 aloud</w:t>
      </w:r>
      <w:r>
        <w:rPr>
          <w:rFonts w:ascii="Avenir Next Regular" w:cs="Avenir Next Regular" w:hAnsi="Avenir Next Regular" w:eastAsia="Avenir Next Regular"/>
          <w:i w:val="0"/>
          <w:iCs w:val="0"/>
          <w:rtl w:val="0"/>
        </w:rPr>
        <w:br w:type="textWrapping"/>
      </w:r>
      <w:r>
        <w:rPr>
          <w:rFonts w:ascii="Avenir Next Regular" w:hAnsi="Avenir Next Regular" w:hint="default"/>
          <w:i w:val="1"/>
          <w:iCs w:val="1"/>
          <w:rtl w:val="0"/>
        </w:rPr>
        <w:t>“…</w:t>
      </w:r>
      <w:r>
        <w:rPr>
          <w:rFonts w:ascii="Avenir Next Regular" w:hAnsi="Avenir Next Regular"/>
          <w:i w:val="1"/>
          <w:iCs w:val="1"/>
          <w:rtl w:val="0"/>
          <w:lang w:val="en-US"/>
        </w:rPr>
        <w:t>the wife of your youth</w:t>
      </w:r>
      <w:r>
        <w:rPr>
          <w:rFonts w:ascii="Avenir Next Regular" w:hAnsi="Avenir Next Regular" w:hint="default"/>
          <w:i w:val="1"/>
          <w:iCs w:val="1"/>
          <w:rtl w:val="0"/>
        </w:rPr>
        <w:t xml:space="preserve">…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your partner, the wife of your marriage covenant</w:t>
      </w:r>
      <w:r>
        <w:rPr>
          <w:rFonts w:ascii="Avenir Next Regular" w:hAnsi="Avenir Next Regular" w:hint="default"/>
          <w:i w:val="1"/>
          <w:iCs w:val="1"/>
          <w:rtl w:val="1"/>
        </w:rPr>
        <w:t>… ‘</w:t>
      </w:r>
      <w:r>
        <w:rPr>
          <w:rFonts w:ascii="Avenir Next Regular" w:hAnsi="Avenir Next Regular"/>
          <w:i w:val="1"/>
          <w:iCs w:val="1"/>
          <w:rtl w:val="0"/>
          <w:lang w:val="en-US"/>
        </w:rPr>
        <w:t>I hate divorce,</w:t>
      </w:r>
      <w:r>
        <w:rPr>
          <w:rFonts w:ascii="Avenir Next Regular" w:hAnsi="Avenir Next Regular" w:hint="default"/>
          <w:i w:val="1"/>
          <w:iCs w:val="1"/>
          <w:rtl w:val="1"/>
        </w:rPr>
        <w:t xml:space="preserve">’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says the LORD</w:t>
      </w:r>
      <w:r>
        <w:rPr>
          <w:rFonts w:ascii="Avenir Next Regular" w:hAnsi="Avenir Next Regular" w:hint="default"/>
          <w:i w:val="1"/>
          <w:iCs w:val="1"/>
          <w:rtl w:val="0"/>
        </w:rPr>
        <w:t>…”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Discussion Questions (3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4 minutes):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What reasons does Malachi give for God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grief over divorce?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How does this shape the way a church should talk about marriage and divorce?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i w:val="0"/>
          <w:iCs w:val="0"/>
          <w:rtl w:val="0"/>
        </w:rPr>
      </w:pPr>
      <w:r>
        <w:rPr>
          <w:rFonts w:ascii="Avenir Next Regular" w:hAnsi="Avenir Next Regular"/>
          <w:b w:val="1"/>
          <w:bCs w:val="1"/>
          <w:i w:val="0"/>
          <w:iCs w:val="0"/>
          <w:rtl w:val="0"/>
          <w:lang w:val="en-US"/>
        </w:rPr>
        <w:t>Read Matthew 19:3</w:t>
      </w:r>
      <w:r>
        <w:rPr>
          <w:rFonts w:ascii="Avenir Next Regular" w:hAnsi="Avenir Next Regular" w:hint="default"/>
          <w:b w:val="1"/>
          <w:bCs w:val="1"/>
          <w:i w:val="0"/>
          <w:iCs w:val="0"/>
          <w:rtl w:val="0"/>
        </w:rPr>
        <w:t>–</w:t>
      </w:r>
      <w:r>
        <w:rPr>
          <w:rFonts w:ascii="Avenir Next Regular" w:hAnsi="Avenir Next Regular"/>
          <w:b w:val="1"/>
          <w:bCs w:val="1"/>
          <w:i w:val="0"/>
          <w:iCs w:val="0"/>
          <w:rtl w:val="0"/>
        </w:rPr>
        <w:t>9 aloud</w:t>
      </w:r>
      <w:r>
        <w:rPr>
          <w:rFonts w:ascii="Avenir Next Regular" w:cs="Avenir Next Regular" w:hAnsi="Avenir Next Regular" w:eastAsia="Avenir Next Regular"/>
          <w:i w:val="0"/>
          <w:iCs w:val="0"/>
          <w:rtl w:val="0"/>
        </w:rPr>
        <w:br w:type="textWrapping"/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What God has joined together, let no one separate</w:t>
      </w:r>
      <w:r>
        <w:rPr>
          <w:rFonts w:ascii="Avenir Next Regular" w:hAnsi="Avenir Next Regular" w:hint="default"/>
          <w:i w:val="1"/>
          <w:iCs w:val="1"/>
          <w:rtl w:val="0"/>
        </w:rPr>
        <w:t xml:space="preserve">…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except for sexual immorality</w:t>
      </w:r>
      <w:r>
        <w:rPr>
          <w:rFonts w:ascii="Avenir Next Regular" w:hAnsi="Avenir Next Regular" w:hint="default"/>
          <w:i w:val="1"/>
          <w:iCs w:val="1"/>
          <w:rtl w:val="0"/>
        </w:rPr>
        <w:t>…”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Discussion Questions (4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5 minutes):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>3. In your own words, what is Jesus affirming about marriage here?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>4. Why does sexual immorality strike at the very heart of the covenant?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 xml:space="preserve">5. How does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permitted, not required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  <w:lang w:val="en-US"/>
        </w:rPr>
        <w:t>help us hold grace and truth together?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i w:val="0"/>
          <w:iCs w:val="0"/>
          <w:rtl w:val="0"/>
        </w:rPr>
      </w:pPr>
      <w:r>
        <w:rPr>
          <w:rFonts w:ascii="Avenir Next Regular" w:hAnsi="Avenir Next Regular"/>
          <w:b w:val="1"/>
          <w:bCs w:val="1"/>
          <w:i w:val="0"/>
          <w:iCs w:val="0"/>
          <w:rtl w:val="0"/>
          <w:lang w:val="en-US"/>
        </w:rPr>
        <w:t>Read 1 Corinthians 7:12</w:t>
      </w:r>
      <w:r>
        <w:rPr>
          <w:rFonts w:ascii="Avenir Next Regular" w:hAnsi="Avenir Next Regular" w:hint="default"/>
          <w:b w:val="1"/>
          <w:bCs w:val="1"/>
          <w:i w:val="0"/>
          <w:iCs w:val="0"/>
          <w:rtl w:val="0"/>
        </w:rPr>
        <w:t>–</w:t>
      </w:r>
      <w:r>
        <w:rPr>
          <w:rFonts w:ascii="Avenir Next Regular" w:hAnsi="Avenir Next Regular"/>
          <w:b w:val="1"/>
          <w:bCs w:val="1"/>
          <w:i w:val="0"/>
          <w:iCs w:val="0"/>
          <w:rtl w:val="0"/>
        </w:rPr>
        <w:t>16 aloud</w:t>
      </w:r>
      <w:r>
        <w:rPr>
          <w:rFonts w:ascii="Avenir Next Regular" w:cs="Avenir Next Regular" w:hAnsi="Avenir Next Regular" w:eastAsia="Avenir Next Regular"/>
          <w:i w:val="0"/>
          <w:iCs w:val="0"/>
          <w:rtl w:val="0"/>
        </w:rPr>
        <w:br w:type="textWrapping"/>
      </w:r>
      <w:r>
        <w:rPr>
          <w:rFonts w:ascii="Avenir Next Regular" w:hAnsi="Avenir Next Regular" w:hint="default"/>
          <w:i w:val="1"/>
          <w:iCs w:val="1"/>
          <w:rtl w:val="0"/>
        </w:rPr>
        <w:t>“…</w:t>
      </w:r>
      <w:r>
        <w:rPr>
          <w:rFonts w:ascii="Avenir Next Regular" w:hAnsi="Avenir Next Regular"/>
          <w:i w:val="1"/>
          <w:iCs w:val="1"/>
          <w:rtl w:val="0"/>
          <w:lang w:val="en-US"/>
        </w:rPr>
        <w:t>if the unbeliever departs, let them depart</w:t>
      </w:r>
      <w:r>
        <w:rPr>
          <w:rFonts w:ascii="Avenir Next Regular" w:hAnsi="Avenir Next Regular" w:hint="default"/>
          <w:i w:val="1"/>
          <w:iCs w:val="1"/>
          <w:rtl w:val="0"/>
        </w:rPr>
        <w:t xml:space="preserve">…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the brother or sister is not bound</w:t>
      </w:r>
      <w:r>
        <w:rPr>
          <w:rFonts w:ascii="Avenir Next Regular" w:hAnsi="Avenir Next Regular" w:hint="default"/>
          <w:i w:val="1"/>
          <w:iCs w:val="1"/>
          <w:rtl w:val="0"/>
        </w:rPr>
        <w:t>…”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Discussion Questions (3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4 minutes):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 xml:space="preserve">6. What does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not bound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  <w:lang w:val="en-US"/>
        </w:rPr>
        <w:t>mean in this context?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>7. Where does the church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wisdom and involvement matter most in complex cases (abuse, desertion)?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Note: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>Briefly explain: Many churches understand ongoing, unrepentant abuse as covenant-breaking/desertion. Safety comes first, with elders and appropriate authorities immediately involved.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Optional Comfort Readings (if time):</w:t>
      </w:r>
    </w:p>
    <w:p>
      <w:pPr>
        <w:pStyle w:val="Default"/>
        <w:numPr>
          <w:ilvl w:val="0"/>
          <w:numId w:val="5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</w:rPr>
      </w:pPr>
      <w:r>
        <w:rPr>
          <w:rFonts w:ascii="Avenir Next Regular" w:hAnsi="Avenir Next Regular"/>
          <w:i w:val="1"/>
          <w:iCs w:val="1"/>
          <w:rtl w:val="0"/>
        </w:rPr>
        <w:t xml:space="preserve">Hosea 3:1 </w:t>
      </w:r>
      <w:r>
        <w:rPr>
          <w:rFonts w:ascii="Avenir Next Regular" w:hAnsi="Avenir Next Regular" w:hint="default"/>
          <w:i w:val="1"/>
          <w:iCs w:val="1"/>
          <w:rtl w:val="0"/>
          <w:lang w:val="en-US"/>
        </w:rPr>
        <w:t xml:space="preserve">— </w:t>
      </w:r>
      <w:r>
        <w:rPr>
          <w:rFonts w:ascii="Avenir Next Regular" w:hAnsi="Avenir Next Regular"/>
          <w:i w:val="1"/>
          <w:iCs w:val="1"/>
          <w:rtl w:val="0"/>
        </w:rPr>
        <w:t>God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 pursuing love.</w:t>
      </w:r>
    </w:p>
    <w:p>
      <w:pPr>
        <w:pStyle w:val="Default"/>
        <w:numPr>
          <w:ilvl w:val="0"/>
          <w:numId w:val="5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it-IT"/>
        </w:rPr>
      </w:pPr>
      <w:r>
        <w:rPr>
          <w:rFonts w:ascii="Avenir Next Regular" w:hAnsi="Avenir Next Regular"/>
          <w:i w:val="1"/>
          <w:iCs w:val="1"/>
          <w:rtl w:val="0"/>
          <w:lang w:val="it-IT"/>
        </w:rPr>
        <w:t>Jeremiah 3:6</w:t>
      </w:r>
      <w:r>
        <w:rPr>
          <w:rFonts w:ascii="Avenir Next Regular" w:hAnsi="Avenir Next Regular" w:hint="default"/>
          <w:i w:val="1"/>
          <w:iCs w:val="1"/>
          <w:rtl w:val="0"/>
        </w:rPr>
        <w:t>–</w:t>
      </w:r>
      <w:r>
        <w:rPr>
          <w:rFonts w:ascii="Avenir Next Regular" w:hAnsi="Avenir Next Regular"/>
          <w:i w:val="1"/>
          <w:iCs w:val="1"/>
          <w:rtl w:val="0"/>
        </w:rPr>
        <w:t xml:space="preserve">8 </w:t>
      </w:r>
      <w:r>
        <w:rPr>
          <w:rFonts w:ascii="Avenir Next Regular" w:hAnsi="Avenir Next Regular" w:hint="default"/>
          <w:i w:val="1"/>
          <w:iCs w:val="1"/>
          <w:rtl w:val="0"/>
          <w:lang w:val="en-US"/>
        </w:rPr>
        <w:t xml:space="preserve">—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God knows the pain of betrayal.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3) Truth + Compassion in Practice (6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7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Leader Recap (30 seconds):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God hates divorce because it breaks covenant, distorts His faithfulness, and wounds generations.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Scripture permits divorce in cases of sexual immorality (Matt. 19) and desertion by an unbeliever (1 Cor. 7).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fr-FR"/>
        </w:rPr>
      </w:pPr>
      <w:r>
        <w:rPr>
          <w:rFonts w:ascii="Avenir Next Regular" w:hAnsi="Avenir Next Regular"/>
          <w:rtl w:val="0"/>
          <w:lang w:val="fr-FR"/>
        </w:rPr>
        <w:t xml:space="preserve">Permission </w:t>
      </w:r>
      <w:r>
        <w:rPr>
          <w:rFonts w:ascii="Avenir Next Regular" w:hAnsi="Avenir Next Regular" w:hint="default"/>
          <w:rtl w:val="0"/>
        </w:rPr>
        <w:t xml:space="preserve">≠ </w:t>
      </w:r>
      <w:r>
        <w:rPr>
          <w:rFonts w:ascii="Avenir Next Regular" w:hAnsi="Avenir Next Regular"/>
          <w:rtl w:val="0"/>
          <w:lang w:val="en-US"/>
        </w:rPr>
        <w:t>requirement. Where there is safety and genuine repentance, reconciliation remains the first aim.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Pair Share (4 minutes):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en-US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Craft one sentence that holds truth + tenderness (e.g.,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</w:rPr>
        <w:t>God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 design is covenant faithfulness, and if yours is broken, we will walk with you toward safety, repentance, and hope.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  <w:r>
        <w:rPr>
          <w:rFonts w:ascii="Avenir Next Regular" w:hAnsi="Avenir Next Regular"/>
          <w:i w:val="0"/>
          <w:iCs w:val="0"/>
          <w:rtl w:val="0"/>
        </w:rPr>
        <w:t>).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Share one unhelpful sentence people sometimes say </w:t>
      </w:r>
      <w:r>
        <w:rPr>
          <w:rFonts w:ascii="Avenir Next Regular" w:hAnsi="Avenir Next Regular" w:hint="default"/>
          <w:rtl w:val="0"/>
          <w:lang w:val="en-US"/>
        </w:rPr>
        <w:t xml:space="preserve">— </w:t>
      </w:r>
      <w:r>
        <w:rPr>
          <w:rFonts w:ascii="Avenir Next Regular" w:hAnsi="Avenir Next Regular"/>
          <w:rtl w:val="0"/>
          <w:lang w:val="en-US"/>
        </w:rPr>
        <w:t>then rewrite it with grace and accuracy.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Group Debrief (2 minutes):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Which phrases best combined faithfulness and kindness?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Encourage brevity and gentleness; avoid quoting clich</w:t>
      </w:r>
      <w:r>
        <w:rPr>
          <w:rFonts w:ascii="Avenir Next Regular" w:hAnsi="Avenir Next Regular" w:hint="default"/>
          <w:rtl w:val="0"/>
          <w:lang w:val="fr-FR"/>
        </w:rPr>
        <w:t>é</w:t>
      </w:r>
      <w:r>
        <w:rPr>
          <w:rFonts w:ascii="Avenir Next Regular" w:hAnsi="Avenir Next Regular"/>
          <w:rtl w:val="0"/>
          <w:lang w:val="en-US"/>
        </w:rPr>
        <w:t>s that could re-open wounds.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4) Case Studies: Wisdom Rehearsal (7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8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Format:</w:t>
      </w:r>
      <w:r>
        <w:rPr>
          <w:rFonts w:ascii="Avenir Next Regular" w:hAnsi="Avenir Next Regular"/>
          <w:rtl w:val="0"/>
          <w:lang w:val="en-US"/>
        </w:rPr>
        <w:t xml:space="preserve"> Break into triads. Read one scenario; discuss the prompts. Rotate if time allows.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Case A: Adultery with apparent remorse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What first steps honor God and protect the marriage?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How do confession, accountability, and tested repentance fit in?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When might temporary separation be wise, and who should guide it?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Case B: Ongoing pornography + deceit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How do we distinguish relapse from entrenched, unrepentant sin?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What does genuine repentance look like over time (fruit, transparency, counsel)?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Case C: Coercion or physical/sexual abuse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What immediate steps ensure safety (law enforcement, medical care, elders)?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How can the group support while pastors/elders lead legal/disciplinary processes?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Reminder:</w:t>
      </w:r>
      <w:r>
        <w:rPr>
          <w:rFonts w:ascii="Avenir Next Regular" w:hAnsi="Avenir Next Regular"/>
          <w:rtl w:val="0"/>
          <w:lang w:val="en-US"/>
        </w:rPr>
        <w:t xml:space="preserve"> Safety is priority. Elders must shepherd legal + spiritual care.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5) Guardrails for Our Community (4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5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Do/Don</w:t>
      </w:r>
      <w:r>
        <w:rPr>
          <w:rFonts w:ascii="Avenir Next Regular" w:hAnsi="Avenir Next Regular" w:hint="default"/>
          <w:b w:val="1"/>
          <w:bCs w:val="1"/>
          <w:rtl w:val="1"/>
        </w:rPr>
        <w:t>’</w:t>
      </w:r>
      <w:r>
        <w:rPr>
          <w:rFonts w:ascii="Avenir Next Regular" w:hAnsi="Avenir Next Regular"/>
          <w:b w:val="1"/>
          <w:bCs w:val="1"/>
          <w:rtl w:val="0"/>
          <w:lang w:val="en-US"/>
        </w:rPr>
        <w:t>t Quick List:</w:t>
      </w:r>
    </w:p>
    <w:p>
      <w:pPr>
        <w:pStyle w:val="Default"/>
        <w:numPr>
          <w:ilvl w:val="0"/>
          <w:numId w:val="6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it-IT"/>
        </w:rPr>
      </w:pPr>
      <w:r>
        <w:rPr>
          <w:rFonts w:ascii="Avenir Next Regular" w:hAnsi="Avenir Next Regular"/>
          <w:b w:val="1"/>
          <w:bCs w:val="1"/>
          <w:rtl w:val="0"/>
          <w:lang w:val="it-IT"/>
        </w:rPr>
        <w:t>Do:</w:t>
      </w:r>
      <w:r>
        <w:rPr>
          <w:rFonts w:ascii="Avenir Next Regular" w:hAnsi="Avenir Next Regular"/>
          <w:rtl w:val="0"/>
          <w:lang w:val="en-US"/>
        </w:rPr>
        <w:t xml:space="preserve"> protect, pray, show up, speak Scripture, involve elders, offer meals/childcare, follow up after key dates.</w:t>
      </w:r>
    </w:p>
    <w:p>
      <w:pPr>
        <w:pStyle w:val="Default"/>
        <w:numPr>
          <w:ilvl w:val="0"/>
          <w:numId w:val="6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</w:rPr>
        <w:t>Don</w:t>
      </w:r>
      <w:r>
        <w:rPr>
          <w:rFonts w:ascii="Avenir Next Regular" w:hAnsi="Avenir Next Regular" w:hint="default"/>
          <w:b w:val="1"/>
          <w:bCs w:val="1"/>
          <w:rtl w:val="1"/>
        </w:rPr>
        <w:t>’</w:t>
      </w:r>
      <w:r>
        <w:rPr>
          <w:rFonts w:ascii="Avenir Next Regular" w:hAnsi="Avenir Next Regular"/>
          <w:b w:val="1"/>
          <w:bCs w:val="1"/>
          <w:rtl w:val="0"/>
          <w:lang w:val="en-US"/>
        </w:rPr>
        <w:t>t:</w:t>
      </w:r>
      <w:r>
        <w:rPr>
          <w:rFonts w:ascii="Avenir Next Regular" w:hAnsi="Avenir Next Regular"/>
          <w:rtl w:val="0"/>
          <w:lang w:val="en-US"/>
        </w:rPr>
        <w:t xml:space="preserve"> pry for details, promise outcomes, minimize pain, pressure for quick fixes, spread stories.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i w:val="0"/>
          <w:iCs w:val="0"/>
          <w:rtl w:val="0"/>
        </w:rPr>
      </w:pPr>
      <w:r>
        <w:rPr>
          <w:rFonts w:ascii="Avenir Next Regular" w:hAnsi="Avenir Next Regular"/>
          <w:b w:val="1"/>
          <w:bCs w:val="1"/>
          <w:i w:val="0"/>
          <w:iCs w:val="0"/>
          <w:rtl w:val="0"/>
          <w:lang w:val="en-US"/>
        </w:rPr>
        <w:t>Read Galatians 6:1</w:t>
      </w:r>
      <w:r>
        <w:rPr>
          <w:rFonts w:ascii="Avenir Next Regular" w:hAnsi="Avenir Next Regular" w:hint="default"/>
          <w:b w:val="1"/>
          <w:bCs w:val="1"/>
          <w:i w:val="0"/>
          <w:iCs w:val="0"/>
          <w:rtl w:val="0"/>
        </w:rPr>
        <w:t>–</w:t>
      </w:r>
      <w:r>
        <w:rPr>
          <w:rFonts w:ascii="Avenir Next Regular" w:hAnsi="Avenir Next Regular"/>
          <w:b w:val="1"/>
          <w:bCs w:val="1"/>
          <w:i w:val="0"/>
          <w:iCs w:val="0"/>
          <w:rtl w:val="0"/>
        </w:rPr>
        <w:t>2 aloud</w:t>
      </w:r>
      <w:r>
        <w:rPr>
          <w:rFonts w:ascii="Avenir Next Regular" w:cs="Avenir Next Regular" w:hAnsi="Avenir Next Regular" w:eastAsia="Avenir Next Regular"/>
          <w:i w:val="0"/>
          <w:iCs w:val="0"/>
          <w:rtl w:val="0"/>
        </w:rPr>
        <w:br w:type="textWrapping"/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</w:rPr>
        <w:t>Restore</w:t>
      </w:r>
      <w:r>
        <w:rPr>
          <w:rFonts w:ascii="Avenir Next Regular" w:hAnsi="Avenir Next Regular" w:hint="default"/>
          <w:i w:val="1"/>
          <w:iCs w:val="1"/>
          <w:rtl w:val="0"/>
        </w:rPr>
        <w:t xml:space="preserve">…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in a spirit of gentleness</w:t>
      </w:r>
      <w:r>
        <w:rPr>
          <w:rFonts w:ascii="Avenir Next Regular" w:hAnsi="Avenir Next Regular" w:hint="default"/>
          <w:i w:val="1"/>
          <w:iCs w:val="1"/>
          <w:rtl w:val="0"/>
        </w:rPr>
        <w:t xml:space="preserve">…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bear one another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</w:rPr>
        <w:t>s burdens.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Discussion (1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2 minutes):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>8. What does gentle restoration look like in our small group?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6) Practicing Reconciliation &amp; Repentance (5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6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i w:val="0"/>
          <w:iCs w:val="0"/>
          <w:rtl w:val="0"/>
        </w:rPr>
      </w:pPr>
      <w:r>
        <w:rPr>
          <w:rFonts w:ascii="Avenir Next Regular" w:hAnsi="Avenir Next Regular"/>
          <w:b w:val="1"/>
          <w:bCs w:val="1"/>
          <w:i w:val="0"/>
          <w:iCs w:val="0"/>
          <w:rtl w:val="0"/>
          <w:lang w:val="en-US"/>
        </w:rPr>
        <w:t>Read Ephesians 4:31</w:t>
      </w:r>
      <w:r>
        <w:rPr>
          <w:rFonts w:ascii="Avenir Next Regular" w:hAnsi="Avenir Next Regular" w:hint="default"/>
          <w:b w:val="1"/>
          <w:bCs w:val="1"/>
          <w:i w:val="0"/>
          <w:iCs w:val="0"/>
          <w:rtl w:val="0"/>
        </w:rPr>
        <w:t>–</w:t>
      </w:r>
      <w:r>
        <w:rPr>
          <w:rFonts w:ascii="Avenir Next Regular" w:hAnsi="Avenir Next Regular"/>
          <w:b w:val="1"/>
          <w:bCs w:val="1"/>
          <w:i w:val="0"/>
          <w:iCs w:val="0"/>
          <w:rtl w:val="0"/>
        </w:rPr>
        <w:t>32 aloud</w:t>
      </w:r>
      <w:r>
        <w:rPr>
          <w:rFonts w:ascii="Avenir Next Regular" w:cs="Avenir Next Regular" w:hAnsi="Avenir Next Regular" w:eastAsia="Avenir Next Regular"/>
          <w:i w:val="0"/>
          <w:iCs w:val="0"/>
          <w:rtl w:val="0"/>
        </w:rPr>
        <w:br w:type="textWrapping"/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Be kind to one another</w:t>
      </w:r>
      <w:r>
        <w:rPr>
          <w:rFonts w:ascii="Avenir Next Regular" w:hAnsi="Avenir Next Regular" w:hint="default"/>
          <w:i w:val="1"/>
          <w:iCs w:val="1"/>
          <w:rtl w:val="0"/>
        </w:rPr>
        <w:t xml:space="preserve">…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forgiving one another, as God in Christ forgave you.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 xml:space="preserve">Think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→</w:t>
      </w:r>
      <w:r>
        <w:rPr>
          <w:rFonts w:ascii="Avenir Next Regular" w:hAnsi="Avenir Next Regular"/>
          <w:b w:val="1"/>
          <w:bCs w:val="1"/>
          <w:rtl w:val="0"/>
        </w:rPr>
        <w:t xml:space="preserve"> </w:t>
      </w:r>
      <w:r>
        <w:rPr>
          <w:rFonts w:ascii="Avenir Next Regular" w:hAnsi="Avenir Next Regular"/>
          <w:b w:val="1"/>
          <w:bCs w:val="1"/>
          <w:rtl w:val="0"/>
          <w:lang w:val="fr-FR"/>
        </w:rPr>
        <w:t xml:space="preserve">Pair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→</w:t>
      </w:r>
      <w:r>
        <w:rPr>
          <w:rFonts w:ascii="Avenir Next Regular" w:hAnsi="Avenir Next Regular"/>
          <w:b w:val="1"/>
          <w:bCs w:val="1"/>
          <w:rtl w:val="0"/>
        </w:rPr>
        <w:t xml:space="preserve"> </w:t>
      </w:r>
      <w:r>
        <w:rPr>
          <w:rFonts w:ascii="Avenir Next Regular" w:hAnsi="Avenir Next Regular"/>
          <w:b w:val="1"/>
          <w:bCs w:val="1"/>
          <w:rtl w:val="0"/>
          <w:lang w:val="en-US"/>
        </w:rPr>
        <w:t>Share (4 minutes):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en-US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>If you</w:t>
      </w:r>
      <w:r>
        <w:rPr>
          <w:rFonts w:ascii="Avenir Next Regular" w:hAnsi="Avenir Next Regular" w:hint="default"/>
          <w:i w:val="0"/>
          <w:iCs w:val="0"/>
          <w:rtl w:val="1"/>
        </w:rPr>
        <w:t>’</w:t>
      </w: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ve wronged your spouse, what should biblical confession include? </w:t>
      </w:r>
      <w:r>
        <w:rPr>
          <w:rFonts w:ascii="Avenir Next Regular" w:hAnsi="Avenir Next Regular"/>
          <w:i w:val="1"/>
          <w:iCs w:val="1"/>
          <w:rtl w:val="0"/>
          <w:lang w:val="pt-PT"/>
        </w:rPr>
        <w:t xml:space="preserve">(A </w:t>
      </w:r>
      <w:r>
        <w:rPr>
          <w:rFonts w:ascii="Avenir Next Regular" w:hAnsi="Avenir Next Regular" w:hint="default"/>
          <w:i w:val="1"/>
          <w:iCs w:val="1"/>
          <w:rtl w:val="0"/>
          <w:lang w:val="en-US"/>
        </w:rPr>
        <w:t xml:space="preserve">— </w:t>
      </w:r>
      <w:r>
        <w:rPr>
          <w:rFonts w:ascii="Avenir Next Regular" w:hAnsi="Avenir Next Regular"/>
          <w:i w:val="1"/>
          <w:iCs w:val="1"/>
          <w:rtl w:val="0"/>
          <w:lang w:val="en-US"/>
        </w:rPr>
        <w:t xml:space="preserve">Action &amp; Attitude; B </w:t>
      </w:r>
      <w:r>
        <w:rPr>
          <w:rFonts w:ascii="Avenir Next Regular" w:hAnsi="Avenir Next Regular" w:hint="default"/>
          <w:i w:val="1"/>
          <w:iCs w:val="1"/>
          <w:rtl w:val="0"/>
          <w:lang w:val="en-US"/>
        </w:rPr>
        <w:t xml:space="preserve">— </w:t>
      </w:r>
      <w:r>
        <w:rPr>
          <w:rFonts w:ascii="Avenir Next Regular" w:hAnsi="Avenir Next Regular"/>
          <w:i w:val="1"/>
          <w:iCs w:val="1"/>
          <w:rtl w:val="0"/>
          <w:lang w:val="en-US"/>
        </w:rPr>
        <w:t xml:space="preserve">Biblical language; C </w:t>
      </w:r>
      <w:r>
        <w:rPr>
          <w:rFonts w:ascii="Avenir Next Regular" w:hAnsi="Avenir Next Regular" w:hint="default"/>
          <w:i w:val="1"/>
          <w:iCs w:val="1"/>
          <w:rtl w:val="0"/>
          <w:lang w:val="en-US"/>
        </w:rPr>
        <w:t xml:space="preserve">— </w:t>
      </w:r>
      <w:r>
        <w:rPr>
          <w:rFonts w:ascii="Avenir Next Regular" w:hAnsi="Avenir Next Regular"/>
          <w:i w:val="1"/>
          <w:iCs w:val="1"/>
          <w:rtl w:val="0"/>
          <w:lang w:val="en-US"/>
        </w:rPr>
        <w:t xml:space="preserve">Cost; D </w:t>
      </w:r>
      <w:r>
        <w:rPr>
          <w:rFonts w:ascii="Avenir Next Regular" w:hAnsi="Avenir Next Regular" w:hint="default"/>
          <w:i w:val="1"/>
          <w:iCs w:val="1"/>
          <w:rtl w:val="0"/>
          <w:lang w:val="en-US"/>
        </w:rPr>
        <w:t xml:space="preserve">—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Do going forward.)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If you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 xml:space="preserve">ve been wronged, what forgiveness does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not</w:t>
      </w:r>
      <w:r>
        <w:rPr>
          <w:rFonts w:ascii="Avenir Next Regular" w:hAnsi="Avenir Next Regular"/>
          <w:rtl w:val="0"/>
          <w:lang w:val="en-US"/>
        </w:rPr>
        <w:t xml:space="preserve"> mean (instant trust) vs. what it can mean (releasing vengeance, opening to a wise process)?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Group Close (1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2 minutes):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Where do repentance, boundaries, and hope meet in a gospel-shaped community?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7) Closing Scripture &amp; Prayer (3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4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i w:val="0"/>
          <w:iCs w:val="0"/>
          <w:rtl w:val="0"/>
        </w:rPr>
      </w:pPr>
      <w:r>
        <w:rPr>
          <w:rFonts w:ascii="Avenir Next Regular" w:hAnsi="Avenir Next Regular"/>
          <w:b w:val="1"/>
          <w:bCs w:val="1"/>
          <w:i w:val="0"/>
          <w:iCs w:val="0"/>
          <w:rtl w:val="0"/>
          <w:lang w:val="en-US"/>
        </w:rPr>
        <w:t>Read Psalm 34:18 aloud</w:t>
      </w:r>
      <w:r>
        <w:rPr>
          <w:rFonts w:ascii="Avenir Next Regular" w:cs="Avenir Next Regular" w:hAnsi="Avenir Next Regular" w:eastAsia="Avenir Next Regular"/>
          <w:i w:val="0"/>
          <w:iCs w:val="0"/>
          <w:rtl w:val="0"/>
        </w:rPr>
        <w:br w:type="textWrapping"/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The LORD is near to the brokenhearted and saves the crushed in spirit.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Prayer Focus: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For strained marriages: repentance, safety, wise counsel, genuine change.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For the divorced/separated: Christ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nearness, healing, church family support.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For the church: truthful teaching, compassionate presence, courage to protect the vulnerable.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Optional Homework (15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30 minutes this week)</w:t>
      </w:r>
    </w:p>
    <w:p>
      <w:pPr>
        <w:pStyle w:val="Default"/>
        <w:numPr>
          <w:ilvl w:val="0"/>
          <w:numId w:val="6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Scripture + Journal:</w:t>
      </w:r>
      <w:r>
        <w:rPr>
          <w:rFonts w:ascii="Avenir Next Regular" w:hAnsi="Avenir Next Regular"/>
          <w:rtl w:val="0"/>
          <w:lang w:val="en-US"/>
        </w:rPr>
        <w:t xml:space="preserve"> Read Matt. 19:1</w:t>
      </w:r>
      <w:r>
        <w:rPr>
          <w:rFonts w:ascii="Avenir Next Regular" w:hAnsi="Avenir Next Regular" w:hint="default"/>
          <w:rtl w:val="0"/>
        </w:rPr>
        <w:t>–</w:t>
      </w:r>
      <w:r>
        <w:rPr>
          <w:rFonts w:ascii="Avenir Next Regular" w:hAnsi="Avenir Next Regular"/>
          <w:rtl w:val="0"/>
        </w:rPr>
        <w:t>12; 1 Cor. 7:10</w:t>
      </w:r>
      <w:r>
        <w:rPr>
          <w:rFonts w:ascii="Avenir Next Regular" w:hAnsi="Avenir Next Regular" w:hint="default"/>
          <w:rtl w:val="0"/>
        </w:rPr>
        <w:t>–</w:t>
      </w:r>
      <w:r>
        <w:rPr>
          <w:rFonts w:ascii="Avenir Next Regular" w:hAnsi="Avenir Next Regular"/>
          <w:rtl w:val="0"/>
          <w:lang w:val="en-US"/>
        </w:rPr>
        <w:t>24. Write: What is clear? What is complex? Where do I need counsel?</w:t>
      </w:r>
    </w:p>
    <w:p>
      <w:pPr>
        <w:pStyle w:val="Default"/>
        <w:numPr>
          <w:ilvl w:val="0"/>
          <w:numId w:val="6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A.C.T.S. Prayer with spouse/friend:</w:t>
      </w:r>
      <w:r>
        <w:rPr>
          <w:rFonts w:ascii="Avenir Next Regular" w:hAnsi="Avenir Next Regular"/>
          <w:rtl w:val="0"/>
          <w:lang w:val="en-US"/>
        </w:rPr>
        <w:t xml:space="preserve"> Adoration, Confession (specific), Thanksgiving, Supplication (specific).</w:t>
      </w:r>
    </w:p>
    <w:p>
      <w:pPr>
        <w:pStyle w:val="Default"/>
        <w:numPr>
          <w:ilvl w:val="0"/>
          <w:numId w:val="6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Confession Practice (ABCD):</w:t>
      </w:r>
      <w:r>
        <w:rPr>
          <w:rFonts w:ascii="Avenir Next Regular" w:hAnsi="Avenir Next Regular"/>
          <w:rtl w:val="0"/>
          <w:lang w:val="en-US"/>
        </w:rPr>
        <w:t xml:space="preserve"> Write a 4-part confession for a real, non-explosive issue. Share it with your spouse/accountability partner.</w:t>
      </w:r>
    </w:p>
    <w:p>
      <w:pPr>
        <w:pStyle w:val="Default"/>
        <w:numPr>
          <w:ilvl w:val="0"/>
          <w:numId w:val="6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it-IT"/>
        </w:rPr>
      </w:pPr>
      <w:r>
        <w:rPr>
          <w:rFonts w:ascii="Avenir Next Regular" w:hAnsi="Avenir Next Regular"/>
          <w:b w:val="1"/>
          <w:bCs w:val="1"/>
          <w:rtl w:val="0"/>
          <w:lang w:val="it-IT"/>
        </w:rPr>
        <w:t>Care Calendar:</w:t>
      </w:r>
      <w:r>
        <w:rPr>
          <w:rFonts w:ascii="Avenir Next Regular" w:hAnsi="Avenir Next Regular"/>
          <w:rtl w:val="0"/>
          <w:lang w:val="en-US"/>
        </w:rPr>
        <w:t xml:space="preserve"> Identify one couple/individual to support this month (meal, childcare, prayer note).</w:t>
      </w:r>
    </w:p>
    <w:p>
      <w:pPr>
        <w:pStyle w:val="Default"/>
        <w:numPr>
          <w:ilvl w:val="0"/>
          <w:numId w:val="6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en-US"/>
        </w:rPr>
      </w:pPr>
      <w:r>
        <w:rPr>
          <w:rFonts w:ascii="Avenir Next Regular" w:hAnsi="Avenir Next Regular"/>
          <w:b w:val="1"/>
          <w:bCs w:val="1"/>
          <w:i w:val="0"/>
          <w:iCs w:val="0"/>
          <w:rtl w:val="0"/>
          <w:lang w:val="en-US"/>
        </w:rPr>
        <w:t>Safety &amp; Wisdom:</w:t>
      </w: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 Save elder/pastor contact info. Discuss as a group: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If someone disclosed abuse, what would our immediate response be?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a-DK"/>
        </w:rPr>
        <w:t>Appendix (Leader Reference)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Key Texts:</w:t>
      </w:r>
      <w:r>
        <w:rPr>
          <w:rFonts w:ascii="Avenir Next Regular" w:hAnsi="Avenir Next Regular"/>
          <w:rtl w:val="0"/>
          <w:lang w:val="pt-PT"/>
        </w:rPr>
        <w:t xml:space="preserve"> Mal. 2:13</w:t>
      </w:r>
      <w:r>
        <w:rPr>
          <w:rFonts w:ascii="Avenir Next Regular" w:hAnsi="Avenir Next Regular" w:hint="default"/>
          <w:rtl w:val="0"/>
        </w:rPr>
        <w:t>–</w:t>
      </w:r>
      <w:r>
        <w:rPr>
          <w:rFonts w:ascii="Avenir Next Regular" w:hAnsi="Avenir Next Regular"/>
          <w:rtl w:val="0"/>
          <w:lang w:val="it-IT"/>
        </w:rPr>
        <w:t>16; Gen. 2:24; Matt. 5:31</w:t>
      </w:r>
      <w:r>
        <w:rPr>
          <w:rFonts w:ascii="Avenir Next Regular" w:hAnsi="Avenir Next Regular" w:hint="default"/>
          <w:rtl w:val="0"/>
        </w:rPr>
        <w:t>–</w:t>
      </w:r>
      <w:r>
        <w:rPr>
          <w:rFonts w:ascii="Avenir Next Regular" w:hAnsi="Avenir Next Regular"/>
          <w:rtl w:val="0"/>
        </w:rPr>
        <w:t>32; 19:3</w:t>
      </w:r>
      <w:r>
        <w:rPr>
          <w:rFonts w:ascii="Avenir Next Regular" w:hAnsi="Avenir Next Regular" w:hint="default"/>
          <w:rtl w:val="0"/>
        </w:rPr>
        <w:t>–</w:t>
      </w:r>
      <w:r>
        <w:rPr>
          <w:rFonts w:ascii="Avenir Next Regular" w:hAnsi="Avenir Next Regular"/>
          <w:rtl w:val="0"/>
        </w:rPr>
        <w:t>9; 1 Cor. 7:10</w:t>
      </w:r>
      <w:r>
        <w:rPr>
          <w:rFonts w:ascii="Avenir Next Regular" w:hAnsi="Avenir Next Regular" w:hint="default"/>
          <w:rtl w:val="0"/>
        </w:rPr>
        <w:t>–</w:t>
      </w:r>
      <w:r>
        <w:rPr>
          <w:rFonts w:ascii="Avenir Next Regular" w:hAnsi="Avenir Next Regular"/>
          <w:rtl w:val="0"/>
          <w:lang w:val="pt-PT"/>
        </w:rPr>
        <w:t>16; Hos. 3:1</w:t>
      </w:r>
      <w:r>
        <w:rPr>
          <w:rFonts w:ascii="Avenir Next Regular" w:hAnsi="Avenir Next Regular" w:hint="default"/>
          <w:rtl w:val="0"/>
        </w:rPr>
        <w:t>–</w:t>
      </w:r>
      <w:r>
        <w:rPr>
          <w:rFonts w:ascii="Avenir Next Regular" w:hAnsi="Avenir Next Regular"/>
          <w:rtl w:val="0"/>
        </w:rPr>
        <w:t>5; Jer. 3:6</w:t>
      </w:r>
      <w:r>
        <w:rPr>
          <w:rFonts w:ascii="Avenir Next Regular" w:hAnsi="Avenir Next Regular" w:hint="default"/>
          <w:rtl w:val="0"/>
        </w:rPr>
        <w:t>–</w:t>
      </w:r>
      <w:r>
        <w:rPr>
          <w:rFonts w:ascii="Avenir Next Regular" w:hAnsi="Avenir Next Regular"/>
          <w:rtl w:val="0"/>
        </w:rPr>
        <w:t>8; Eph. 4:31</w:t>
      </w:r>
      <w:r>
        <w:rPr>
          <w:rFonts w:ascii="Avenir Next Regular" w:hAnsi="Avenir Next Regular" w:hint="default"/>
          <w:rtl w:val="0"/>
        </w:rPr>
        <w:t>–</w:t>
      </w:r>
      <w:r>
        <w:rPr>
          <w:rFonts w:ascii="Avenir Next Regular" w:hAnsi="Avenir Next Regular"/>
          <w:rtl w:val="0"/>
          <w:lang w:val="pt-PT"/>
        </w:rPr>
        <w:t>32; Gal. 6:1</w:t>
      </w:r>
      <w:r>
        <w:rPr>
          <w:rFonts w:ascii="Avenir Next Regular" w:hAnsi="Avenir Next Regular" w:hint="default"/>
          <w:rtl w:val="0"/>
        </w:rPr>
        <w:t>–</w:t>
      </w:r>
      <w:r>
        <w:rPr>
          <w:rFonts w:ascii="Avenir Next Regular" w:hAnsi="Avenir Next Regular"/>
          <w:rtl w:val="0"/>
          <w:lang w:val="pt-PT"/>
        </w:rPr>
        <w:t>2; Ps. 34:18.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Grounds (summary):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Sexual immorality (permitted, not required; Matt. 19).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Desertion by an unbeliever (not bound; 1 Cor. 7).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Many churches recognize ongoing, unrepentant abuse as covenant-breaking/desertion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→</w:t>
      </w:r>
      <w:r>
        <w:rPr>
          <w:rFonts w:ascii="Avenir Next Regular" w:hAnsi="Avenir Next Regular"/>
          <w:rtl w:val="0"/>
        </w:rPr>
        <w:t xml:space="preserve"> </w:t>
      </w:r>
      <w:r>
        <w:rPr>
          <w:rFonts w:ascii="Avenir Next Regular" w:hAnsi="Avenir Next Regular"/>
          <w:rtl w:val="0"/>
          <w:lang w:val="en-US"/>
        </w:rPr>
        <w:t>safety first, elders involved.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Two Rails:</w:t>
      </w:r>
    </w:p>
    <w:p>
      <w:pPr>
        <w:pStyle w:val="Default"/>
        <w:numPr>
          <w:ilvl w:val="0"/>
          <w:numId w:val="6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b w:val="1"/>
          <w:bCs w:val="1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Truth without cruelty.</w:t>
      </w:r>
    </w:p>
    <w:p>
      <w:pPr>
        <w:pStyle w:val="Default"/>
        <w:numPr>
          <w:ilvl w:val="0"/>
          <w:numId w:val="6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b w:val="1"/>
          <w:bCs w:val="1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Compassion without compromise.</w:t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venir Next Regular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