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-962525</wp:posOffset>
            </wp:positionH>
            <wp:positionV relativeFrom="page">
              <wp:posOffset>-406593</wp:posOffset>
            </wp:positionV>
            <wp:extent cx="7398751" cy="10464994"/>
            <wp:effectExtent l="0" t="0" r="0" b="0"/>
            <wp:wrapNone/>
            <wp:docPr id="1073741825" name="officeArt object" descr="Green and White Simple Geometric Business Letterhe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en and White Simple Geometric Business Letterhead.png" descr="Green and White Simple Geometric Business Letterhea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398751" cy="104649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654049</wp:posOffset>
                </wp:positionH>
                <wp:positionV relativeFrom="page">
                  <wp:posOffset>296887</wp:posOffset>
                </wp:positionV>
                <wp:extent cx="5430739" cy="1235026"/>
                <wp:effectExtent l="0" t="0" r="0" b="0"/>
                <wp:wrapNone/>
                <wp:docPr id="1073741826" name="officeArt object" descr="Fall 2025 Marriage Study | Week 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739" cy="12350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Fall 2025 Marriage Study | Week 1</w:t>
                            </w:r>
                          </w:p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The Purpose, Power, and Paradox of Marriage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1.5pt;margin-top:23.4pt;width:427.6pt;height:97.2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Fall 2025 Marriage Study | Week 1</w:t>
                      </w:r>
                    </w:p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The Purpose, Power, and Paradox of Marriage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>
      <w:pPr>
        <w:pStyle w:val="Subtitle"/>
        <w:bidi w:val="0"/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Opening (5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Icebreaker Question:</w:t>
      </w:r>
      <w:r>
        <w:rPr>
          <w:rFonts w:ascii="Avenir Next Regular" w:cs="Avenir Next Regular" w:hAnsi="Avenir Next Regular" w:eastAsia="Avenir Next Regular"/>
          <w:rtl w:val="1"/>
          <w:lang w:val="ar-SA" w:bidi="ar-SA"/>
        </w:rPr>
        <w:br w:type="textWrapping"/>
        <w:t>“</w:t>
      </w:r>
      <w:r>
        <w:rPr>
          <w:rFonts w:ascii="Avenir Next Regular" w:hAnsi="Avenir Next Regular"/>
          <w:rtl w:val="0"/>
          <w:lang w:val="en-US"/>
        </w:rPr>
        <w:t>If your picture of marriage when you were younger came from a TV show or movie, which one would it be? Why do you think that picture stuck with you? How has your understanding of marriage changed over time?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i w:val="1"/>
          <w:iCs w:val="1"/>
          <w:rtl w:val="0"/>
          <w:lang w:val="en-US"/>
        </w:rPr>
        <w:t>Transition tip:</w:t>
      </w:r>
      <w:r>
        <w:rPr>
          <w:rFonts w:ascii="Avenir Next Regular" w:hAnsi="Avenir Next Regular"/>
          <w:rtl w:val="0"/>
          <w:lang w:val="en-US"/>
        </w:rPr>
        <w:t xml:space="preserve"> After everyone shares, point out how powerful cultural pictures of marriage are, even if we didn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 xml:space="preserve">t realize they were shaping us.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Tonight we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ll look at what God says marriage is meant to be, and how His design is better than any script Hollywood could write.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i w:val="1"/>
          <w:iCs w:val="1"/>
          <w:rtl w:val="0"/>
          <w:lang w:val="en-US"/>
        </w:rPr>
        <w:t>If stuck:</w:t>
      </w:r>
      <w:r>
        <w:rPr>
          <w:rFonts w:ascii="Avenir Next Regular" w:hAnsi="Avenir Next Regular"/>
          <w:rtl w:val="0"/>
          <w:lang w:val="en-US"/>
        </w:rPr>
        <w:t xml:space="preserve"> Offer an example (e.g.,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Leave It to Beaver</w:t>
      </w:r>
      <w:r>
        <w:rPr>
          <w:rFonts w:ascii="Avenir Next Regular" w:hAnsi="Avenir Next Regular"/>
          <w:rtl w:val="0"/>
          <w:lang w:val="en-US"/>
        </w:rPr>
        <w:t xml:space="preserve"> for an idealized family or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The Office</w:t>
      </w:r>
      <w:r>
        <w:rPr>
          <w:rFonts w:ascii="Avenir Next Regular" w:hAnsi="Avenir Next Regular"/>
          <w:rtl w:val="0"/>
          <w:lang w:val="en-US"/>
        </w:rPr>
        <w:t xml:space="preserve"> for awkward relationships).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Scripture Focus (5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n-US"/>
        </w:rPr>
        <w:t>Read aloud together: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</w:rPr>
        <w:t>Genesis 1:26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</w:rPr>
        <w:t>28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b w:val="1"/>
          <w:bCs w:val="1"/>
          <w:rtl w:val="0"/>
          <w:lang w:val="de-DE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Genesis 2:18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</w:rPr>
        <w:t>24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</w:rPr>
        <w:t>Ephesians 5:31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</w:rPr>
        <w:t>32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fr-FR"/>
        </w:rPr>
        <w:t>Prompt: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Ask someone to summarize: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What do these passages teach us about why marriage exists?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Expect answers like: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to be fruitful,</w:t>
      </w:r>
      <w:r>
        <w:rPr>
          <w:rFonts w:ascii="Avenir Next Regular" w:hAnsi="Avenir Next Regular" w:hint="default"/>
          <w:rtl w:val="0"/>
        </w:rPr>
        <w:t>” “</w:t>
      </w:r>
      <w:r>
        <w:rPr>
          <w:rFonts w:ascii="Avenir Next Regular" w:hAnsi="Avenir Next Regular"/>
          <w:rtl w:val="0"/>
          <w:lang w:val="en-US"/>
        </w:rPr>
        <w:t>companionship,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</w:rPr>
        <w:t xml:space="preserve">or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to picture Christ.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 xml:space="preserve">Affirm, then connect: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All of those flow out of one big truth</w:t>
      </w:r>
      <w:r>
        <w:rPr>
          <w:rFonts w:ascii="Avenir Next Regular" w:hAnsi="Avenir Next Regular" w:hint="default"/>
          <w:i w:val="1"/>
          <w:iCs w:val="1"/>
          <w:rtl w:val="0"/>
          <w:lang w:val="en-US"/>
        </w:rPr>
        <w:t>—</w:t>
      </w:r>
      <w:r>
        <w:rPr>
          <w:rFonts w:ascii="Avenir Next Regular" w:hAnsi="Avenir Next Regular"/>
          <w:i w:val="1"/>
          <w:iCs w:val="1"/>
          <w:rtl w:val="0"/>
          <w:lang w:val="en-US"/>
        </w:rPr>
        <w:t>marriage exists to display God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image and glory.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If quiet: Re-read one verse and ask,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What word or phrase stands out? Why?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Discussion </w:t>
      </w:r>
      <w:r>
        <w:rPr>
          <w:rFonts w:ascii="Avenir Next Regular" w:hAnsi="Avenir Next Regular" w:hint="default"/>
          <w:b w:val="1"/>
          <w:bCs w:val="1"/>
          <w:rtl w:val="0"/>
        </w:rPr>
        <w:t xml:space="preserve">–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The Purpose of Marriage (10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Key Principle:</w:t>
      </w:r>
      <w:r>
        <w:rPr>
          <w:rFonts w:ascii="Avenir Next Regular" w:hAnsi="Avenir Next Regular"/>
          <w:rtl w:val="0"/>
          <w:lang w:val="en-US"/>
        </w:rPr>
        <w:t xml:space="preserve"> Marriage exists primarily to reflect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image and portray His glory.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Questions: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do you see culture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definition of marriage (romance, happiness, fulfillment) shaping our expectations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even in the church?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Where have you seen disappointment when those expectations weren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zh-TW" w:eastAsia="zh-TW"/>
        </w:rPr>
        <w:t>t met?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does Scripture challenge or redirect those expectations (1 Cor. 10:31; Col. 3:17)?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If the ultimate purpose of marriage is to reflect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glory, what practical difference does that make in:</w:t>
      </w:r>
    </w:p>
    <w:p>
      <w:pPr>
        <w:pStyle w:val="Default"/>
        <w:numPr>
          <w:ilvl w:val="1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the way you love your spouse?</w:t>
      </w:r>
    </w:p>
    <w:p>
      <w:pPr>
        <w:pStyle w:val="Default"/>
        <w:numPr>
          <w:ilvl w:val="1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the way you view singleness?</w:t>
      </w:r>
    </w:p>
    <w:p>
      <w:pPr>
        <w:pStyle w:val="Default"/>
        <w:numPr>
          <w:ilvl w:val="1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the way you talk about marriage to kids or friends?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Application Challenge: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Identify one specific moment this week in your marriage (or friendships, if single) where you can intentionally reflect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character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patience, sacrificial love, forgiveness, encouragement.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i w:val="1"/>
          <w:iCs w:val="1"/>
          <w:rtl w:val="0"/>
          <w:lang w:val="en-US"/>
        </w:rPr>
        <w:t>Transition tip:</w:t>
      </w:r>
      <w:r>
        <w:rPr>
          <w:rFonts w:ascii="Avenir Next Regular" w:hAnsi="Avenir Next Regular" w:hint="default"/>
          <w:rtl w:val="1"/>
          <w:lang w:val="ar-SA" w:bidi="ar-SA"/>
        </w:rPr>
        <w:t xml:space="preserve"> “</w:t>
      </w:r>
      <w:r>
        <w:rPr>
          <w:rFonts w:ascii="Avenir Next Regular" w:hAnsi="Avenir Next Regular"/>
          <w:rtl w:val="0"/>
          <w:lang w:val="en-US"/>
        </w:rPr>
        <w:t>If marriage is about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glory, not just our happiness, then it also means our differences have a purpose. Let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talk about that.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Discussion </w:t>
      </w:r>
      <w:r>
        <w:rPr>
          <w:rFonts w:ascii="Avenir Next Regular" w:hAnsi="Avenir Next Regular" w:hint="default"/>
          <w:b w:val="1"/>
          <w:bCs w:val="1"/>
          <w:rtl w:val="0"/>
        </w:rPr>
        <w:t xml:space="preserve">–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The Power of Marriage (10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Key Principle:</w:t>
      </w:r>
      <w:r>
        <w:rPr>
          <w:rFonts w:ascii="Avenir Next Regular" w:hAnsi="Avenir Next Regular"/>
          <w:rtl w:val="0"/>
          <w:lang w:val="en-US"/>
        </w:rPr>
        <w:t xml:space="preserve"> The power of marriage is in the God-designed differences between man and woman.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Questions: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Genesis 2:18 calls Eve a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helper fit for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Adam. What does that phrase mean? How does it push back against culture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idea of sameness or competition?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In marriages you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ve seen, how have differences been both a challenge and a blessing?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might these differences reflect the complementary nature of Christ and the church (Eph. 5:22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  <w:lang w:val="zh-TW" w:eastAsia="zh-TW"/>
        </w:rPr>
        <w:t>33)?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could our relationships look different if we saw differences as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design instead of obstacles?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Application Challenge: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If married, pick one difference between you and your spouse and discuss this week how God might use it for His glory. If single, affirm a difference in a friendship/family relationship instead of resisting it.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i w:val="1"/>
          <w:iCs w:val="1"/>
          <w:rtl w:val="0"/>
          <w:lang w:val="en-US"/>
        </w:rPr>
        <w:t>Watch out for pushback:</w:t>
      </w:r>
      <w:r>
        <w:rPr>
          <w:rFonts w:ascii="Avenir Next Regular" w:hAnsi="Avenir Next Regular"/>
          <w:rtl w:val="0"/>
          <w:lang w:val="en-US"/>
        </w:rPr>
        <w:t xml:space="preserve"> Some may hear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helper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as demeaning. Clarify: the same Hebrew word is used for God helping His people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</w:rPr>
        <w:t>it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a word of strength, not weakness.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i w:val="1"/>
          <w:iCs w:val="1"/>
          <w:rtl w:val="0"/>
          <w:lang w:val="en-US"/>
        </w:rPr>
        <w:t>If conversation goes long:</w:t>
      </w:r>
      <w:r>
        <w:rPr>
          <w:rFonts w:ascii="Avenir Next Regular" w:hAnsi="Avenir Next Regular"/>
          <w:rtl w:val="0"/>
          <w:lang w:val="en-US"/>
        </w:rPr>
        <w:t xml:space="preserve"> Bring it back by asking,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So what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one way you could celebrate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not resent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a difference in your relationship this week?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Discussion </w:t>
      </w:r>
      <w:r>
        <w:rPr>
          <w:rFonts w:ascii="Avenir Next Regular" w:hAnsi="Avenir Next Regular" w:hint="default"/>
          <w:b w:val="1"/>
          <w:bCs w:val="1"/>
          <w:rtl w:val="0"/>
        </w:rPr>
        <w:t xml:space="preserve">–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The Paradox of Marriage (7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Key Principle:</w:t>
      </w:r>
      <w:r>
        <w:rPr>
          <w:rFonts w:ascii="Avenir Next Regular" w:hAnsi="Avenir Next Regular"/>
          <w:rtl w:val="0"/>
          <w:lang w:val="en-US"/>
        </w:rPr>
        <w:t xml:space="preserve"> Marriage is the paradox of two different people becoming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</w:rPr>
        <w:t>one flesh.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Questions: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Genesis 2:24 says a man must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leave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 xml:space="preserve">and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</w:rPr>
        <w:t>hold fast.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What does that look like today in priorities, family boundaries, or rhythms?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What are common barriers to oneness in marriage (busyness, selfishness, technology, conflict)?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does the gospel specifically help overcome those barriers?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For singles: What does the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it-IT"/>
        </w:rPr>
        <w:t>one flesh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reality teach us about the deeper oneness we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re meant to have with Christ (John 17:21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</w:rPr>
        <w:t>23; Eph. 5:32)?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Application Challenge: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Name one barrier to deeper unity in your marriage (or walk with Christ if single). Pray daily this week for grace to take one concrete step toward oneness.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i w:val="1"/>
          <w:iCs w:val="1"/>
          <w:rtl w:val="0"/>
          <w:lang w:val="en-US"/>
        </w:rPr>
        <w:t>If stuck:</w:t>
      </w:r>
      <w:r>
        <w:rPr>
          <w:rFonts w:ascii="Avenir Next Regular" w:hAnsi="Avenir Next Regular"/>
          <w:rtl w:val="0"/>
          <w:lang w:val="en-US"/>
        </w:rPr>
        <w:t xml:space="preserve"> Share one example: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Some couples struggle with unity because of different schedules or unresolved conflict. Where do you see that tension?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i w:val="1"/>
          <w:iCs w:val="1"/>
          <w:rtl w:val="0"/>
          <w:lang w:val="en-US"/>
        </w:rPr>
        <w:t>Transition tip:</w:t>
      </w:r>
      <w:r>
        <w:rPr>
          <w:rFonts w:ascii="Avenir Next Regular" w:hAnsi="Avenir Next Regular" w:hint="default"/>
          <w:rtl w:val="1"/>
          <w:lang w:val="ar-SA" w:bidi="ar-SA"/>
        </w:rPr>
        <w:t xml:space="preserve"> “</w:t>
      </w:r>
      <w:r>
        <w:rPr>
          <w:rFonts w:ascii="Avenir Next Regular" w:hAnsi="Avenir Next Regular"/>
          <w:rtl w:val="0"/>
          <w:lang w:val="en-US"/>
        </w:rPr>
        <w:t>So whether married or single, God calls us to pursue oneness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either with a spouse or ultimately with Christ Himself.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Closing (3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0"/>
          <w:bCs w:val="0"/>
          <w:rtl w:val="0"/>
          <w:lang w:val="en-US"/>
        </w:rPr>
        <w:t xml:space="preserve">Re-read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Matthew 6:33.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Prayer Focus: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marriages in the group to reflect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</w:rPr>
        <w:t>s glory.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singles to trust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good design.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all of us to keep God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not happiness, kids, or success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at the center of our relationships.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Consider asking group members to pray aloud in pairs (spouses together, singles paired up). Keeps everyone engaged and practicing application immediately.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venir Next Regular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21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8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6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432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◦"/>
        <w:lvlJc w:val="left"/>
        <w:pPr>
          <w:ind w:left="50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ind w:left="57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◦"/>
        <w:lvlJc w:val="left"/>
        <w:pPr>
          <w:ind w:left="64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