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CF9E" w14:textId="77777777" w:rsidR="0007678B" w:rsidRDefault="0007678B" w:rsidP="0007678B">
      <w:pPr>
        <w:jc w:val="center"/>
        <w:rPr>
          <w:rFonts w:ascii="Times New Roman" w:hAnsi="Times New Roman" w:cs="Times New Roman"/>
          <w:b/>
          <w:bCs/>
          <w:sz w:val="22"/>
          <w:szCs w:val="22"/>
        </w:rPr>
      </w:pPr>
      <w:r w:rsidRPr="00FF21B3">
        <w:rPr>
          <w:rFonts w:ascii="Times New Roman" w:hAnsi="Times New Roman" w:cs="Times New Roman"/>
          <w:b/>
          <w:bCs/>
          <w:sz w:val="22"/>
          <w:szCs w:val="22"/>
        </w:rPr>
        <w:t>“Elijah and the Divine Provision of God”</w:t>
      </w:r>
    </w:p>
    <w:p w14:paraId="7224AA0D" w14:textId="77777777" w:rsidR="0007678B" w:rsidRPr="00FF21B3" w:rsidRDefault="0007678B" w:rsidP="0007678B">
      <w:pPr>
        <w:jc w:val="center"/>
        <w:rPr>
          <w:rFonts w:ascii="Times New Roman" w:hAnsi="Times New Roman" w:cs="Times New Roman"/>
          <w:b/>
          <w:bCs/>
          <w:sz w:val="22"/>
          <w:szCs w:val="22"/>
        </w:rPr>
      </w:pPr>
      <w:r w:rsidRPr="00FF21B3">
        <w:rPr>
          <w:rFonts w:ascii="Times New Roman" w:hAnsi="Times New Roman" w:cs="Times New Roman"/>
          <w:b/>
          <w:bCs/>
          <w:sz w:val="22"/>
          <w:szCs w:val="22"/>
        </w:rPr>
        <w:t>1 Kings 17:1-7</w:t>
      </w:r>
    </w:p>
    <w:p w14:paraId="039CA3C5" w14:textId="77777777" w:rsidR="0007678B" w:rsidRPr="00FF21B3" w:rsidRDefault="0007678B" w:rsidP="0007678B">
      <w:pPr>
        <w:rPr>
          <w:rFonts w:ascii="Times New Roman" w:hAnsi="Times New Roman" w:cs="Times New Roman"/>
          <w:sz w:val="22"/>
          <w:szCs w:val="22"/>
        </w:rPr>
      </w:pPr>
      <w:r w:rsidRPr="00FF21B3">
        <w:rPr>
          <w:rFonts w:ascii="Times New Roman" w:hAnsi="Times New Roman" w:cs="Times New Roman"/>
          <w:sz w:val="22"/>
          <w:szCs w:val="22"/>
        </w:rPr>
        <w:t xml:space="preserve">We introduced Elijah last Sunday. His name means </w:t>
      </w:r>
      <w:r w:rsidRPr="00FF21B3">
        <w:rPr>
          <w:rFonts w:ascii="Times New Roman" w:hAnsi="Times New Roman" w:cs="Times New Roman"/>
          <w:i/>
          <w:iCs/>
          <w:sz w:val="22"/>
          <w:szCs w:val="22"/>
        </w:rPr>
        <w:t>my God is Yahweh</w:t>
      </w:r>
      <w:r w:rsidRPr="00FF21B3">
        <w:rPr>
          <w:rFonts w:ascii="Times New Roman" w:hAnsi="Times New Roman" w:cs="Times New Roman"/>
          <w:sz w:val="22"/>
          <w:szCs w:val="22"/>
        </w:rPr>
        <w:t>. Elijah was a man whose very name indicated Who he trusted and Who he served. In our Scripture this morning we will discover the awesome power and provision of Elijah’s God.</w:t>
      </w:r>
    </w:p>
    <w:p w14:paraId="2B437789" w14:textId="77777777" w:rsidR="0007678B" w:rsidRPr="00FF21B3" w:rsidRDefault="0007678B" w:rsidP="0007678B">
      <w:pPr>
        <w:rPr>
          <w:rFonts w:ascii="Times New Roman" w:hAnsi="Times New Roman" w:cs="Times New Roman"/>
          <w:sz w:val="22"/>
          <w:szCs w:val="22"/>
        </w:rPr>
      </w:pPr>
      <w:r w:rsidRPr="00FF21B3">
        <w:rPr>
          <w:rFonts w:ascii="Times New Roman" w:hAnsi="Times New Roman" w:cs="Times New Roman"/>
          <w:sz w:val="22"/>
          <w:szCs w:val="22"/>
        </w:rPr>
        <w:t xml:space="preserve">Elijah burst onto the scene with a strong word of judgment concerning a prolonged drought upon the land. Upon making this grievous pronouncement of coming judgment, God then has Elijah hide himself.  During those years of drought, the needs of the people became extreme, yet God provided for his servant Elijah. </w:t>
      </w:r>
    </w:p>
    <w:p w14:paraId="564D9ABC" w14:textId="77777777" w:rsidR="0007678B" w:rsidRPr="00FF21B3" w:rsidRDefault="0007678B" w:rsidP="0007678B">
      <w:pPr>
        <w:pStyle w:val="ListParagraph"/>
        <w:numPr>
          <w:ilvl w:val="0"/>
          <w:numId w:val="1"/>
        </w:numPr>
        <w:rPr>
          <w:rFonts w:ascii="Times New Roman" w:hAnsi="Times New Roman" w:cs="Times New Roman"/>
          <w:sz w:val="22"/>
          <w:szCs w:val="22"/>
        </w:rPr>
      </w:pPr>
      <w:r w:rsidRPr="00FF21B3">
        <w:rPr>
          <w:rFonts w:ascii="Times New Roman" w:hAnsi="Times New Roman" w:cs="Times New Roman"/>
          <w:b/>
          <w:bCs/>
          <w:sz w:val="22"/>
          <w:szCs w:val="22"/>
        </w:rPr>
        <w:t xml:space="preserve">Elijah was a prophet who fully </w:t>
      </w:r>
      <w:r>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God (1-1). </w:t>
      </w:r>
      <w:r w:rsidRPr="00FF21B3">
        <w:rPr>
          <w:rFonts w:ascii="Times New Roman" w:hAnsi="Times New Roman" w:cs="Times New Roman"/>
          <w:sz w:val="22"/>
          <w:szCs w:val="22"/>
        </w:rPr>
        <w:t>Even though we know little about this strange prophet, we can conclude several significant things concerning him.</w:t>
      </w:r>
    </w:p>
    <w:p w14:paraId="7A360193" w14:textId="77777777" w:rsidR="0007678B" w:rsidRPr="00FF21B3" w:rsidRDefault="0007678B" w:rsidP="0007678B">
      <w:pPr>
        <w:pStyle w:val="ListParagraph"/>
        <w:rPr>
          <w:rFonts w:ascii="Times New Roman" w:hAnsi="Times New Roman" w:cs="Times New Roman"/>
          <w:sz w:val="22"/>
          <w:szCs w:val="22"/>
        </w:rPr>
      </w:pPr>
    </w:p>
    <w:p w14:paraId="04E75818" w14:textId="77777777" w:rsidR="0007678B" w:rsidRPr="00FF21B3" w:rsidRDefault="0007678B" w:rsidP="0007678B">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He believed what God had said, and he</w:t>
      </w:r>
      <w:r>
        <w:rPr>
          <w:rFonts w:ascii="Times New Roman" w:hAnsi="Times New Roman" w:cs="Times New Roman"/>
          <w:b/>
          <w:bCs/>
          <w:sz w:val="22"/>
          <w:szCs w:val="22"/>
        </w:rPr>
        <w:t xml:space="preserve"> ____________</w:t>
      </w:r>
      <w:r w:rsidRPr="00FF21B3">
        <w:rPr>
          <w:rFonts w:ascii="Times New Roman" w:hAnsi="Times New Roman" w:cs="Times New Roman"/>
          <w:b/>
          <w:bCs/>
          <w:sz w:val="22"/>
          <w:szCs w:val="22"/>
        </w:rPr>
        <w:t xml:space="preserve"> it. </w:t>
      </w:r>
      <w:r w:rsidRPr="00FF21B3">
        <w:rPr>
          <w:rFonts w:ascii="Times New Roman" w:hAnsi="Times New Roman" w:cs="Times New Roman"/>
          <w:sz w:val="22"/>
          <w:szCs w:val="22"/>
        </w:rPr>
        <w:t>Elijah knew the promises of the Lord if the people turned to other gods and worshiped idols.</w:t>
      </w:r>
    </w:p>
    <w:p w14:paraId="3A2B5594" w14:textId="77777777" w:rsidR="0007678B" w:rsidRPr="00FF21B3" w:rsidRDefault="0007678B" w:rsidP="0007678B">
      <w:pPr>
        <w:pStyle w:val="ListParagraph"/>
        <w:ind w:left="1440"/>
        <w:rPr>
          <w:rFonts w:ascii="Times New Roman" w:hAnsi="Times New Roman" w:cs="Times New Roman"/>
          <w:b/>
          <w:bCs/>
          <w:sz w:val="22"/>
          <w:szCs w:val="22"/>
        </w:rPr>
      </w:pPr>
      <w:r w:rsidRPr="00FF21B3">
        <w:rPr>
          <w:rFonts w:ascii="Times New Roman" w:hAnsi="Times New Roman" w:cs="Times New Roman"/>
          <w:b/>
          <w:bCs/>
          <w:sz w:val="22"/>
          <w:szCs w:val="22"/>
        </w:rPr>
        <w:t>(Deuteronomy 11:16-17)</w:t>
      </w:r>
    </w:p>
    <w:p w14:paraId="2B7EE5D5"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Do we believe what God has said enough to proclaim it?</w:t>
      </w:r>
    </w:p>
    <w:p w14:paraId="3E43F8C4" w14:textId="77777777" w:rsidR="0007678B" w:rsidRPr="00FF21B3" w:rsidRDefault="0007678B" w:rsidP="0007678B">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 xml:space="preserve">He believed what God had said and he </w:t>
      </w:r>
      <w:r>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it. </w:t>
      </w:r>
      <w:r w:rsidRPr="00FF21B3">
        <w:rPr>
          <w:rFonts w:ascii="Times New Roman" w:hAnsi="Times New Roman" w:cs="Times New Roman"/>
          <w:sz w:val="22"/>
          <w:szCs w:val="22"/>
        </w:rPr>
        <w:t xml:space="preserve">While 1 Kings 17, does not mention Elijah praying for the drought, except in chapter 18:42, he prayed for the drought to end; it is evident that the drought commenced at his prayer as well. </w:t>
      </w:r>
      <w:r w:rsidRPr="00FF21B3">
        <w:rPr>
          <w:rFonts w:ascii="Times New Roman" w:hAnsi="Times New Roman" w:cs="Times New Roman"/>
          <w:b/>
          <w:bCs/>
          <w:sz w:val="22"/>
          <w:szCs w:val="22"/>
        </w:rPr>
        <w:t>(James 5:17-18)</w:t>
      </w:r>
    </w:p>
    <w:p w14:paraId="50AB4F9E"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Do we believe what God has said enough to pray it!</w:t>
      </w:r>
    </w:p>
    <w:p w14:paraId="571A4720" w14:textId="77777777" w:rsidR="0007678B" w:rsidRPr="00FF21B3" w:rsidRDefault="0007678B" w:rsidP="0007678B">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He believed what God said and therefore he</w:t>
      </w:r>
      <w:r>
        <w:rPr>
          <w:rFonts w:ascii="Times New Roman" w:hAnsi="Times New Roman" w:cs="Times New Roman"/>
          <w:b/>
          <w:bCs/>
          <w:sz w:val="22"/>
          <w:szCs w:val="22"/>
        </w:rPr>
        <w:t xml:space="preserve"> _____________</w:t>
      </w:r>
      <w:r w:rsidRPr="00FF21B3">
        <w:rPr>
          <w:rFonts w:ascii="Times New Roman" w:hAnsi="Times New Roman" w:cs="Times New Roman"/>
          <w:b/>
          <w:bCs/>
          <w:sz w:val="22"/>
          <w:szCs w:val="22"/>
        </w:rPr>
        <w:t xml:space="preserve"> it (17:5, 10). </w:t>
      </w:r>
      <w:r w:rsidRPr="00FF21B3">
        <w:rPr>
          <w:rFonts w:ascii="Times New Roman" w:hAnsi="Times New Roman" w:cs="Times New Roman"/>
          <w:sz w:val="22"/>
          <w:szCs w:val="22"/>
        </w:rPr>
        <w:t>Elijah’s life is marked by faithful obedience to the Word of the Lord. He did not delay; he did not argue; he did not question; he only obeyed!</w:t>
      </w:r>
    </w:p>
    <w:p w14:paraId="26277197"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Do we believe what God has said enough to obey it!</w:t>
      </w:r>
    </w:p>
    <w:p w14:paraId="02176A3A" w14:textId="6DB01454" w:rsidR="00FF21B3" w:rsidRDefault="00F33E47" w:rsidP="00F33E47">
      <w:pPr>
        <w:jc w:val="center"/>
        <w:rPr>
          <w:rFonts w:ascii="Times New Roman" w:hAnsi="Times New Roman" w:cs="Times New Roman"/>
          <w:b/>
          <w:bCs/>
          <w:sz w:val="22"/>
          <w:szCs w:val="22"/>
        </w:rPr>
      </w:pPr>
      <w:r w:rsidRPr="00FF21B3">
        <w:rPr>
          <w:rFonts w:ascii="Times New Roman" w:hAnsi="Times New Roman" w:cs="Times New Roman"/>
          <w:b/>
          <w:bCs/>
          <w:sz w:val="22"/>
          <w:szCs w:val="22"/>
        </w:rPr>
        <w:lastRenderedPageBreak/>
        <w:t xml:space="preserve">“Elijah </w:t>
      </w:r>
      <w:r w:rsidR="00C37054" w:rsidRPr="00FF21B3">
        <w:rPr>
          <w:rFonts w:ascii="Times New Roman" w:hAnsi="Times New Roman" w:cs="Times New Roman"/>
          <w:b/>
          <w:bCs/>
          <w:sz w:val="22"/>
          <w:szCs w:val="22"/>
        </w:rPr>
        <w:t>and t</w:t>
      </w:r>
      <w:r w:rsidRPr="00FF21B3">
        <w:rPr>
          <w:rFonts w:ascii="Times New Roman" w:hAnsi="Times New Roman" w:cs="Times New Roman"/>
          <w:b/>
          <w:bCs/>
          <w:sz w:val="22"/>
          <w:szCs w:val="22"/>
        </w:rPr>
        <w:t>he Divine Provision of God”</w:t>
      </w:r>
    </w:p>
    <w:p w14:paraId="60A0AEB6" w14:textId="03E84E7B" w:rsidR="00F33E47" w:rsidRPr="00FF21B3" w:rsidRDefault="00F33E47" w:rsidP="00F33E47">
      <w:pPr>
        <w:jc w:val="center"/>
        <w:rPr>
          <w:rFonts w:ascii="Times New Roman" w:hAnsi="Times New Roman" w:cs="Times New Roman"/>
          <w:b/>
          <w:bCs/>
          <w:sz w:val="22"/>
          <w:szCs w:val="22"/>
        </w:rPr>
      </w:pPr>
      <w:r w:rsidRPr="00FF21B3">
        <w:rPr>
          <w:rFonts w:ascii="Times New Roman" w:hAnsi="Times New Roman" w:cs="Times New Roman"/>
          <w:b/>
          <w:bCs/>
          <w:sz w:val="22"/>
          <w:szCs w:val="22"/>
        </w:rPr>
        <w:t>1 Kings 17:1-</w:t>
      </w:r>
      <w:r w:rsidR="0023337A" w:rsidRPr="00FF21B3">
        <w:rPr>
          <w:rFonts w:ascii="Times New Roman" w:hAnsi="Times New Roman" w:cs="Times New Roman"/>
          <w:b/>
          <w:bCs/>
          <w:sz w:val="22"/>
          <w:szCs w:val="22"/>
        </w:rPr>
        <w:t>7</w:t>
      </w:r>
    </w:p>
    <w:p w14:paraId="0F5B634C" w14:textId="647F905A" w:rsidR="00F33E47" w:rsidRPr="00FF21B3" w:rsidRDefault="00F33E47" w:rsidP="00F33E47">
      <w:pPr>
        <w:rPr>
          <w:rFonts w:ascii="Times New Roman" w:hAnsi="Times New Roman" w:cs="Times New Roman"/>
          <w:sz w:val="22"/>
          <w:szCs w:val="22"/>
        </w:rPr>
      </w:pPr>
      <w:r w:rsidRPr="00FF21B3">
        <w:rPr>
          <w:rFonts w:ascii="Times New Roman" w:hAnsi="Times New Roman" w:cs="Times New Roman"/>
          <w:sz w:val="22"/>
          <w:szCs w:val="22"/>
        </w:rPr>
        <w:t>We introduced Elijah last Sunday</w:t>
      </w:r>
      <w:r w:rsidR="00C37054" w:rsidRPr="00FF21B3">
        <w:rPr>
          <w:rFonts w:ascii="Times New Roman" w:hAnsi="Times New Roman" w:cs="Times New Roman"/>
          <w:sz w:val="22"/>
          <w:szCs w:val="22"/>
        </w:rPr>
        <w:t>.</w:t>
      </w:r>
      <w:r w:rsidRPr="00FF21B3">
        <w:rPr>
          <w:rFonts w:ascii="Times New Roman" w:hAnsi="Times New Roman" w:cs="Times New Roman"/>
          <w:sz w:val="22"/>
          <w:szCs w:val="22"/>
        </w:rPr>
        <w:t xml:space="preserve"> </w:t>
      </w:r>
      <w:r w:rsidR="00C37054" w:rsidRPr="00FF21B3">
        <w:rPr>
          <w:rFonts w:ascii="Times New Roman" w:hAnsi="Times New Roman" w:cs="Times New Roman"/>
          <w:sz w:val="22"/>
          <w:szCs w:val="22"/>
        </w:rPr>
        <w:t>H</w:t>
      </w:r>
      <w:r w:rsidRPr="00FF21B3">
        <w:rPr>
          <w:rFonts w:ascii="Times New Roman" w:hAnsi="Times New Roman" w:cs="Times New Roman"/>
          <w:sz w:val="22"/>
          <w:szCs w:val="22"/>
        </w:rPr>
        <w:t xml:space="preserve">is name means </w:t>
      </w:r>
      <w:r w:rsidR="00E80656" w:rsidRPr="00FF21B3">
        <w:rPr>
          <w:rFonts w:ascii="Times New Roman" w:hAnsi="Times New Roman" w:cs="Times New Roman"/>
          <w:i/>
          <w:iCs/>
          <w:sz w:val="22"/>
          <w:szCs w:val="22"/>
        </w:rPr>
        <w:t>m</w:t>
      </w:r>
      <w:r w:rsidRPr="00FF21B3">
        <w:rPr>
          <w:rFonts w:ascii="Times New Roman" w:hAnsi="Times New Roman" w:cs="Times New Roman"/>
          <w:i/>
          <w:iCs/>
          <w:sz w:val="22"/>
          <w:szCs w:val="22"/>
        </w:rPr>
        <w:t>y God is Yahweh</w:t>
      </w:r>
      <w:r w:rsidRPr="00FF21B3">
        <w:rPr>
          <w:rFonts w:ascii="Times New Roman" w:hAnsi="Times New Roman" w:cs="Times New Roman"/>
          <w:sz w:val="22"/>
          <w:szCs w:val="22"/>
        </w:rPr>
        <w:t>. Elijah was a man who</w:t>
      </w:r>
      <w:r w:rsidR="00E80656" w:rsidRPr="00FF21B3">
        <w:rPr>
          <w:rFonts w:ascii="Times New Roman" w:hAnsi="Times New Roman" w:cs="Times New Roman"/>
          <w:sz w:val="22"/>
          <w:szCs w:val="22"/>
        </w:rPr>
        <w:t>se</w:t>
      </w:r>
      <w:r w:rsidRPr="00FF21B3">
        <w:rPr>
          <w:rFonts w:ascii="Times New Roman" w:hAnsi="Times New Roman" w:cs="Times New Roman"/>
          <w:sz w:val="22"/>
          <w:szCs w:val="22"/>
        </w:rPr>
        <w:t xml:space="preserve"> very name indicated Who he trusted and Who he served</w:t>
      </w:r>
      <w:r w:rsidR="009C08E5" w:rsidRPr="00FF21B3">
        <w:rPr>
          <w:rFonts w:ascii="Times New Roman" w:hAnsi="Times New Roman" w:cs="Times New Roman"/>
          <w:sz w:val="22"/>
          <w:szCs w:val="22"/>
        </w:rPr>
        <w:t xml:space="preserve">. </w:t>
      </w:r>
      <w:r w:rsidRPr="00FF21B3">
        <w:rPr>
          <w:rFonts w:ascii="Times New Roman" w:hAnsi="Times New Roman" w:cs="Times New Roman"/>
          <w:sz w:val="22"/>
          <w:szCs w:val="22"/>
        </w:rPr>
        <w:t>In our Scripture this morning we will discover the awesome power and provision of Elijah’s God.</w:t>
      </w:r>
    </w:p>
    <w:p w14:paraId="1E1C157B" w14:textId="13085357" w:rsidR="00F33E47" w:rsidRPr="00FF21B3" w:rsidRDefault="00F33E47" w:rsidP="00F33E47">
      <w:pPr>
        <w:rPr>
          <w:rFonts w:ascii="Times New Roman" w:hAnsi="Times New Roman" w:cs="Times New Roman"/>
          <w:sz w:val="22"/>
          <w:szCs w:val="22"/>
        </w:rPr>
      </w:pPr>
      <w:r w:rsidRPr="00FF21B3">
        <w:rPr>
          <w:rFonts w:ascii="Times New Roman" w:hAnsi="Times New Roman" w:cs="Times New Roman"/>
          <w:sz w:val="22"/>
          <w:szCs w:val="22"/>
        </w:rPr>
        <w:t xml:space="preserve">Elijah </w:t>
      </w:r>
      <w:r w:rsidR="007C6900" w:rsidRPr="00FF21B3">
        <w:rPr>
          <w:rFonts w:ascii="Times New Roman" w:hAnsi="Times New Roman" w:cs="Times New Roman"/>
          <w:sz w:val="22"/>
          <w:szCs w:val="22"/>
        </w:rPr>
        <w:t xml:space="preserve">burst onto the scene with a strong word of judgment concerning a prolonged drought upon the land. Upon making this grievous pronouncement of coming judgment, </w:t>
      </w:r>
      <w:r w:rsidRPr="00FF21B3">
        <w:rPr>
          <w:rFonts w:ascii="Times New Roman" w:hAnsi="Times New Roman" w:cs="Times New Roman"/>
          <w:sz w:val="22"/>
          <w:szCs w:val="22"/>
        </w:rPr>
        <w:t xml:space="preserve">God </w:t>
      </w:r>
      <w:r w:rsidR="007C6900" w:rsidRPr="00FF21B3">
        <w:rPr>
          <w:rFonts w:ascii="Times New Roman" w:hAnsi="Times New Roman" w:cs="Times New Roman"/>
          <w:sz w:val="22"/>
          <w:szCs w:val="22"/>
        </w:rPr>
        <w:t xml:space="preserve">then has Elijah </w:t>
      </w:r>
      <w:r w:rsidRPr="00FF21B3">
        <w:rPr>
          <w:rFonts w:ascii="Times New Roman" w:hAnsi="Times New Roman" w:cs="Times New Roman"/>
          <w:sz w:val="22"/>
          <w:szCs w:val="22"/>
        </w:rPr>
        <w:t>hide himself</w:t>
      </w:r>
      <w:r w:rsidR="007C6900" w:rsidRPr="00FF21B3">
        <w:rPr>
          <w:rFonts w:ascii="Times New Roman" w:hAnsi="Times New Roman" w:cs="Times New Roman"/>
          <w:sz w:val="22"/>
          <w:szCs w:val="22"/>
        </w:rPr>
        <w:t xml:space="preserve">. </w:t>
      </w:r>
      <w:r w:rsidRPr="00FF21B3">
        <w:rPr>
          <w:rFonts w:ascii="Times New Roman" w:hAnsi="Times New Roman" w:cs="Times New Roman"/>
          <w:sz w:val="22"/>
          <w:szCs w:val="22"/>
        </w:rPr>
        <w:t xml:space="preserve"> During those years of drought, the needs of the people became extreme, yet God provided for his servant Elijah. </w:t>
      </w:r>
    </w:p>
    <w:p w14:paraId="4A678C7A" w14:textId="59B0A048" w:rsidR="00EA608E" w:rsidRPr="00FF21B3" w:rsidRDefault="00EA608E" w:rsidP="007C6900">
      <w:pPr>
        <w:pStyle w:val="ListParagraph"/>
        <w:numPr>
          <w:ilvl w:val="0"/>
          <w:numId w:val="1"/>
        </w:numPr>
        <w:rPr>
          <w:rFonts w:ascii="Times New Roman" w:hAnsi="Times New Roman" w:cs="Times New Roman"/>
          <w:sz w:val="22"/>
          <w:szCs w:val="22"/>
        </w:rPr>
      </w:pPr>
      <w:r w:rsidRPr="00FF21B3">
        <w:rPr>
          <w:rFonts w:ascii="Times New Roman" w:hAnsi="Times New Roman" w:cs="Times New Roman"/>
          <w:b/>
          <w:bCs/>
          <w:sz w:val="22"/>
          <w:szCs w:val="22"/>
        </w:rPr>
        <w:t xml:space="preserve">Elijah was a prophet who fully </w:t>
      </w:r>
      <w:r w:rsidR="00E872DF">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God (1-1)</w:t>
      </w:r>
      <w:r w:rsidR="00E80656" w:rsidRPr="00FF21B3">
        <w:rPr>
          <w:rFonts w:ascii="Times New Roman" w:hAnsi="Times New Roman" w:cs="Times New Roman"/>
          <w:b/>
          <w:bCs/>
          <w:sz w:val="22"/>
          <w:szCs w:val="22"/>
        </w:rPr>
        <w:t>.</w:t>
      </w:r>
      <w:r w:rsidRPr="00FF21B3">
        <w:rPr>
          <w:rFonts w:ascii="Times New Roman" w:hAnsi="Times New Roman" w:cs="Times New Roman"/>
          <w:b/>
          <w:bCs/>
          <w:sz w:val="22"/>
          <w:szCs w:val="22"/>
        </w:rPr>
        <w:t xml:space="preserve"> </w:t>
      </w:r>
      <w:r w:rsidRPr="00FF21B3">
        <w:rPr>
          <w:rFonts w:ascii="Times New Roman" w:hAnsi="Times New Roman" w:cs="Times New Roman"/>
          <w:sz w:val="22"/>
          <w:szCs w:val="22"/>
        </w:rPr>
        <w:t>Even though we know little about this strange prophet, we can conclude several significant things concerning him.</w:t>
      </w:r>
    </w:p>
    <w:p w14:paraId="432CF495" w14:textId="77777777" w:rsidR="009120E2" w:rsidRPr="00FF21B3" w:rsidRDefault="009120E2" w:rsidP="009120E2">
      <w:pPr>
        <w:pStyle w:val="ListParagraph"/>
        <w:rPr>
          <w:rFonts w:ascii="Times New Roman" w:hAnsi="Times New Roman" w:cs="Times New Roman"/>
          <w:sz w:val="22"/>
          <w:szCs w:val="22"/>
        </w:rPr>
      </w:pPr>
    </w:p>
    <w:p w14:paraId="75BF4F9C" w14:textId="2AA6D094" w:rsidR="00EA608E" w:rsidRPr="00FF21B3" w:rsidRDefault="00EA608E" w:rsidP="00EA608E">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He believe</w:t>
      </w:r>
      <w:r w:rsidR="00BC580E" w:rsidRPr="00FF21B3">
        <w:rPr>
          <w:rFonts w:ascii="Times New Roman" w:hAnsi="Times New Roman" w:cs="Times New Roman"/>
          <w:b/>
          <w:bCs/>
          <w:sz w:val="22"/>
          <w:szCs w:val="22"/>
        </w:rPr>
        <w:t>d</w:t>
      </w:r>
      <w:r w:rsidRPr="00FF21B3">
        <w:rPr>
          <w:rFonts w:ascii="Times New Roman" w:hAnsi="Times New Roman" w:cs="Times New Roman"/>
          <w:b/>
          <w:bCs/>
          <w:sz w:val="22"/>
          <w:szCs w:val="22"/>
        </w:rPr>
        <w:t xml:space="preserve"> what God ha</w:t>
      </w:r>
      <w:r w:rsidR="00BC580E" w:rsidRPr="00FF21B3">
        <w:rPr>
          <w:rFonts w:ascii="Times New Roman" w:hAnsi="Times New Roman" w:cs="Times New Roman"/>
          <w:b/>
          <w:bCs/>
          <w:sz w:val="22"/>
          <w:szCs w:val="22"/>
        </w:rPr>
        <w:t>d</w:t>
      </w:r>
      <w:r w:rsidRPr="00FF21B3">
        <w:rPr>
          <w:rFonts w:ascii="Times New Roman" w:hAnsi="Times New Roman" w:cs="Times New Roman"/>
          <w:b/>
          <w:bCs/>
          <w:sz w:val="22"/>
          <w:szCs w:val="22"/>
        </w:rPr>
        <w:t xml:space="preserve"> said</w:t>
      </w:r>
      <w:r w:rsidR="00E80656" w:rsidRPr="00FF21B3">
        <w:rPr>
          <w:rFonts w:ascii="Times New Roman" w:hAnsi="Times New Roman" w:cs="Times New Roman"/>
          <w:b/>
          <w:bCs/>
          <w:sz w:val="22"/>
          <w:szCs w:val="22"/>
        </w:rPr>
        <w:t>,</w:t>
      </w:r>
      <w:r w:rsidRPr="00FF21B3">
        <w:rPr>
          <w:rFonts w:ascii="Times New Roman" w:hAnsi="Times New Roman" w:cs="Times New Roman"/>
          <w:b/>
          <w:bCs/>
          <w:sz w:val="22"/>
          <w:szCs w:val="22"/>
        </w:rPr>
        <w:t xml:space="preserve"> and he</w:t>
      </w:r>
      <w:r w:rsidR="00DA45F6">
        <w:rPr>
          <w:rFonts w:ascii="Times New Roman" w:hAnsi="Times New Roman" w:cs="Times New Roman"/>
          <w:b/>
          <w:bCs/>
          <w:sz w:val="22"/>
          <w:szCs w:val="22"/>
        </w:rPr>
        <w:t xml:space="preserve"> ____________</w:t>
      </w:r>
      <w:r w:rsidRPr="00FF21B3">
        <w:rPr>
          <w:rFonts w:ascii="Times New Roman" w:hAnsi="Times New Roman" w:cs="Times New Roman"/>
          <w:b/>
          <w:bCs/>
          <w:sz w:val="22"/>
          <w:szCs w:val="22"/>
        </w:rPr>
        <w:t xml:space="preserve"> it. </w:t>
      </w:r>
      <w:r w:rsidRPr="00FF21B3">
        <w:rPr>
          <w:rFonts w:ascii="Times New Roman" w:hAnsi="Times New Roman" w:cs="Times New Roman"/>
          <w:sz w:val="22"/>
          <w:szCs w:val="22"/>
        </w:rPr>
        <w:t>Elijah knew the promises of the Lord if the people turned to other gods and worshiped idols.</w:t>
      </w:r>
    </w:p>
    <w:p w14:paraId="1AAE6502" w14:textId="1ADBC50F" w:rsidR="001D111B" w:rsidRPr="00FF21B3" w:rsidRDefault="00EA608E" w:rsidP="001D111B">
      <w:pPr>
        <w:pStyle w:val="ListParagraph"/>
        <w:ind w:left="1440"/>
        <w:rPr>
          <w:rFonts w:ascii="Times New Roman" w:hAnsi="Times New Roman" w:cs="Times New Roman"/>
          <w:b/>
          <w:bCs/>
          <w:sz w:val="22"/>
          <w:szCs w:val="22"/>
        </w:rPr>
      </w:pPr>
      <w:r w:rsidRPr="00FF21B3">
        <w:rPr>
          <w:rFonts w:ascii="Times New Roman" w:hAnsi="Times New Roman" w:cs="Times New Roman"/>
          <w:b/>
          <w:bCs/>
          <w:sz w:val="22"/>
          <w:szCs w:val="22"/>
        </w:rPr>
        <w:t>(Deuteronomy 11:16-17)</w:t>
      </w:r>
    </w:p>
    <w:p w14:paraId="7CEFE595" w14:textId="50EC3821" w:rsidR="001D111B" w:rsidRPr="00FF21B3" w:rsidRDefault="001D111B" w:rsidP="001D111B">
      <w:pPr>
        <w:rPr>
          <w:rFonts w:ascii="Times New Roman" w:hAnsi="Times New Roman" w:cs="Times New Roman"/>
          <w:b/>
          <w:bCs/>
          <w:sz w:val="22"/>
          <w:szCs w:val="22"/>
        </w:rPr>
      </w:pPr>
      <w:r w:rsidRPr="00FF21B3">
        <w:rPr>
          <w:rFonts w:ascii="Times New Roman" w:hAnsi="Times New Roman" w:cs="Times New Roman"/>
          <w:b/>
          <w:bCs/>
          <w:sz w:val="22"/>
          <w:szCs w:val="22"/>
        </w:rPr>
        <w:t>Do we believe what God has said enough to proclaim it?</w:t>
      </w:r>
    </w:p>
    <w:p w14:paraId="2C94A1B0" w14:textId="54F75C3D" w:rsidR="00EA608E" w:rsidRPr="00FF21B3" w:rsidRDefault="00F041C1" w:rsidP="00F041C1">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He believe</w:t>
      </w:r>
      <w:r w:rsidR="00BC580E" w:rsidRPr="00FF21B3">
        <w:rPr>
          <w:rFonts w:ascii="Times New Roman" w:hAnsi="Times New Roman" w:cs="Times New Roman"/>
          <w:b/>
          <w:bCs/>
          <w:sz w:val="22"/>
          <w:szCs w:val="22"/>
        </w:rPr>
        <w:t>d</w:t>
      </w:r>
      <w:r w:rsidRPr="00FF21B3">
        <w:rPr>
          <w:rFonts w:ascii="Times New Roman" w:hAnsi="Times New Roman" w:cs="Times New Roman"/>
          <w:b/>
          <w:bCs/>
          <w:sz w:val="22"/>
          <w:szCs w:val="22"/>
        </w:rPr>
        <w:t xml:space="preserve"> what God ha</w:t>
      </w:r>
      <w:r w:rsidR="001E02BB" w:rsidRPr="00FF21B3">
        <w:rPr>
          <w:rFonts w:ascii="Times New Roman" w:hAnsi="Times New Roman" w:cs="Times New Roman"/>
          <w:b/>
          <w:bCs/>
          <w:sz w:val="22"/>
          <w:szCs w:val="22"/>
        </w:rPr>
        <w:t>d</w:t>
      </w:r>
      <w:r w:rsidRPr="00FF21B3">
        <w:rPr>
          <w:rFonts w:ascii="Times New Roman" w:hAnsi="Times New Roman" w:cs="Times New Roman"/>
          <w:b/>
          <w:bCs/>
          <w:sz w:val="22"/>
          <w:szCs w:val="22"/>
        </w:rPr>
        <w:t xml:space="preserve"> said and he </w:t>
      </w:r>
      <w:r w:rsidR="00DA45F6">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it. </w:t>
      </w:r>
      <w:r w:rsidRPr="00FF21B3">
        <w:rPr>
          <w:rFonts w:ascii="Times New Roman" w:hAnsi="Times New Roman" w:cs="Times New Roman"/>
          <w:sz w:val="22"/>
          <w:szCs w:val="22"/>
        </w:rPr>
        <w:t>While 1 Kings 17, does not mention Elijah praying for the drought, except in chapter 18:42</w:t>
      </w:r>
      <w:r w:rsidR="00823BF6" w:rsidRPr="00FF21B3">
        <w:rPr>
          <w:rFonts w:ascii="Times New Roman" w:hAnsi="Times New Roman" w:cs="Times New Roman"/>
          <w:sz w:val="22"/>
          <w:szCs w:val="22"/>
        </w:rPr>
        <w:t>,</w:t>
      </w:r>
      <w:r w:rsidRPr="00FF21B3">
        <w:rPr>
          <w:rFonts w:ascii="Times New Roman" w:hAnsi="Times New Roman" w:cs="Times New Roman"/>
          <w:sz w:val="22"/>
          <w:szCs w:val="22"/>
        </w:rPr>
        <w:t xml:space="preserve"> he prayed for the drought to end; it is evident that the drought commenced at his prayer as well. </w:t>
      </w:r>
      <w:r w:rsidRPr="00FF21B3">
        <w:rPr>
          <w:rFonts w:ascii="Times New Roman" w:hAnsi="Times New Roman" w:cs="Times New Roman"/>
          <w:b/>
          <w:bCs/>
          <w:sz w:val="22"/>
          <w:szCs w:val="22"/>
        </w:rPr>
        <w:t>(James 5:17-18)</w:t>
      </w:r>
    </w:p>
    <w:p w14:paraId="4A815A1A" w14:textId="7DA01766" w:rsidR="001D111B" w:rsidRPr="00FF21B3" w:rsidRDefault="001D111B" w:rsidP="001D111B">
      <w:pPr>
        <w:rPr>
          <w:rFonts w:ascii="Times New Roman" w:hAnsi="Times New Roman" w:cs="Times New Roman"/>
          <w:b/>
          <w:bCs/>
          <w:sz w:val="22"/>
          <w:szCs w:val="22"/>
        </w:rPr>
      </w:pPr>
      <w:r w:rsidRPr="00FF21B3">
        <w:rPr>
          <w:rFonts w:ascii="Times New Roman" w:hAnsi="Times New Roman" w:cs="Times New Roman"/>
          <w:b/>
          <w:bCs/>
          <w:sz w:val="22"/>
          <w:szCs w:val="22"/>
        </w:rPr>
        <w:t>Do we believe what God has said enough to pray it!</w:t>
      </w:r>
    </w:p>
    <w:p w14:paraId="4AFE44F8" w14:textId="73F2015C" w:rsidR="00F041C1" w:rsidRPr="00FF21B3" w:rsidRDefault="00F041C1" w:rsidP="00F041C1">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He believed what God said and therefore he</w:t>
      </w:r>
      <w:r w:rsidR="00E872DF">
        <w:rPr>
          <w:rFonts w:ascii="Times New Roman" w:hAnsi="Times New Roman" w:cs="Times New Roman"/>
          <w:b/>
          <w:bCs/>
          <w:sz w:val="22"/>
          <w:szCs w:val="22"/>
        </w:rPr>
        <w:t xml:space="preserve"> ________</w:t>
      </w:r>
      <w:r w:rsidR="0045547A">
        <w:rPr>
          <w:rFonts w:ascii="Times New Roman" w:hAnsi="Times New Roman" w:cs="Times New Roman"/>
          <w:b/>
          <w:bCs/>
          <w:sz w:val="22"/>
          <w:szCs w:val="22"/>
        </w:rPr>
        <w:t>_____</w:t>
      </w:r>
      <w:r w:rsidRPr="00FF21B3">
        <w:rPr>
          <w:rFonts w:ascii="Times New Roman" w:hAnsi="Times New Roman" w:cs="Times New Roman"/>
          <w:b/>
          <w:bCs/>
          <w:sz w:val="22"/>
          <w:szCs w:val="22"/>
        </w:rPr>
        <w:t xml:space="preserve"> it (17:5,</w:t>
      </w:r>
      <w:r w:rsidR="009C08E5" w:rsidRPr="00FF21B3">
        <w:rPr>
          <w:rFonts w:ascii="Times New Roman" w:hAnsi="Times New Roman" w:cs="Times New Roman"/>
          <w:b/>
          <w:bCs/>
          <w:sz w:val="22"/>
          <w:szCs w:val="22"/>
        </w:rPr>
        <w:t xml:space="preserve"> </w:t>
      </w:r>
      <w:r w:rsidRPr="00FF21B3">
        <w:rPr>
          <w:rFonts w:ascii="Times New Roman" w:hAnsi="Times New Roman" w:cs="Times New Roman"/>
          <w:b/>
          <w:bCs/>
          <w:sz w:val="22"/>
          <w:szCs w:val="22"/>
        </w:rPr>
        <w:t>10)</w:t>
      </w:r>
      <w:r w:rsidR="009C08E5" w:rsidRPr="00FF21B3">
        <w:rPr>
          <w:rFonts w:ascii="Times New Roman" w:hAnsi="Times New Roman" w:cs="Times New Roman"/>
          <w:b/>
          <w:bCs/>
          <w:sz w:val="22"/>
          <w:szCs w:val="22"/>
        </w:rPr>
        <w:t>.</w:t>
      </w:r>
      <w:r w:rsidRPr="00FF21B3">
        <w:rPr>
          <w:rFonts w:ascii="Times New Roman" w:hAnsi="Times New Roman" w:cs="Times New Roman"/>
          <w:b/>
          <w:bCs/>
          <w:sz w:val="22"/>
          <w:szCs w:val="22"/>
        </w:rPr>
        <w:t xml:space="preserve"> </w:t>
      </w:r>
      <w:r w:rsidRPr="00FF21B3">
        <w:rPr>
          <w:rFonts w:ascii="Times New Roman" w:hAnsi="Times New Roman" w:cs="Times New Roman"/>
          <w:sz w:val="22"/>
          <w:szCs w:val="22"/>
        </w:rPr>
        <w:t>Elijah</w:t>
      </w:r>
      <w:r w:rsidR="009C08E5" w:rsidRPr="00FF21B3">
        <w:rPr>
          <w:rFonts w:ascii="Times New Roman" w:hAnsi="Times New Roman" w:cs="Times New Roman"/>
          <w:sz w:val="22"/>
          <w:szCs w:val="22"/>
        </w:rPr>
        <w:t>’s</w:t>
      </w:r>
      <w:r w:rsidRPr="00FF21B3">
        <w:rPr>
          <w:rFonts w:ascii="Times New Roman" w:hAnsi="Times New Roman" w:cs="Times New Roman"/>
          <w:sz w:val="22"/>
          <w:szCs w:val="22"/>
        </w:rPr>
        <w:t xml:space="preserve"> life is marked by faithful obedience to the Word of the Lord. He did not delay</w:t>
      </w:r>
      <w:r w:rsidR="009C08E5" w:rsidRPr="00FF21B3">
        <w:rPr>
          <w:rFonts w:ascii="Times New Roman" w:hAnsi="Times New Roman" w:cs="Times New Roman"/>
          <w:sz w:val="22"/>
          <w:szCs w:val="22"/>
        </w:rPr>
        <w:t>;</w:t>
      </w:r>
      <w:r w:rsidRPr="00FF21B3">
        <w:rPr>
          <w:rFonts w:ascii="Times New Roman" w:hAnsi="Times New Roman" w:cs="Times New Roman"/>
          <w:sz w:val="22"/>
          <w:szCs w:val="22"/>
        </w:rPr>
        <w:t xml:space="preserve"> he did not argue</w:t>
      </w:r>
      <w:r w:rsidR="009C08E5" w:rsidRPr="00FF21B3">
        <w:rPr>
          <w:rFonts w:ascii="Times New Roman" w:hAnsi="Times New Roman" w:cs="Times New Roman"/>
          <w:sz w:val="22"/>
          <w:szCs w:val="22"/>
        </w:rPr>
        <w:t>;</w:t>
      </w:r>
      <w:r w:rsidRPr="00FF21B3">
        <w:rPr>
          <w:rFonts w:ascii="Times New Roman" w:hAnsi="Times New Roman" w:cs="Times New Roman"/>
          <w:sz w:val="22"/>
          <w:szCs w:val="22"/>
        </w:rPr>
        <w:t xml:space="preserve"> he did not</w:t>
      </w:r>
      <w:r w:rsidR="001D111B" w:rsidRPr="00FF21B3">
        <w:rPr>
          <w:rFonts w:ascii="Times New Roman" w:hAnsi="Times New Roman" w:cs="Times New Roman"/>
          <w:sz w:val="22"/>
          <w:szCs w:val="22"/>
        </w:rPr>
        <w:t xml:space="preserve"> question</w:t>
      </w:r>
      <w:r w:rsidR="009C08E5" w:rsidRPr="00FF21B3">
        <w:rPr>
          <w:rFonts w:ascii="Times New Roman" w:hAnsi="Times New Roman" w:cs="Times New Roman"/>
          <w:sz w:val="22"/>
          <w:szCs w:val="22"/>
        </w:rPr>
        <w:t>;</w:t>
      </w:r>
      <w:r w:rsidR="001D111B" w:rsidRPr="00FF21B3">
        <w:rPr>
          <w:rFonts w:ascii="Times New Roman" w:hAnsi="Times New Roman" w:cs="Times New Roman"/>
          <w:sz w:val="22"/>
          <w:szCs w:val="22"/>
        </w:rPr>
        <w:t xml:space="preserve"> he only obeyed!</w:t>
      </w:r>
    </w:p>
    <w:p w14:paraId="2402C82C" w14:textId="39FAF417" w:rsidR="001D111B" w:rsidRPr="00FF21B3" w:rsidRDefault="001D111B" w:rsidP="001D111B">
      <w:pPr>
        <w:rPr>
          <w:rFonts w:ascii="Times New Roman" w:hAnsi="Times New Roman" w:cs="Times New Roman"/>
          <w:b/>
          <w:bCs/>
          <w:sz w:val="22"/>
          <w:szCs w:val="22"/>
        </w:rPr>
      </w:pPr>
      <w:r w:rsidRPr="00FF21B3">
        <w:rPr>
          <w:rFonts w:ascii="Times New Roman" w:hAnsi="Times New Roman" w:cs="Times New Roman"/>
          <w:b/>
          <w:bCs/>
          <w:sz w:val="22"/>
          <w:szCs w:val="22"/>
        </w:rPr>
        <w:t>Do we believe what God has said enough to obey it!</w:t>
      </w:r>
    </w:p>
    <w:p w14:paraId="6A1782C0" w14:textId="5E69289B" w:rsidR="001D111B" w:rsidRPr="00FF21B3" w:rsidRDefault="007C6900" w:rsidP="007C6900">
      <w:pPr>
        <w:pStyle w:val="ListParagraph"/>
        <w:numPr>
          <w:ilvl w:val="0"/>
          <w:numId w:val="1"/>
        </w:numPr>
        <w:rPr>
          <w:rFonts w:ascii="Times New Roman" w:hAnsi="Times New Roman" w:cs="Times New Roman"/>
          <w:sz w:val="22"/>
          <w:szCs w:val="22"/>
        </w:rPr>
      </w:pPr>
      <w:r w:rsidRPr="00FF21B3">
        <w:rPr>
          <w:rFonts w:ascii="Times New Roman" w:hAnsi="Times New Roman" w:cs="Times New Roman"/>
          <w:b/>
          <w:bCs/>
          <w:sz w:val="22"/>
          <w:szCs w:val="22"/>
        </w:rPr>
        <w:lastRenderedPageBreak/>
        <w:t xml:space="preserve">God is a God of </w:t>
      </w:r>
      <w:r w:rsidR="001D111B" w:rsidRPr="00FF21B3">
        <w:rPr>
          <w:rFonts w:ascii="Times New Roman" w:hAnsi="Times New Roman" w:cs="Times New Roman"/>
          <w:b/>
          <w:bCs/>
          <w:sz w:val="22"/>
          <w:szCs w:val="22"/>
        </w:rPr>
        <w:t>supernatural</w:t>
      </w:r>
      <w:r w:rsidRPr="00FF21B3">
        <w:rPr>
          <w:rFonts w:ascii="Times New Roman" w:hAnsi="Times New Roman" w:cs="Times New Roman"/>
          <w:b/>
          <w:bCs/>
          <w:sz w:val="22"/>
          <w:szCs w:val="22"/>
        </w:rPr>
        <w:t xml:space="preserve"> </w:t>
      </w:r>
      <w:r w:rsidR="0045547A">
        <w:rPr>
          <w:rFonts w:ascii="Times New Roman" w:hAnsi="Times New Roman" w:cs="Times New Roman"/>
          <w:b/>
          <w:bCs/>
          <w:sz w:val="22"/>
          <w:szCs w:val="22"/>
          <w:u w:val="single"/>
        </w:rPr>
        <w:t xml:space="preserve">                                 </w:t>
      </w:r>
      <w:r w:rsidR="002D72BF">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(2-4)</w:t>
      </w:r>
      <w:r w:rsidR="009E74CD" w:rsidRPr="00FF21B3">
        <w:rPr>
          <w:rFonts w:ascii="Times New Roman" w:hAnsi="Times New Roman" w:cs="Times New Roman"/>
          <w:b/>
          <w:bCs/>
          <w:sz w:val="22"/>
          <w:szCs w:val="22"/>
        </w:rPr>
        <w:t>.</w:t>
      </w:r>
      <w:r w:rsidRPr="00FF21B3">
        <w:rPr>
          <w:rFonts w:ascii="Times New Roman" w:hAnsi="Times New Roman" w:cs="Times New Roman"/>
          <w:b/>
          <w:bCs/>
          <w:sz w:val="22"/>
          <w:szCs w:val="22"/>
        </w:rPr>
        <w:t xml:space="preserve"> </w:t>
      </w:r>
      <w:r w:rsidR="00090645" w:rsidRPr="00FF21B3">
        <w:rPr>
          <w:rFonts w:ascii="Times New Roman" w:hAnsi="Times New Roman" w:cs="Times New Roman"/>
          <w:sz w:val="22"/>
          <w:szCs w:val="22"/>
        </w:rPr>
        <w:t>God</w:t>
      </w:r>
      <w:r w:rsidR="009C08E5" w:rsidRPr="00FF21B3">
        <w:rPr>
          <w:rFonts w:ascii="Times New Roman" w:hAnsi="Times New Roman" w:cs="Times New Roman"/>
          <w:sz w:val="22"/>
          <w:szCs w:val="22"/>
        </w:rPr>
        <w:t>,</w:t>
      </w:r>
      <w:r w:rsidR="00090645" w:rsidRPr="00FF21B3">
        <w:rPr>
          <w:rFonts w:ascii="Times New Roman" w:hAnsi="Times New Roman" w:cs="Times New Roman"/>
          <w:sz w:val="22"/>
          <w:szCs w:val="22"/>
        </w:rPr>
        <w:t xml:space="preserve"> knowing the desperation coming, and even the vengeance that would be directed toward his servant Elijah,</w:t>
      </w:r>
      <w:r w:rsidR="009C08E5" w:rsidRPr="00FF21B3">
        <w:rPr>
          <w:rFonts w:ascii="Times New Roman" w:hAnsi="Times New Roman" w:cs="Times New Roman"/>
          <w:sz w:val="22"/>
          <w:szCs w:val="22"/>
        </w:rPr>
        <w:t xml:space="preserve"> </w:t>
      </w:r>
      <w:r w:rsidR="00090645" w:rsidRPr="00FF21B3">
        <w:rPr>
          <w:rFonts w:ascii="Times New Roman" w:hAnsi="Times New Roman" w:cs="Times New Roman"/>
          <w:sz w:val="22"/>
          <w:szCs w:val="22"/>
        </w:rPr>
        <w:t xml:space="preserve">provided both protection and </w:t>
      </w:r>
      <w:r w:rsidR="00EA608E" w:rsidRPr="00FF21B3">
        <w:rPr>
          <w:rFonts w:ascii="Times New Roman" w:hAnsi="Times New Roman" w:cs="Times New Roman"/>
          <w:sz w:val="22"/>
          <w:szCs w:val="22"/>
        </w:rPr>
        <w:t>provision.</w:t>
      </w:r>
    </w:p>
    <w:p w14:paraId="4894AB3F" w14:textId="77777777" w:rsidR="0023337A" w:rsidRPr="00FF21B3" w:rsidRDefault="0023337A" w:rsidP="0023337A">
      <w:pPr>
        <w:pStyle w:val="ListParagraph"/>
        <w:rPr>
          <w:rFonts w:ascii="Times New Roman" w:hAnsi="Times New Roman" w:cs="Times New Roman"/>
          <w:sz w:val="22"/>
          <w:szCs w:val="22"/>
        </w:rPr>
      </w:pPr>
    </w:p>
    <w:p w14:paraId="0F18A941" w14:textId="6A9CB720" w:rsidR="001D111B" w:rsidRPr="00FF21B3" w:rsidRDefault="001D111B" w:rsidP="001D111B">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 xml:space="preserve">God directs him to a place of </w:t>
      </w:r>
      <w:r w:rsidR="002D72BF">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and provision (3, 5)</w:t>
      </w:r>
      <w:r w:rsidR="009E74CD" w:rsidRPr="00FF21B3">
        <w:rPr>
          <w:rFonts w:ascii="Times New Roman" w:hAnsi="Times New Roman" w:cs="Times New Roman"/>
          <w:b/>
          <w:bCs/>
          <w:sz w:val="22"/>
          <w:szCs w:val="22"/>
        </w:rPr>
        <w:t>.</w:t>
      </w:r>
      <w:r w:rsidRPr="00FF21B3">
        <w:rPr>
          <w:rFonts w:ascii="Times New Roman" w:hAnsi="Times New Roman" w:cs="Times New Roman"/>
          <w:sz w:val="22"/>
          <w:szCs w:val="22"/>
        </w:rPr>
        <w:t xml:space="preserve"> God knows exactly how best to provide for His servant. God leaves nothing to chance! God directs Elijah’s path!</w:t>
      </w:r>
    </w:p>
    <w:p w14:paraId="3C3C0EF6" w14:textId="2411EEAD" w:rsidR="00E96904" w:rsidRPr="00FF21B3" w:rsidRDefault="001D111B" w:rsidP="0023337A">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 xml:space="preserve">God commands the </w:t>
      </w:r>
      <w:r w:rsidR="002D72BF">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to feed His servant there (</w:t>
      </w:r>
      <w:r w:rsidR="0023337A" w:rsidRPr="00FF21B3">
        <w:rPr>
          <w:rFonts w:ascii="Times New Roman" w:hAnsi="Times New Roman" w:cs="Times New Roman"/>
          <w:b/>
          <w:bCs/>
          <w:sz w:val="22"/>
          <w:szCs w:val="22"/>
        </w:rPr>
        <w:t>4)</w:t>
      </w:r>
      <w:r w:rsidR="009E74CD" w:rsidRPr="00FF21B3">
        <w:rPr>
          <w:rFonts w:ascii="Times New Roman" w:hAnsi="Times New Roman" w:cs="Times New Roman"/>
          <w:b/>
          <w:bCs/>
          <w:sz w:val="22"/>
          <w:szCs w:val="22"/>
        </w:rPr>
        <w:t>.</w:t>
      </w:r>
      <w:r w:rsidR="0023337A" w:rsidRPr="00FF21B3">
        <w:rPr>
          <w:rFonts w:ascii="Times New Roman" w:hAnsi="Times New Roman" w:cs="Times New Roman"/>
          <w:b/>
          <w:bCs/>
          <w:sz w:val="22"/>
          <w:szCs w:val="22"/>
        </w:rPr>
        <w:t xml:space="preserve"> </w:t>
      </w:r>
      <w:r w:rsidR="0023337A" w:rsidRPr="00FF21B3">
        <w:rPr>
          <w:rFonts w:ascii="Times New Roman" w:hAnsi="Times New Roman" w:cs="Times New Roman"/>
          <w:sz w:val="22"/>
          <w:szCs w:val="22"/>
        </w:rPr>
        <w:t>The God that Elijah serve</w:t>
      </w:r>
      <w:r w:rsidR="00043CBF" w:rsidRPr="00FF21B3">
        <w:rPr>
          <w:rFonts w:ascii="Times New Roman" w:hAnsi="Times New Roman" w:cs="Times New Roman"/>
          <w:sz w:val="22"/>
          <w:szCs w:val="22"/>
        </w:rPr>
        <w:t>s</w:t>
      </w:r>
      <w:r w:rsidR="0023337A" w:rsidRPr="00FF21B3">
        <w:rPr>
          <w:rFonts w:ascii="Times New Roman" w:hAnsi="Times New Roman" w:cs="Times New Roman"/>
          <w:sz w:val="22"/>
          <w:szCs w:val="22"/>
        </w:rPr>
        <w:t xml:space="preserve"> is the Creator of heaven and earth</w:t>
      </w:r>
      <w:r w:rsidR="009E74CD" w:rsidRPr="00FF21B3">
        <w:rPr>
          <w:rFonts w:ascii="Times New Roman" w:hAnsi="Times New Roman" w:cs="Times New Roman"/>
          <w:sz w:val="22"/>
          <w:szCs w:val="22"/>
        </w:rPr>
        <w:t>.</w:t>
      </w:r>
      <w:r w:rsidR="0023337A" w:rsidRPr="00FF21B3">
        <w:rPr>
          <w:rFonts w:ascii="Times New Roman" w:hAnsi="Times New Roman" w:cs="Times New Roman"/>
          <w:sz w:val="22"/>
          <w:szCs w:val="22"/>
        </w:rPr>
        <w:t xml:space="preserve"> He commands all of creation.</w:t>
      </w:r>
    </w:p>
    <w:p w14:paraId="6EA56C32" w14:textId="765A128B" w:rsidR="007C6900" w:rsidRPr="00FF21B3" w:rsidRDefault="00E96904" w:rsidP="00E96904">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 xml:space="preserve">God teaches Elijah to </w:t>
      </w:r>
      <w:r w:rsidR="002D72BF">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Him. (6-7) </w:t>
      </w:r>
      <w:r w:rsidRPr="00FF21B3">
        <w:rPr>
          <w:rFonts w:ascii="Times New Roman" w:hAnsi="Times New Roman" w:cs="Times New Roman"/>
          <w:sz w:val="22"/>
          <w:szCs w:val="22"/>
        </w:rPr>
        <w:t xml:space="preserve">God does not send Elijah food sufficient for days, weeks or months, but rather daily bread! We often desire a </w:t>
      </w:r>
      <w:r w:rsidR="0078230B" w:rsidRPr="00FF21B3">
        <w:rPr>
          <w:rFonts w:ascii="Times New Roman" w:hAnsi="Times New Roman" w:cs="Times New Roman"/>
          <w:sz w:val="22"/>
          <w:szCs w:val="22"/>
        </w:rPr>
        <w:t>storehouse,</w:t>
      </w:r>
      <w:r w:rsidRPr="00FF21B3">
        <w:rPr>
          <w:rFonts w:ascii="Times New Roman" w:hAnsi="Times New Roman" w:cs="Times New Roman"/>
          <w:sz w:val="22"/>
          <w:szCs w:val="22"/>
        </w:rPr>
        <w:t xml:space="preserve"> so we don’t have to worry.</w:t>
      </w:r>
    </w:p>
    <w:p w14:paraId="0DDBF1EE" w14:textId="50A93BB0" w:rsidR="00F33E47" w:rsidRPr="00FF21B3" w:rsidRDefault="00EE0F7B" w:rsidP="00F33E47">
      <w:pPr>
        <w:rPr>
          <w:rFonts w:ascii="Times New Roman" w:hAnsi="Times New Roman" w:cs="Times New Roman"/>
          <w:b/>
          <w:bCs/>
          <w:sz w:val="22"/>
          <w:szCs w:val="22"/>
        </w:rPr>
      </w:pPr>
      <w:r w:rsidRPr="00FF21B3">
        <w:rPr>
          <w:rFonts w:ascii="Times New Roman" w:hAnsi="Times New Roman" w:cs="Times New Roman"/>
          <w:b/>
          <w:bCs/>
          <w:sz w:val="22"/>
          <w:szCs w:val="22"/>
        </w:rPr>
        <w:t xml:space="preserve">Note: </w:t>
      </w:r>
      <w:r w:rsidR="00E96904" w:rsidRPr="00FF21B3">
        <w:rPr>
          <w:rFonts w:ascii="Times New Roman" w:hAnsi="Times New Roman" w:cs="Times New Roman"/>
          <w:b/>
          <w:bCs/>
          <w:sz w:val="22"/>
          <w:szCs w:val="22"/>
        </w:rPr>
        <w:t xml:space="preserve">God allowed the brook to dry-up! Could </w:t>
      </w:r>
      <w:r w:rsidR="00EF1B18" w:rsidRPr="00FF21B3">
        <w:rPr>
          <w:rFonts w:ascii="Times New Roman" w:hAnsi="Times New Roman" w:cs="Times New Roman"/>
          <w:b/>
          <w:bCs/>
          <w:sz w:val="22"/>
          <w:szCs w:val="22"/>
        </w:rPr>
        <w:t>God</w:t>
      </w:r>
      <w:r w:rsidR="00E96904" w:rsidRPr="00FF21B3">
        <w:rPr>
          <w:rFonts w:ascii="Times New Roman" w:hAnsi="Times New Roman" w:cs="Times New Roman"/>
          <w:b/>
          <w:bCs/>
          <w:sz w:val="22"/>
          <w:szCs w:val="22"/>
        </w:rPr>
        <w:t xml:space="preserve"> have sustained the brook’s water, even during the drought? Of course. But God did not want Elijah to trust in the brook (the means of provision</w:t>
      </w:r>
      <w:r w:rsidR="002D72BF" w:rsidRPr="00FF21B3">
        <w:rPr>
          <w:rFonts w:ascii="Times New Roman" w:hAnsi="Times New Roman" w:cs="Times New Roman"/>
          <w:b/>
          <w:bCs/>
          <w:sz w:val="22"/>
          <w:szCs w:val="22"/>
        </w:rPr>
        <w:t>) but</w:t>
      </w:r>
      <w:r w:rsidR="00E96904" w:rsidRPr="00FF21B3">
        <w:rPr>
          <w:rFonts w:ascii="Times New Roman" w:hAnsi="Times New Roman" w:cs="Times New Roman"/>
          <w:b/>
          <w:bCs/>
          <w:sz w:val="22"/>
          <w:szCs w:val="22"/>
        </w:rPr>
        <w:t xml:space="preserve"> rather tr</w:t>
      </w:r>
      <w:r w:rsidR="00B2780D" w:rsidRPr="00FF21B3">
        <w:rPr>
          <w:rFonts w:ascii="Times New Roman" w:hAnsi="Times New Roman" w:cs="Times New Roman"/>
          <w:b/>
          <w:bCs/>
          <w:sz w:val="22"/>
          <w:szCs w:val="22"/>
        </w:rPr>
        <w:t>ust</w:t>
      </w:r>
      <w:r w:rsidR="00E96904" w:rsidRPr="00FF21B3">
        <w:rPr>
          <w:rFonts w:ascii="Times New Roman" w:hAnsi="Times New Roman" w:cs="Times New Roman"/>
          <w:b/>
          <w:bCs/>
          <w:sz w:val="22"/>
          <w:szCs w:val="22"/>
        </w:rPr>
        <w:t xml:space="preserve"> in God (the Maker of provision).</w:t>
      </w:r>
    </w:p>
    <w:p w14:paraId="4AF7205E" w14:textId="7A566505" w:rsidR="00EF1B18" w:rsidRPr="00FF21B3" w:rsidRDefault="00EF1B18" w:rsidP="00F33E47">
      <w:pPr>
        <w:rPr>
          <w:rFonts w:ascii="Times New Roman" w:hAnsi="Times New Roman" w:cs="Times New Roman"/>
          <w:sz w:val="22"/>
          <w:szCs w:val="22"/>
        </w:rPr>
      </w:pPr>
      <w:r w:rsidRPr="00FF21B3">
        <w:rPr>
          <w:rFonts w:ascii="Times New Roman" w:hAnsi="Times New Roman" w:cs="Times New Roman"/>
          <w:b/>
          <w:bCs/>
          <w:sz w:val="22"/>
          <w:szCs w:val="22"/>
        </w:rPr>
        <w:t>Elijah was all alone</w:t>
      </w:r>
      <w:r w:rsidR="00D431CA" w:rsidRPr="00FF21B3">
        <w:rPr>
          <w:rFonts w:ascii="Times New Roman" w:hAnsi="Times New Roman" w:cs="Times New Roman"/>
          <w:b/>
          <w:bCs/>
          <w:sz w:val="22"/>
          <w:szCs w:val="22"/>
        </w:rPr>
        <w:t>, waiting on the Lord! There is blessing to those that wait upon the Lord.</w:t>
      </w:r>
    </w:p>
    <w:p w14:paraId="3D4AB4A4" w14:textId="77777777" w:rsidR="00E66DD5" w:rsidRPr="00FF21B3" w:rsidRDefault="00E66DD5" w:rsidP="00F33E47">
      <w:pPr>
        <w:rPr>
          <w:rFonts w:ascii="Times New Roman" w:hAnsi="Times New Roman" w:cs="Times New Roman"/>
          <w:b/>
          <w:bCs/>
          <w:sz w:val="22"/>
          <w:szCs w:val="22"/>
        </w:rPr>
      </w:pPr>
      <w:r w:rsidRPr="00FF21B3">
        <w:rPr>
          <w:rFonts w:ascii="Times New Roman" w:hAnsi="Times New Roman" w:cs="Times New Roman"/>
          <w:b/>
          <w:bCs/>
          <w:sz w:val="22"/>
          <w:szCs w:val="22"/>
        </w:rPr>
        <w:t xml:space="preserve">Application: </w:t>
      </w:r>
    </w:p>
    <w:p w14:paraId="6467C4DC" w14:textId="6BEB4F36" w:rsidR="00E66DD5" w:rsidRPr="00FF21B3" w:rsidRDefault="00E66DD5" w:rsidP="00F33E47">
      <w:pPr>
        <w:rPr>
          <w:rFonts w:ascii="Times New Roman" w:hAnsi="Times New Roman" w:cs="Times New Roman"/>
          <w:b/>
          <w:bCs/>
          <w:sz w:val="22"/>
          <w:szCs w:val="22"/>
        </w:rPr>
      </w:pPr>
      <w:r w:rsidRPr="00FF21B3">
        <w:rPr>
          <w:rFonts w:ascii="Times New Roman" w:hAnsi="Times New Roman" w:cs="Times New Roman"/>
          <w:b/>
          <w:bCs/>
          <w:sz w:val="22"/>
          <w:szCs w:val="22"/>
        </w:rPr>
        <w:t>Our God provides all that we need:</w:t>
      </w:r>
    </w:p>
    <w:p w14:paraId="2132D0E1" w14:textId="502EF6A3" w:rsidR="00F33E47" w:rsidRPr="00FF21B3" w:rsidRDefault="00F33E47" w:rsidP="00F33E47">
      <w:pPr>
        <w:rPr>
          <w:rFonts w:ascii="Times New Roman" w:hAnsi="Times New Roman" w:cs="Times New Roman"/>
          <w:b/>
          <w:bCs/>
          <w:sz w:val="22"/>
          <w:szCs w:val="22"/>
        </w:rPr>
      </w:pPr>
      <w:r w:rsidRPr="00FF21B3">
        <w:rPr>
          <w:rFonts w:ascii="Times New Roman" w:hAnsi="Times New Roman" w:cs="Times New Roman"/>
          <w:b/>
          <w:bCs/>
          <w:sz w:val="22"/>
          <w:szCs w:val="22"/>
        </w:rPr>
        <w:t xml:space="preserve">We </w:t>
      </w:r>
      <w:r w:rsidR="00E66DD5" w:rsidRPr="00FF21B3">
        <w:rPr>
          <w:rFonts w:ascii="Times New Roman" w:hAnsi="Times New Roman" w:cs="Times New Roman"/>
          <w:b/>
          <w:bCs/>
          <w:sz w:val="22"/>
          <w:szCs w:val="22"/>
        </w:rPr>
        <w:t>n</w:t>
      </w:r>
      <w:r w:rsidRPr="00FF21B3">
        <w:rPr>
          <w:rFonts w:ascii="Times New Roman" w:hAnsi="Times New Roman" w:cs="Times New Roman"/>
          <w:b/>
          <w:bCs/>
          <w:sz w:val="22"/>
          <w:szCs w:val="22"/>
        </w:rPr>
        <w:t>eed to be saved - provided the Sa</w:t>
      </w:r>
      <w:r w:rsidR="00E66DD5" w:rsidRPr="00FF21B3">
        <w:rPr>
          <w:rFonts w:ascii="Times New Roman" w:hAnsi="Times New Roman" w:cs="Times New Roman"/>
          <w:b/>
          <w:bCs/>
          <w:sz w:val="22"/>
          <w:szCs w:val="22"/>
        </w:rPr>
        <w:t>vior</w:t>
      </w:r>
      <w:r w:rsidRPr="00FF21B3">
        <w:rPr>
          <w:rFonts w:ascii="Times New Roman" w:hAnsi="Times New Roman" w:cs="Times New Roman"/>
          <w:b/>
          <w:bCs/>
          <w:sz w:val="22"/>
          <w:szCs w:val="22"/>
        </w:rPr>
        <w:t>.</w:t>
      </w:r>
    </w:p>
    <w:p w14:paraId="3584076E" w14:textId="29F46385" w:rsidR="00F33E47" w:rsidRPr="00FF21B3" w:rsidRDefault="00F33E47" w:rsidP="00F33E47">
      <w:pPr>
        <w:rPr>
          <w:rFonts w:ascii="Times New Roman" w:hAnsi="Times New Roman" w:cs="Times New Roman"/>
          <w:b/>
          <w:bCs/>
          <w:sz w:val="22"/>
          <w:szCs w:val="22"/>
        </w:rPr>
      </w:pPr>
      <w:r w:rsidRPr="00FF21B3">
        <w:rPr>
          <w:rFonts w:ascii="Times New Roman" w:hAnsi="Times New Roman" w:cs="Times New Roman"/>
          <w:b/>
          <w:bCs/>
          <w:sz w:val="22"/>
          <w:szCs w:val="22"/>
        </w:rPr>
        <w:t xml:space="preserve">We </w:t>
      </w:r>
      <w:r w:rsidR="00E66DD5" w:rsidRPr="00FF21B3">
        <w:rPr>
          <w:rFonts w:ascii="Times New Roman" w:hAnsi="Times New Roman" w:cs="Times New Roman"/>
          <w:b/>
          <w:bCs/>
          <w:sz w:val="22"/>
          <w:szCs w:val="22"/>
        </w:rPr>
        <w:t>n</w:t>
      </w:r>
      <w:r w:rsidRPr="00FF21B3">
        <w:rPr>
          <w:rFonts w:ascii="Times New Roman" w:hAnsi="Times New Roman" w:cs="Times New Roman"/>
          <w:b/>
          <w:bCs/>
          <w:sz w:val="22"/>
          <w:szCs w:val="22"/>
        </w:rPr>
        <w:t>eed to be instructed - provided the Word.</w:t>
      </w:r>
    </w:p>
    <w:p w14:paraId="251DC993" w14:textId="0B6298B6" w:rsidR="00F33E47" w:rsidRPr="00FF21B3" w:rsidRDefault="00F33E47" w:rsidP="00F33E47">
      <w:pPr>
        <w:rPr>
          <w:rFonts w:ascii="Times New Roman" w:hAnsi="Times New Roman" w:cs="Times New Roman"/>
          <w:b/>
          <w:bCs/>
          <w:sz w:val="22"/>
          <w:szCs w:val="22"/>
        </w:rPr>
      </w:pPr>
      <w:r w:rsidRPr="00FF21B3">
        <w:rPr>
          <w:rFonts w:ascii="Times New Roman" w:hAnsi="Times New Roman" w:cs="Times New Roman"/>
          <w:b/>
          <w:bCs/>
          <w:sz w:val="22"/>
          <w:szCs w:val="22"/>
        </w:rPr>
        <w:t xml:space="preserve">We </w:t>
      </w:r>
      <w:r w:rsidR="00E66DD5" w:rsidRPr="00FF21B3">
        <w:rPr>
          <w:rFonts w:ascii="Times New Roman" w:hAnsi="Times New Roman" w:cs="Times New Roman"/>
          <w:b/>
          <w:bCs/>
          <w:sz w:val="22"/>
          <w:szCs w:val="22"/>
        </w:rPr>
        <w:t>n</w:t>
      </w:r>
      <w:r w:rsidRPr="00FF21B3">
        <w:rPr>
          <w:rFonts w:ascii="Times New Roman" w:hAnsi="Times New Roman" w:cs="Times New Roman"/>
          <w:b/>
          <w:bCs/>
          <w:sz w:val="22"/>
          <w:szCs w:val="22"/>
        </w:rPr>
        <w:t>eed to be encouraged - provided the Church.</w:t>
      </w:r>
    </w:p>
    <w:p w14:paraId="02CAD23D" w14:textId="0B0F5C95" w:rsidR="00F33E47" w:rsidRDefault="00F33E47" w:rsidP="00F33E47">
      <w:pPr>
        <w:rPr>
          <w:rFonts w:ascii="Times New Roman" w:hAnsi="Times New Roman" w:cs="Times New Roman"/>
          <w:b/>
          <w:bCs/>
          <w:sz w:val="22"/>
          <w:szCs w:val="22"/>
        </w:rPr>
      </w:pPr>
      <w:r w:rsidRPr="00FF21B3">
        <w:rPr>
          <w:rFonts w:ascii="Times New Roman" w:hAnsi="Times New Roman" w:cs="Times New Roman"/>
          <w:b/>
          <w:bCs/>
          <w:sz w:val="22"/>
          <w:szCs w:val="22"/>
        </w:rPr>
        <w:t xml:space="preserve">We </w:t>
      </w:r>
      <w:r w:rsidR="00E66DD5" w:rsidRPr="00FF21B3">
        <w:rPr>
          <w:rFonts w:ascii="Times New Roman" w:hAnsi="Times New Roman" w:cs="Times New Roman"/>
          <w:b/>
          <w:bCs/>
          <w:sz w:val="22"/>
          <w:szCs w:val="22"/>
        </w:rPr>
        <w:t>n</w:t>
      </w:r>
      <w:r w:rsidRPr="00FF21B3">
        <w:rPr>
          <w:rFonts w:ascii="Times New Roman" w:hAnsi="Times New Roman" w:cs="Times New Roman"/>
          <w:b/>
          <w:bCs/>
          <w:sz w:val="22"/>
          <w:szCs w:val="22"/>
        </w:rPr>
        <w:t xml:space="preserve">eed to be empowered - provided the Holy Spirit. </w:t>
      </w:r>
    </w:p>
    <w:p w14:paraId="665A50FB" w14:textId="77777777" w:rsidR="0007678B" w:rsidRDefault="0007678B" w:rsidP="00F33E47">
      <w:pPr>
        <w:rPr>
          <w:rFonts w:ascii="Times New Roman" w:hAnsi="Times New Roman" w:cs="Times New Roman"/>
          <w:b/>
          <w:bCs/>
          <w:sz w:val="22"/>
          <w:szCs w:val="22"/>
        </w:rPr>
      </w:pPr>
    </w:p>
    <w:p w14:paraId="1027A2BC" w14:textId="77777777" w:rsidR="0007678B" w:rsidRDefault="0007678B" w:rsidP="00F33E47">
      <w:pPr>
        <w:rPr>
          <w:rFonts w:ascii="Times New Roman" w:hAnsi="Times New Roman" w:cs="Times New Roman"/>
          <w:b/>
          <w:bCs/>
          <w:sz w:val="22"/>
          <w:szCs w:val="22"/>
        </w:rPr>
      </w:pPr>
    </w:p>
    <w:p w14:paraId="38AE961C" w14:textId="77777777" w:rsidR="0007678B" w:rsidRPr="00FF21B3" w:rsidRDefault="0007678B" w:rsidP="0007678B">
      <w:pPr>
        <w:pStyle w:val="ListParagraph"/>
        <w:numPr>
          <w:ilvl w:val="0"/>
          <w:numId w:val="1"/>
        </w:numPr>
        <w:rPr>
          <w:rFonts w:ascii="Times New Roman" w:hAnsi="Times New Roman" w:cs="Times New Roman"/>
          <w:sz w:val="22"/>
          <w:szCs w:val="22"/>
        </w:rPr>
      </w:pPr>
      <w:r w:rsidRPr="00FF21B3">
        <w:rPr>
          <w:rFonts w:ascii="Times New Roman" w:hAnsi="Times New Roman" w:cs="Times New Roman"/>
          <w:b/>
          <w:bCs/>
          <w:sz w:val="22"/>
          <w:szCs w:val="22"/>
        </w:rPr>
        <w:lastRenderedPageBreak/>
        <w:t xml:space="preserve">God is a God of supernatural </w:t>
      </w:r>
      <w:r>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(2-4). </w:t>
      </w:r>
      <w:r w:rsidRPr="00FF21B3">
        <w:rPr>
          <w:rFonts w:ascii="Times New Roman" w:hAnsi="Times New Roman" w:cs="Times New Roman"/>
          <w:sz w:val="22"/>
          <w:szCs w:val="22"/>
        </w:rPr>
        <w:t>God, knowing the desperation coming, and even the vengeance that would be directed toward his servant Elijah, provided both protection and provision.</w:t>
      </w:r>
    </w:p>
    <w:p w14:paraId="1CC18EF5" w14:textId="77777777" w:rsidR="0007678B" w:rsidRPr="00FF21B3" w:rsidRDefault="0007678B" w:rsidP="0007678B">
      <w:pPr>
        <w:pStyle w:val="ListParagraph"/>
        <w:rPr>
          <w:rFonts w:ascii="Times New Roman" w:hAnsi="Times New Roman" w:cs="Times New Roman"/>
          <w:sz w:val="22"/>
          <w:szCs w:val="22"/>
        </w:rPr>
      </w:pPr>
    </w:p>
    <w:p w14:paraId="48961E3A" w14:textId="77777777" w:rsidR="0007678B" w:rsidRPr="00FF21B3" w:rsidRDefault="0007678B" w:rsidP="0007678B">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 xml:space="preserve">God directs him to a place of </w:t>
      </w:r>
      <w:r>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and provision (3, 5).</w:t>
      </w:r>
      <w:r w:rsidRPr="00FF21B3">
        <w:rPr>
          <w:rFonts w:ascii="Times New Roman" w:hAnsi="Times New Roman" w:cs="Times New Roman"/>
          <w:sz w:val="22"/>
          <w:szCs w:val="22"/>
        </w:rPr>
        <w:t xml:space="preserve"> God knows exactly how best to provide for His servant. God leaves nothing to chance! God directs Elijah’s path!</w:t>
      </w:r>
    </w:p>
    <w:p w14:paraId="42126D03" w14:textId="77777777" w:rsidR="0007678B" w:rsidRPr="00FF21B3" w:rsidRDefault="0007678B" w:rsidP="0007678B">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 xml:space="preserve">God commands the </w:t>
      </w:r>
      <w:r>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to feed His servant there (4). </w:t>
      </w:r>
      <w:r w:rsidRPr="00FF21B3">
        <w:rPr>
          <w:rFonts w:ascii="Times New Roman" w:hAnsi="Times New Roman" w:cs="Times New Roman"/>
          <w:sz w:val="22"/>
          <w:szCs w:val="22"/>
        </w:rPr>
        <w:t>The God that Elijah serves is the Creator of heaven and earth. He commands all of creation.</w:t>
      </w:r>
    </w:p>
    <w:p w14:paraId="57ECF30A" w14:textId="77777777" w:rsidR="0007678B" w:rsidRPr="00FF21B3" w:rsidRDefault="0007678B" w:rsidP="0007678B">
      <w:pPr>
        <w:pStyle w:val="ListParagraph"/>
        <w:numPr>
          <w:ilvl w:val="1"/>
          <w:numId w:val="1"/>
        </w:numPr>
        <w:rPr>
          <w:rFonts w:ascii="Times New Roman" w:hAnsi="Times New Roman" w:cs="Times New Roman"/>
          <w:sz w:val="22"/>
          <w:szCs w:val="22"/>
        </w:rPr>
      </w:pPr>
      <w:r w:rsidRPr="00FF21B3">
        <w:rPr>
          <w:rFonts w:ascii="Times New Roman" w:hAnsi="Times New Roman" w:cs="Times New Roman"/>
          <w:b/>
          <w:bCs/>
          <w:sz w:val="22"/>
          <w:szCs w:val="22"/>
        </w:rPr>
        <w:t xml:space="preserve">God teaches Elijah to </w:t>
      </w:r>
      <w:r>
        <w:rPr>
          <w:rFonts w:ascii="Times New Roman" w:hAnsi="Times New Roman" w:cs="Times New Roman"/>
          <w:b/>
          <w:bCs/>
          <w:sz w:val="22"/>
          <w:szCs w:val="22"/>
          <w:u w:val="single"/>
        </w:rPr>
        <w:t xml:space="preserve">                     </w:t>
      </w:r>
      <w:r w:rsidRPr="00FF21B3">
        <w:rPr>
          <w:rFonts w:ascii="Times New Roman" w:hAnsi="Times New Roman" w:cs="Times New Roman"/>
          <w:b/>
          <w:bCs/>
          <w:sz w:val="22"/>
          <w:szCs w:val="22"/>
        </w:rPr>
        <w:t xml:space="preserve"> Him. (6-7) </w:t>
      </w:r>
      <w:r w:rsidRPr="00FF21B3">
        <w:rPr>
          <w:rFonts w:ascii="Times New Roman" w:hAnsi="Times New Roman" w:cs="Times New Roman"/>
          <w:sz w:val="22"/>
          <w:szCs w:val="22"/>
        </w:rPr>
        <w:t>God does not send Elijah food sufficient for days, weeks or months, but rather daily bread! We often desire a storehouse, so we don’t have to worry.</w:t>
      </w:r>
    </w:p>
    <w:p w14:paraId="3834B680"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Note: God allowed the brook to dry-up! Could God have sustained the brook’s water, even during the drought? Of course. But God did not want Elijah to trust in the brook (the means of provision) but rather trust in God (the Maker of provision).</w:t>
      </w:r>
    </w:p>
    <w:p w14:paraId="594A2D9B" w14:textId="77777777" w:rsidR="0007678B" w:rsidRPr="00FF21B3" w:rsidRDefault="0007678B" w:rsidP="0007678B">
      <w:pPr>
        <w:rPr>
          <w:rFonts w:ascii="Times New Roman" w:hAnsi="Times New Roman" w:cs="Times New Roman"/>
          <w:sz w:val="22"/>
          <w:szCs w:val="22"/>
        </w:rPr>
      </w:pPr>
      <w:r w:rsidRPr="00FF21B3">
        <w:rPr>
          <w:rFonts w:ascii="Times New Roman" w:hAnsi="Times New Roman" w:cs="Times New Roman"/>
          <w:b/>
          <w:bCs/>
          <w:sz w:val="22"/>
          <w:szCs w:val="22"/>
        </w:rPr>
        <w:t>Elijah was all alone, waiting on the Lord! There is blessing to those that wait upon the Lord.</w:t>
      </w:r>
    </w:p>
    <w:p w14:paraId="0DC47CBC"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 xml:space="preserve">Application: </w:t>
      </w:r>
    </w:p>
    <w:p w14:paraId="45F20194"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Our God provides all that we need:</w:t>
      </w:r>
    </w:p>
    <w:p w14:paraId="703356F7"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We need to be saved - provided the Savior.</w:t>
      </w:r>
    </w:p>
    <w:p w14:paraId="7C9C3784"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We need to be instructed - provided the Word.</w:t>
      </w:r>
    </w:p>
    <w:p w14:paraId="100AB17A"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We need to be encouraged - provided the Church.</w:t>
      </w:r>
    </w:p>
    <w:p w14:paraId="054745CE" w14:textId="77777777" w:rsidR="0007678B" w:rsidRPr="00FF21B3" w:rsidRDefault="0007678B" w:rsidP="0007678B">
      <w:pPr>
        <w:rPr>
          <w:rFonts w:ascii="Times New Roman" w:hAnsi="Times New Roman" w:cs="Times New Roman"/>
          <w:b/>
          <w:bCs/>
          <w:sz w:val="22"/>
          <w:szCs w:val="22"/>
        </w:rPr>
      </w:pPr>
      <w:r w:rsidRPr="00FF21B3">
        <w:rPr>
          <w:rFonts w:ascii="Times New Roman" w:hAnsi="Times New Roman" w:cs="Times New Roman"/>
          <w:b/>
          <w:bCs/>
          <w:sz w:val="22"/>
          <w:szCs w:val="22"/>
        </w:rPr>
        <w:t xml:space="preserve">We need to be empowered - provided the Holy Spirit. </w:t>
      </w:r>
    </w:p>
    <w:p w14:paraId="5CA17266" w14:textId="77777777" w:rsidR="0007678B" w:rsidRPr="00FF21B3" w:rsidRDefault="0007678B" w:rsidP="00F33E47">
      <w:pPr>
        <w:rPr>
          <w:rFonts w:ascii="Times New Roman" w:hAnsi="Times New Roman" w:cs="Times New Roman"/>
          <w:b/>
          <w:bCs/>
          <w:sz w:val="22"/>
          <w:szCs w:val="22"/>
        </w:rPr>
      </w:pPr>
    </w:p>
    <w:p w14:paraId="39F02CBA" w14:textId="77777777" w:rsidR="00F33E47" w:rsidRPr="003F45CB" w:rsidRDefault="00F33E47" w:rsidP="00F33E47">
      <w:pPr>
        <w:rPr>
          <w:b/>
          <w:bCs/>
          <w:sz w:val="22"/>
          <w:szCs w:val="22"/>
        </w:rPr>
      </w:pPr>
    </w:p>
    <w:sectPr w:rsidR="00F33E47" w:rsidRPr="003F45CB" w:rsidSect="00FF21B3">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2782"/>
    <w:multiLevelType w:val="hybridMultilevel"/>
    <w:tmpl w:val="0F0A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249D4"/>
    <w:multiLevelType w:val="hybridMultilevel"/>
    <w:tmpl w:val="166A56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0072172">
    <w:abstractNumId w:val="0"/>
  </w:num>
  <w:num w:numId="2" w16cid:durableId="214160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7"/>
    <w:rsid w:val="00043CBF"/>
    <w:rsid w:val="0007678B"/>
    <w:rsid w:val="00090645"/>
    <w:rsid w:val="000B2D8D"/>
    <w:rsid w:val="001D111B"/>
    <w:rsid w:val="001E02BB"/>
    <w:rsid w:val="0023337A"/>
    <w:rsid w:val="002C591D"/>
    <w:rsid w:val="002D72BF"/>
    <w:rsid w:val="003F45CB"/>
    <w:rsid w:val="00433CF0"/>
    <w:rsid w:val="0045547A"/>
    <w:rsid w:val="004B4CFB"/>
    <w:rsid w:val="00744379"/>
    <w:rsid w:val="0078230B"/>
    <w:rsid w:val="007C6900"/>
    <w:rsid w:val="00822E77"/>
    <w:rsid w:val="00823BF6"/>
    <w:rsid w:val="009120E2"/>
    <w:rsid w:val="009C08E5"/>
    <w:rsid w:val="009E74CD"/>
    <w:rsid w:val="00AB41D0"/>
    <w:rsid w:val="00B2780D"/>
    <w:rsid w:val="00B5261E"/>
    <w:rsid w:val="00BC580E"/>
    <w:rsid w:val="00BD5DC7"/>
    <w:rsid w:val="00C37054"/>
    <w:rsid w:val="00C44B98"/>
    <w:rsid w:val="00D00283"/>
    <w:rsid w:val="00D431CA"/>
    <w:rsid w:val="00DA45F6"/>
    <w:rsid w:val="00DA5D00"/>
    <w:rsid w:val="00DE491B"/>
    <w:rsid w:val="00E66DD5"/>
    <w:rsid w:val="00E80656"/>
    <w:rsid w:val="00E872DF"/>
    <w:rsid w:val="00E96904"/>
    <w:rsid w:val="00EA608E"/>
    <w:rsid w:val="00EC045C"/>
    <w:rsid w:val="00EE0F7B"/>
    <w:rsid w:val="00EE5E60"/>
    <w:rsid w:val="00EF1B18"/>
    <w:rsid w:val="00F041C1"/>
    <w:rsid w:val="00F33E47"/>
    <w:rsid w:val="00FF21B3"/>
    <w:rsid w:val="00FF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5E0D"/>
  <w15:chartTrackingRefBased/>
  <w15:docId w15:val="{70B96759-0DF2-49E8-9D25-EF0A5A4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E47"/>
    <w:rPr>
      <w:rFonts w:eastAsiaTheme="majorEastAsia" w:cstheme="majorBidi"/>
      <w:color w:val="272727" w:themeColor="text1" w:themeTint="D8"/>
    </w:rPr>
  </w:style>
  <w:style w:type="paragraph" w:styleId="Title">
    <w:name w:val="Title"/>
    <w:basedOn w:val="Normal"/>
    <w:next w:val="Normal"/>
    <w:link w:val="TitleChar"/>
    <w:uiPriority w:val="10"/>
    <w:qFormat/>
    <w:rsid w:val="00F33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E47"/>
    <w:pPr>
      <w:spacing w:before="160"/>
      <w:jc w:val="center"/>
    </w:pPr>
    <w:rPr>
      <w:i/>
      <w:iCs/>
      <w:color w:val="404040" w:themeColor="text1" w:themeTint="BF"/>
    </w:rPr>
  </w:style>
  <w:style w:type="character" w:customStyle="1" w:styleId="QuoteChar">
    <w:name w:val="Quote Char"/>
    <w:basedOn w:val="DefaultParagraphFont"/>
    <w:link w:val="Quote"/>
    <w:uiPriority w:val="29"/>
    <w:rsid w:val="00F33E47"/>
    <w:rPr>
      <w:i/>
      <w:iCs/>
      <w:color w:val="404040" w:themeColor="text1" w:themeTint="BF"/>
    </w:rPr>
  </w:style>
  <w:style w:type="paragraph" w:styleId="ListParagraph">
    <w:name w:val="List Paragraph"/>
    <w:basedOn w:val="Normal"/>
    <w:uiPriority w:val="34"/>
    <w:qFormat/>
    <w:rsid w:val="00F33E47"/>
    <w:pPr>
      <w:ind w:left="720"/>
      <w:contextualSpacing/>
    </w:pPr>
  </w:style>
  <w:style w:type="character" w:styleId="IntenseEmphasis">
    <w:name w:val="Intense Emphasis"/>
    <w:basedOn w:val="DefaultParagraphFont"/>
    <w:uiPriority w:val="21"/>
    <w:qFormat/>
    <w:rsid w:val="00F33E47"/>
    <w:rPr>
      <w:i/>
      <w:iCs/>
      <w:color w:val="0F4761" w:themeColor="accent1" w:themeShade="BF"/>
    </w:rPr>
  </w:style>
  <w:style w:type="paragraph" w:styleId="IntenseQuote">
    <w:name w:val="Intense Quote"/>
    <w:basedOn w:val="Normal"/>
    <w:next w:val="Normal"/>
    <w:link w:val="IntenseQuoteChar"/>
    <w:uiPriority w:val="30"/>
    <w:qFormat/>
    <w:rsid w:val="00F33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E47"/>
    <w:rPr>
      <w:i/>
      <w:iCs/>
      <w:color w:val="0F4761" w:themeColor="accent1" w:themeShade="BF"/>
    </w:rPr>
  </w:style>
  <w:style w:type="character" w:styleId="IntenseReference">
    <w:name w:val="Intense Reference"/>
    <w:basedOn w:val="DefaultParagraphFont"/>
    <w:uiPriority w:val="32"/>
    <w:qFormat/>
    <w:rsid w:val="00F33E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7b09ba1014b64d3cf4646cb8cfebd655">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fa5f00633ae892ffd473e4f004768323"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D93EF-DB12-4C5D-8AC6-DDA8B6C515ED}">
  <ds:schemaRefs>
    <ds:schemaRef ds:uri="http://schemas.microsoft.com/sharepoint/v3/contenttype/forms"/>
  </ds:schemaRefs>
</ds:datastoreItem>
</file>

<file path=customXml/itemProps2.xml><?xml version="1.0" encoding="utf-8"?>
<ds:datastoreItem xmlns:ds="http://schemas.openxmlformats.org/officeDocument/2006/customXml" ds:itemID="{84BF6A03-3AAE-4E7B-AF2E-E39F5A105B72}">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3.xml><?xml version="1.0" encoding="utf-8"?>
<ds:datastoreItem xmlns:ds="http://schemas.openxmlformats.org/officeDocument/2006/customXml" ds:itemID="{B4B5F5CF-AA54-4159-92BC-B62B07CD0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866</Words>
  <Characters>5084</Characters>
  <Application>Microsoft Office Word</Application>
  <DocSecurity>0</DocSecurity>
  <Lines>188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8</cp:revision>
  <dcterms:created xsi:type="dcterms:W3CDTF">2026-01-14T16:22:00Z</dcterms:created>
  <dcterms:modified xsi:type="dcterms:W3CDTF">2026-01-14T16:28:00Z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