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A5821" w14:textId="11569D99" w:rsidR="003A62E9" w:rsidRPr="003A62E9" w:rsidRDefault="009574D9" w:rsidP="0023341B">
      <w:pPr>
        <w:jc w:val="center"/>
        <w:rPr>
          <w:rFonts w:ascii="Times New Roman" w:hAnsi="Times New Roman" w:cs="Times New Roman"/>
          <w:b/>
          <w:bCs/>
          <w:sz w:val="28"/>
          <w:szCs w:val="28"/>
        </w:rPr>
      </w:pPr>
      <w:r>
        <w:rPr>
          <w:rFonts w:ascii="Times New Roman" w:hAnsi="Times New Roman" w:cs="Times New Roman"/>
          <w:b/>
          <w:bCs/>
          <w:sz w:val="28"/>
          <w:szCs w:val="28"/>
        </w:rPr>
        <w:t>D</w:t>
      </w:r>
      <w:r w:rsidR="003A62E9" w:rsidRPr="003A62E9">
        <w:rPr>
          <w:rFonts w:ascii="Times New Roman" w:hAnsi="Times New Roman" w:cs="Times New Roman"/>
          <w:b/>
          <w:bCs/>
          <w:sz w:val="28"/>
          <w:szCs w:val="28"/>
        </w:rPr>
        <w:t xml:space="preserve"> Group </w:t>
      </w:r>
      <w:r w:rsidR="008D34B1">
        <w:rPr>
          <w:rFonts w:ascii="Times New Roman" w:hAnsi="Times New Roman" w:cs="Times New Roman"/>
          <w:b/>
          <w:bCs/>
          <w:sz w:val="28"/>
          <w:szCs w:val="28"/>
        </w:rPr>
        <w:t>Study Guide</w:t>
      </w:r>
    </w:p>
    <w:p w14:paraId="2833C268" w14:textId="77777777" w:rsidR="003A62E9" w:rsidRPr="003A62E9" w:rsidRDefault="003A62E9" w:rsidP="0023341B">
      <w:pPr>
        <w:jc w:val="center"/>
        <w:rPr>
          <w:rFonts w:ascii="Times New Roman" w:hAnsi="Times New Roman" w:cs="Times New Roman"/>
          <w:b/>
          <w:bCs/>
          <w:sz w:val="28"/>
          <w:szCs w:val="28"/>
        </w:rPr>
      </w:pPr>
      <w:r w:rsidRPr="003A62E9">
        <w:rPr>
          <w:rFonts w:ascii="Times New Roman" w:hAnsi="Times New Roman" w:cs="Times New Roman"/>
          <w:b/>
          <w:bCs/>
          <w:i/>
          <w:iCs/>
          <w:sz w:val="28"/>
          <w:szCs w:val="28"/>
          <w:u w:val="single"/>
        </w:rPr>
        <w:t>Sermon Series</w:t>
      </w:r>
      <w:r w:rsidRPr="003A62E9">
        <w:rPr>
          <w:rFonts w:ascii="Times New Roman" w:hAnsi="Times New Roman" w:cs="Times New Roman"/>
          <w:b/>
          <w:bCs/>
          <w:i/>
          <w:iCs/>
          <w:sz w:val="28"/>
          <w:szCs w:val="28"/>
        </w:rPr>
        <w:t>: Following God in a Culture that Doesn’t</w:t>
      </w:r>
    </w:p>
    <w:p w14:paraId="64B5D025" w14:textId="77777777" w:rsidR="003A62E9" w:rsidRPr="003A62E9" w:rsidRDefault="003A62E9" w:rsidP="0023341B">
      <w:pPr>
        <w:jc w:val="center"/>
        <w:rPr>
          <w:rFonts w:ascii="Times New Roman" w:hAnsi="Times New Roman" w:cs="Times New Roman"/>
          <w:b/>
          <w:bCs/>
        </w:rPr>
      </w:pPr>
      <w:r w:rsidRPr="003A62E9">
        <w:rPr>
          <w:rFonts w:ascii="Times New Roman" w:hAnsi="Times New Roman" w:cs="Times New Roman"/>
          <w:b/>
          <w:bCs/>
        </w:rPr>
        <w:t>Lesson 2: What to Do When the Bottom Falls Out</w:t>
      </w:r>
    </w:p>
    <w:p w14:paraId="2DFEF668" w14:textId="7E27B88C" w:rsidR="003A62E9" w:rsidRPr="003A62E9" w:rsidRDefault="003A62E9" w:rsidP="0023341B">
      <w:pPr>
        <w:jc w:val="center"/>
        <w:rPr>
          <w:rFonts w:ascii="Times New Roman" w:hAnsi="Times New Roman" w:cs="Times New Roman"/>
        </w:rPr>
      </w:pPr>
      <w:r w:rsidRPr="003A62E9">
        <w:rPr>
          <w:rFonts w:ascii="Times New Roman" w:hAnsi="Times New Roman" w:cs="Times New Roman"/>
          <w:b/>
          <w:bCs/>
        </w:rPr>
        <w:t>Text: Daniel 2</w:t>
      </w:r>
    </w:p>
    <w:p w14:paraId="293FBAE4" w14:textId="77777777" w:rsidR="003A62E9" w:rsidRPr="003A62E9" w:rsidRDefault="00000000" w:rsidP="0023341B">
      <w:pPr>
        <w:jc w:val="center"/>
        <w:rPr>
          <w:rFonts w:ascii="Times New Roman" w:hAnsi="Times New Roman" w:cs="Times New Roman"/>
        </w:rPr>
      </w:pPr>
      <w:r>
        <w:rPr>
          <w:rFonts w:ascii="Times New Roman" w:hAnsi="Times New Roman" w:cs="Times New Roman"/>
        </w:rPr>
        <w:pict w14:anchorId="08A5788D">
          <v:rect id="_x0000_i1025" style="width:0;height:1.5pt" o:hralign="center" o:hrstd="t" o:hr="t" fillcolor="#a0a0a0" stroked="f"/>
        </w:pict>
      </w:r>
    </w:p>
    <w:p w14:paraId="0CF17EC5" w14:textId="24CF5D00" w:rsidR="003A62E9" w:rsidRPr="003A62E9" w:rsidRDefault="003A62E9" w:rsidP="003A62E9">
      <w:pPr>
        <w:rPr>
          <w:rFonts w:ascii="Times New Roman" w:hAnsi="Times New Roman" w:cs="Times New Roman"/>
          <w:b/>
          <w:bCs/>
          <w:u w:val="single"/>
        </w:rPr>
      </w:pPr>
      <w:r w:rsidRPr="003A62E9">
        <w:rPr>
          <w:rFonts w:ascii="Times New Roman" w:hAnsi="Times New Roman" w:cs="Times New Roman"/>
          <w:b/>
          <w:bCs/>
          <w:u w:val="single"/>
        </w:rPr>
        <w:t>Main Point:</w:t>
      </w:r>
    </w:p>
    <w:p w14:paraId="2798F90D" w14:textId="77777777" w:rsidR="003A62E9" w:rsidRPr="003A62E9" w:rsidRDefault="003A62E9" w:rsidP="0023341B">
      <w:pPr>
        <w:ind w:left="720"/>
        <w:rPr>
          <w:rFonts w:ascii="Times New Roman" w:hAnsi="Times New Roman" w:cs="Times New Roman"/>
        </w:rPr>
      </w:pPr>
      <w:r w:rsidRPr="003A62E9">
        <w:rPr>
          <w:rFonts w:ascii="Times New Roman" w:hAnsi="Times New Roman" w:cs="Times New Roman"/>
          <w:b/>
          <w:bCs/>
        </w:rPr>
        <w:t>When the bottom falls out, God calls us to respond with prayer and trust in His eternal kingdom, not panic or self-reliance.</w:t>
      </w:r>
    </w:p>
    <w:p w14:paraId="5F49CF87" w14:textId="77777777" w:rsidR="003A62E9" w:rsidRPr="0023341B" w:rsidRDefault="00000000" w:rsidP="003A62E9">
      <w:pPr>
        <w:rPr>
          <w:rFonts w:ascii="Times New Roman" w:hAnsi="Times New Roman" w:cs="Times New Roman"/>
        </w:rPr>
      </w:pPr>
      <w:r>
        <w:rPr>
          <w:rFonts w:ascii="Times New Roman" w:hAnsi="Times New Roman" w:cs="Times New Roman"/>
        </w:rPr>
        <w:pict w14:anchorId="4F0E5B77">
          <v:rect id="_x0000_i1026" style="width:0;height:1.5pt" o:hralign="center" o:hrstd="t" o:hr="t" fillcolor="#a0a0a0" stroked="f"/>
        </w:pict>
      </w:r>
    </w:p>
    <w:p w14:paraId="6B73D441" w14:textId="7A6A68F7" w:rsidR="003A62E9" w:rsidRPr="003A62E9" w:rsidRDefault="003A62E9" w:rsidP="003A62E9">
      <w:pPr>
        <w:rPr>
          <w:rFonts w:ascii="Times New Roman" w:hAnsi="Times New Roman" w:cs="Times New Roman"/>
        </w:rPr>
      </w:pPr>
      <w:r w:rsidRPr="003A62E9">
        <w:rPr>
          <w:rFonts w:ascii="Times New Roman" w:hAnsi="Times New Roman" w:cs="Times New Roman"/>
          <w:b/>
          <w:bCs/>
        </w:rPr>
        <w:t xml:space="preserve">HOOK – </w:t>
      </w:r>
      <w:r w:rsidRPr="003A62E9">
        <w:rPr>
          <w:rFonts w:ascii="Times New Roman" w:hAnsi="Times New Roman" w:cs="Times New Roman"/>
          <w:b/>
          <w:bCs/>
          <w:i/>
          <w:iCs/>
        </w:rPr>
        <w:t>Get the group talking (5–10 minutes)</w:t>
      </w:r>
    </w:p>
    <w:p w14:paraId="55A2BE98" w14:textId="77777777" w:rsidR="003A62E9" w:rsidRPr="003A62E9" w:rsidRDefault="003A62E9" w:rsidP="003A62E9">
      <w:pPr>
        <w:rPr>
          <w:rFonts w:ascii="Times New Roman" w:hAnsi="Times New Roman" w:cs="Times New Roman"/>
        </w:rPr>
      </w:pPr>
      <w:r w:rsidRPr="003A62E9">
        <w:rPr>
          <w:rFonts w:ascii="Times New Roman" w:hAnsi="Times New Roman" w:cs="Times New Roman"/>
          <w:b/>
          <w:bCs/>
        </w:rPr>
        <w:t>Discussion Starter:</w:t>
      </w:r>
    </w:p>
    <w:p w14:paraId="5F76A628" w14:textId="77777777" w:rsidR="003A62E9" w:rsidRPr="003A62E9" w:rsidRDefault="003A62E9" w:rsidP="003A62E9">
      <w:pPr>
        <w:rPr>
          <w:rFonts w:ascii="Times New Roman" w:hAnsi="Times New Roman" w:cs="Times New Roman"/>
        </w:rPr>
      </w:pPr>
      <w:r w:rsidRPr="003A62E9">
        <w:rPr>
          <w:rFonts w:ascii="Times New Roman" w:hAnsi="Times New Roman" w:cs="Times New Roman"/>
        </w:rPr>
        <w:t>"Have you ever had a ‘terrible, horrible, no good, very bad day’? What happened? How did you respond?"</w:t>
      </w:r>
    </w:p>
    <w:p w14:paraId="65D13DAC" w14:textId="77777777" w:rsidR="003A62E9" w:rsidRPr="003A62E9" w:rsidRDefault="003A62E9" w:rsidP="0023341B">
      <w:pPr>
        <w:ind w:left="360"/>
        <w:rPr>
          <w:rFonts w:ascii="Times New Roman" w:hAnsi="Times New Roman" w:cs="Times New Roman"/>
        </w:rPr>
      </w:pPr>
      <w:r w:rsidRPr="003A62E9">
        <w:rPr>
          <w:rFonts w:ascii="Times New Roman" w:hAnsi="Times New Roman" w:cs="Times New Roman"/>
          <w:b/>
          <w:bCs/>
        </w:rPr>
        <w:t>Follow-up Questions:</w:t>
      </w:r>
    </w:p>
    <w:p w14:paraId="2737D3F7" w14:textId="77777777" w:rsidR="003A62E9" w:rsidRPr="003A62E9" w:rsidRDefault="003A62E9" w:rsidP="0023341B">
      <w:pPr>
        <w:numPr>
          <w:ilvl w:val="0"/>
          <w:numId w:val="1"/>
        </w:numPr>
        <w:tabs>
          <w:tab w:val="clear" w:pos="720"/>
          <w:tab w:val="num" w:pos="1080"/>
        </w:tabs>
        <w:ind w:left="1080"/>
        <w:rPr>
          <w:rFonts w:ascii="Times New Roman" w:hAnsi="Times New Roman" w:cs="Times New Roman"/>
        </w:rPr>
      </w:pPr>
      <w:r w:rsidRPr="003A62E9">
        <w:rPr>
          <w:rFonts w:ascii="Times New Roman" w:hAnsi="Times New Roman" w:cs="Times New Roman"/>
        </w:rPr>
        <w:t>What’s your usual go-to reaction when life gets overwhelming?</w:t>
      </w:r>
    </w:p>
    <w:p w14:paraId="23CB7476" w14:textId="77777777" w:rsidR="003A62E9" w:rsidRPr="003A62E9" w:rsidRDefault="003A62E9" w:rsidP="0023341B">
      <w:pPr>
        <w:numPr>
          <w:ilvl w:val="0"/>
          <w:numId w:val="1"/>
        </w:numPr>
        <w:tabs>
          <w:tab w:val="clear" w:pos="720"/>
          <w:tab w:val="num" w:pos="1080"/>
        </w:tabs>
        <w:ind w:left="1080"/>
        <w:rPr>
          <w:rFonts w:ascii="Times New Roman" w:hAnsi="Times New Roman" w:cs="Times New Roman"/>
        </w:rPr>
      </w:pPr>
      <w:r w:rsidRPr="003A62E9">
        <w:rPr>
          <w:rFonts w:ascii="Times New Roman" w:hAnsi="Times New Roman" w:cs="Times New Roman"/>
        </w:rPr>
        <w:t>Have you ever had a moment where it felt like “the bottom fell out” of your life (e.g., health, finances, relationships)?</w:t>
      </w:r>
    </w:p>
    <w:p w14:paraId="4F3FA284" w14:textId="77777777" w:rsidR="003A62E9" w:rsidRPr="003A62E9" w:rsidRDefault="003A62E9" w:rsidP="003A62E9">
      <w:pPr>
        <w:rPr>
          <w:rFonts w:ascii="Times New Roman" w:hAnsi="Times New Roman" w:cs="Times New Roman"/>
        </w:rPr>
      </w:pPr>
      <w:r w:rsidRPr="003A62E9">
        <w:rPr>
          <w:rFonts w:ascii="Times New Roman" w:hAnsi="Times New Roman" w:cs="Times New Roman"/>
          <w:b/>
          <w:bCs/>
        </w:rPr>
        <w:t>Transition to LOOK:</w:t>
      </w:r>
    </w:p>
    <w:p w14:paraId="574A7F03" w14:textId="77777777" w:rsidR="003A62E9" w:rsidRPr="003A62E9" w:rsidRDefault="003A62E9" w:rsidP="0023341B">
      <w:pPr>
        <w:ind w:left="720"/>
        <w:rPr>
          <w:rFonts w:ascii="Times New Roman" w:hAnsi="Times New Roman" w:cs="Times New Roman"/>
        </w:rPr>
      </w:pPr>
      <w:r w:rsidRPr="003A62E9">
        <w:rPr>
          <w:rFonts w:ascii="Times New Roman" w:hAnsi="Times New Roman" w:cs="Times New Roman"/>
        </w:rPr>
        <w:t>In Daniel 2, we’re going to see how Daniel responded when his life was literally on the line, and how his example shows us what to do when everything seems to fall apart.</w:t>
      </w:r>
    </w:p>
    <w:p w14:paraId="5FF786DB" w14:textId="77777777" w:rsidR="003A62E9" w:rsidRPr="003A62E9" w:rsidRDefault="00000000" w:rsidP="003A62E9">
      <w:pPr>
        <w:rPr>
          <w:rFonts w:ascii="Times New Roman" w:hAnsi="Times New Roman" w:cs="Times New Roman"/>
        </w:rPr>
      </w:pPr>
      <w:r>
        <w:rPr>
          <w:rFonts w:ascii="Times New Roman" w:hAnsi="Times New Roman" w:cs="Times New Roman"/>
        </w:rPr>
        <w:pict w14:anchorId="74D7BE71">
          <v:rect id="_x0000_i1027" style="width:0;height:1.5pt" o:hralign="center" o:hrstd="t" o:hr="t" fillcolor="#a0a0a0" stroked="f"/>
        </w:pict>
      </w:r>
    </w:p>
    <w:p w14:paraId="35FD678F" w14:textId="21DCD927" w:rsidR="003A62E9" w:rsidRPr="003A62E9" w:rsidRDefault="003A62E9" w:rsidP="003A62E9">
      <w:pPr>
        <w:rPr>
          <w:rFonts w:ascii="Times New Roman" w:hAnsi="Times New Roman" w:cs="Times New Roman"/>
          <w:b/>
          <w:bCs/>
        </w:rPr>
      </w:pPr>
      <w:r w:rsidRPr="003A62E9">
        <w:rPr>
          <w:rFonts w:ascii="Times New Roman" w:hAnsi="Times New Roman" w:cs="Times New Roman"/>
          <w:b/>
          <w:bCs/>
        </w:rPr>
        <w:t xml:space="preserve">LOOK – </w:t>
      </w:r>
      <w:r w:rsidRPr="003A62E9">
        <w:rPr>
          <w:rFonts w:ascii="Times New Roman" w:hAnsi="Times New Roman" w:cs="Times New Roman"/>
          <w:b/>
          <w:bCs/>
          <w:i/>
          <w:iCs/>
        </w:rPr>
        <w:t>Dig into the Bible (20–30 minutes)</w:t>
      </w:r>
    </w:p>
    <w:p w14:paraId="557AB748" w14:textId="77777777" w:rsidR="003A62E9" w:rsidRPr="003A62E9" w:rsidRDefault="003A62E9" w:rsidP="003A62E9">
      <w:pPr>
        <w:rPr>
          <w:rFonts w:ascii="Times New Roman" w:hAnsi="Times New Roman" w:cs="Times New Roman"/>
          <w:b/>
          <w:bCs/>
        </w:rPr>
      </w:pPr>
      <w:r w:rsidRPr="003A62E9">
        <w:rPr>
          <w:rFonts w:ascii="Times New Roman" w:hAnsi="Times New Roman" w:cs="Times New Roman"/>
          <w:b/>
          <w:bCs/>
        </w:rPr>
        <w:t>Read Daniel 2:1–13</w:t>
      </w:r>
    </w:p>
    <w:p w14:paraId="5FD6394B" w14:textId="77777777" w:rsidR="003A62E9" w:rsidRPr="003A62E9" w:rsidRDefault="003A62E9" w:rsidP="0023341B">
      <w:pPr>
        <w:ind w:left="360"/>
        <w:rPr>
          <w:rFonts w:ascii="Times New Roman" w:hAnsi="Times New Roman" w:cs="Times New Roman"/>
        </w:rPr>
      </w:pPr>
      <w:r w:rsidRPr="003A62E9">
        <w:rPr>
          <w:rFonts w:ascii="Times New Roman" w:hAnsi="Times New Roman" w:cs="Times New Roman"/>
          <w:b/>
          <w:bCs/>
        </w:rPr>
        <w:t>Observation Questions:</w:t>
      </w:r>
    </w:p>
    <w:p w14:paraId="3860E0EA" w14:textId="77777777" w:rsidR="003A62E9" w:rsidRPr="003A62E9" w:rsidRDefault="003A62E9" w:rsidP="0023341B">
      <w:pPr>
        <w:numPr>
          <w:ilvl w:val="0"/>
          <w:numId w:val="2"/>
        </w:numPr>
        <w:tabs>
          <w:tab w:val="clear" w:pos="720"/>
          <w:tab w:val="num" w:pos="1080"/>
        </w:tabs>
        <w:ind w:left="1080"/>
        <w:rPr>
          <w:rFonts w:ascii="Times New Roman" w:hAnsi="Times New Roman" w:cs="Times New Roman"/>
        </w:rPr>
      </w:pPr>
      <w:r w:rsidRPr="003A62E9">
        <w:rPr>
          <w:rFonts w:ascii="Times New Roman" w:hAnsi="Times New Roman" w:cs="Times New Roman"/>
        </w:rPr>
        <w:t>What triggered the crisis in this passage?</w:t>
      </w:r>
    </w:p>
    <w:p w14:paraId="77A155B5" w14:textId="77777777" w:rsidR="003A62E9" w:rsidRPr="003A62E9" w:rsidRDefault="003A62E9" w:rsidP="0023341B">
      <w:pPr>
        <w:numPr>
          <w:ilvl w:val="0"/>
          <w:numId w:val="2"/>
        </w:numPr>
        <w:tabs>
          <w:tab w:val="clear" w:pos="720"/>
          <w:tab w:val="num" w:pos="1080"/>
        </w:tabs>
        <w:ind w:left="1080"/>
        <w:rPr>
          <w:rFonts w:ascii="Times New Roman" w:hAnsi="Times New Roman" w:cs="Times New Roman"/>
        </w:rPr>
      </w:pPr>
      <w:r w:rsidRPr="003A62E9">
        <w:rPr>
          <w:rFonts w:ascii="Times New Roman" w:hAnsi="Times New Roman" w:cs="Times New Roman"/>
        </w:rPr>
        <w:t>What do verses 10–11 reveal about human limitations?</w:t>
      </w:r>
    </w:p>
    <w:p w14:paraId="036205C1" w14:textId="77777777" w:rsidR="003A62E9" w:rsidRPr="003A62E9" w:rsidRDefault="003A62E9" w:rsidP="0023341B">
      <w:pPr>
        <w:numPr>
          <w:ilvl w:val="0"/>
          <w:numId w:val="2"/>
        </w:numPr>
        <w:tabs>
          <w:tab w:val="clear" w:pos="720"/>
          <w:tab w:val="num" w:pos="1080"/>
        </w:tabs>
        <w:ind w:left="1080"/>
        <w:rPr>
          <w:rFonts w:ascii="Times New Roman" w:hAnsi="Times New Roman" w:cs="Times New Roman"/>
        </w:rPr>
      </w:pPr>
      <w:r w:rsidRPr="003A62E9">
        <w:rPr>
          <w:rFonts w:ascii="Times New Roman" w:hAnsi="Times New Roman" w:cs="Times New Roman"/>
        </w:rPr>
        <w:t>How would you feel if you were Daniel in verse 13?</w:t>
      </w:r>
    </w:p>
    <w:p w14:paraId="62838079" w14:textId="77777777" w:rsidR="003A62E9" w:rsidRPr="003A62E9" w:rsidRDefault="003A62E9" w:rsidP="003A62E9">
      <w:pPr>
        <w:rPr>
          <w:rFonts w:ascii="Times New Roman" w:hAnsi="Times New Roman" w:cs="Times New Roman"/>
          <w:b/>
          <w:bCs/>
        </w:rPr>
      </w:pPr>
      <w:r w:rsidRPr="003A62E9">
        <w:rPr>
          <w:rFonts w:ascii="Times New Roman" w:hAnsi="Times New Roman" w:cs="Times New Roman"/>
          <w:b/>
          <w:bCs/>
        </w:rPr>
        <w:t>Read Daniel 2:14–18</w:t>
      </w:r>
    </w:p>
    <w:p w14:paraId="69E4871C" w14:textId="77777777" w:rsidR="003A62E9" w:rsidRPr="003A62E9" w:rsidRDefault="003A62E9" w:rsidP="0023341B">
      <w:pPr>
        <w:ind w:left="720"/>
        <w:rPr>
          <w:rFonts w:ascii="Times New Roman" w:hAnsi="Times New Roman" w:cs="Times New Roman"/>
        </w:rPr>
      </w:pPr>
      <w:r w:rsidRPr="003A62E9">
        <w:rPr>
          <w:rFonts w:ascii="Times New Roman" w:hAnsi="Times New Roman" w:cs="Times New Roman"/>
          <w:b/>
          <w:bCs/>
        </w:rPr>
        <w:lastRenderedPageBreak/>
        <w:t>Key Point:</w:t>
      </w:r>
      <w:r w:rsidRPr="003A62E9">
        <w:rPr>
          <w:rFonts w:ascii="Times New Roman" w:hAnsi="Times New Roman" w:cs="Times New Roman"/>
        </w:rPr>
        <w:t xml:space="preserve"> Daniel responds with </w:t>
      </w:r>
      <w:r w:rsidRPr="003A62E9">
        <w:rPr>
          <w:rFonts w:ascii="Times New Roman" w:hAnsi="Times New Roman" w:cs="Times New Roman"/>
          <w:b/>
          <w:bCs/>
        </w:rPr>
        <w:t>wisdom</w:t>
      </w:r>
      <w:r w:rsidRPr="003A62E9">
        <w:rPr>
          <w:rFonts w:ascii="Times New Roman" w:hAnsi="Times New Roman" w:cs="Times New Roman"/>
        </w:rPr>
        <w:t xml:space="preserve">, </w:t>
      </w:r>
      <w:r w:rsidRPr="003A62E9">
        <w:rPr>
          <w:rFonts w:ascii="Times New Roman" w:hAnsi="Times New Roman" w:cs="Times New Roman"/>
          <w:b/>
          <w:bCs/>
        </w:rPr>
        <w:t>grace</w:t>
      </w:r>
      <w:r w:rsidRPr="003A62E9">
        <w:rPr>
          <w:rFonts w:ascii="Times New Roman" w:hAnsi="Times New Roman" w:cs="Times New Roman"/>
        </w:rPr>
        <w:t xml:space="preserve">, and </w:t>
      </w:r>
      <w:r w:rsidRPr="003A62E9">
        <w:rPr>
          <w:rFonts w:ascii="Times New Roman" w:hAnsi="Times New Roman" w:cs="Times New Roman"/>
          <w:b/>
          <w:bCs/>
        </w:rPr>
        <w:t>prayer</w:t>
      </w:r>
      <w:r w:rsidRPr="003A62E9">
        <w:rPr>
          <w:rFonts w:ascii="Times New Roman" w:hAnsi="Times New Roman" w:cs="Times New Roman"/>
        </w:rPr>
        <w:t>.</w:t>
      </w:r>
    </w:p>
    <w:p w14:paraId="7F201F40" w14:textId="77777777" w:rsidR="003A62E9" w:rsidRPr="003A62E9" w:rsidRDefault="003A62E9" w:rsidP="0023341B">
      <w:pPr>
        <w:ind w:left="720"/>
        <w:rPr>
          <w:rFonts w:ascii="Times New Roman" w:hAnsi="Times New Roman" w:cs="Times New Roman"/>
        </w:rPr>
      </w:pPr>
      <w:r w:rsidRPr="003A62E9">
        <w:rPr>
          <w:rFonts w:ascii="Times New Roman" w:hAnsi="Times New Roman" w:cs="Times New Roman"/>
          <w:b/>
          <w:bCs/>
        </w:rPr>
        <w:t>Discussion:</w:t>
      </w:r>
    </w:p>
    <w:p w14:paraId="0E5BD18A" w14:textId="77777777" w:rsidR="003A62E9" w:rsidRPr="003A62E9" w:rsidRDefault="003A62E9" w:rsidP="0023341B">
      <w:pPr>
        <w:numPr>
          <w:ilvl w:val="0"/>
          <w:numId w:val="3"/>
        </w:numPr>
        <w:tabs>
          <w:tab w:val="clear" w:pos="720"/>
          <w:tab w:val="num" w:pos="1440"/>
        </w:tabs>
        <w:ind w:left="1440"/>
        <w:rPr>
          <w:rFonts w:ascii="Times New Roman" w:hAnsi="Times New Roman" w:cs="Times New Roman"/>
        </w:rPr>
      </w:pPr>
      <w:r w:rsidRPr="003A62E9">
        <w:rPr>
          <w:rFonts w:ascii="Times New Roman" w:hAnsi="Times New Roman" w:cs="Times New Roman"/>
        </w:rPr>
        <w:t>What stands out to you about Daniel’s response?</w:t>
      </w:r>
    </w:p>
    <w:p w14:paraId="73825533" w14:textId="77777777" w:rsidR="003A62E9" w:rsidRPr="003A62E9" w:rsidRDefault="003A62E9" w:rsidP="0023341B">
      <w:pPr>
        <w:numPr>
          <w:ilvl w:val="0"/>
          <w:numId w:val="3"/>
        </w:numPr>
        <w:tabs>
          <w:tab w:val="clear" w:pos="720"/>
          <w:tab w:val="num" w:pos="1440"/>
        </w:tabs>
        <w:ind w:left="1440"/>
        <w:rPr>
          <w:rFonts w:ascii="Times New Roman" w:hAnsi="Times New Roman" w:cs="Times New Roman"/>
        </w:rPr>
      </w:pPr>
      <w:r w:rsidRPr="003A62E9">
        <w:rPr>
          <w:rFonts w:ascii="Times New Roman" w:hAnsi="Times New Roman" w:cs="Times New Roman"/>
        </w:rPr>
        <w:t>Why do you think he didn’t panic or blame God?</w:t>
      </w:r>
    </w:p>
    <w:p w14:paraId="6A0B7CF6" w14:textId="77777777" w:rsidR="003A62E9" w:rsidRPr="003A62E9" w:rsidRDefault="003A62E9" w:rsidP="0023341B">
      <w:pPr>
        <w:numPr>
          <w:ilvl w:val="0"/>
          <w:numId w:val="3"/>
        </w:numPr>
        <w:tabs>
          <w:tab w:val="clear" w:pos="720"/>
          <w:tab w:val="num" w:pos="1440"/>
        </w:tabs>
        <w:ind w:left="1440"/>
        <w:rPr>
          <w:rFonts w:ascii="Times New Roman" w:hAnsi="Times New Roman" w:cs="Times New Roman"/>
        </w:rPr>
      </w:pPr>
      <w:r w:rsidRPr="003A62E9">
        <w:rPr>
          <w:rFonts w:ascii="Times New Roman" w:hAnsi="Times New Roman" w:cs="Times New Roman"/>
        </w:rPr>
        <w:t>Why is it significant that he asked his friends to pray with him?</w:t>
      </w:r>
    </w:p>
    <w:p w14:paraId="55C5D7E3" w14:textId="3B75A7BC" w:rsidR="003A62E9" w:rsidRPr="003A62E9" w:rsidRDefault="003A62E9" w:rsidP="0023341B">
      <w:pPr>
        <w:ind w:left="720"/>
        <w:rPr>
          <w:rFonts w:ascii="Times New Roman" w:hAnsi="Times New Roman" w:cs="Times New Roman"/>
        </w:rPr>
      </w:pPr>
      <w:r w:rsidRPr="003A62E9">
        <w:rPr>
          <w:rFonts w:ascii="Times New Roman" w:hAnsi="Times New Roman" w:cs="Times New Roman"/>
          <w:i/>
          <w:iCs/>
        </w:rPr>
        <w:t>“Daniel was able to stand before the king alone because he had knelt before God with his friends.”</w:t>
      </w:r>
    </w:p>
    <w:p w14:paraId="21F7F63C" w14:textId="77777777" w:rsidR="003A62E9" w:rsidRPr="003A62E9" w:rsidRDefault="003A62E9" w:rsidP="003A62E9">
      <w:pPr>
        <w:rPr>
          <w:rFonts w:ascii="Times New Roman" w:hAnsi="Times New Roman" w:cs="Times New Roman"/>
          <w:b/>
          <w:bCs/>
        </w:rPr>
      </w:pPr>
      <w:r w:rsidRPr="003A62E9">
        <w:rPr>
          <w:rFonts w:ascii="Times New Roman" w:hAnsi="Times New Roman" w:cs="Times New Roman"/>
          <w:b/>
          <w:bCs/>
        </w:rPr>
        <w:t>Read Daniel 2:19–23</w:t>
      </w:r>
    </w:p>
    <w:p w14:paraId="40AE1C4F" w14:textId="77777777" w:rsidR="003A62E9" w:rsidRPr="003A62E9" w:rsidRDefault="003A62E9" w:rsidP="0023341B">
      <w:pPr>
        <w:ind w:left="720"/>
        <w:rPr>
          <w:rFonts w:ascii="Times New Roman" w:hAnsi="Times New Roman" w:cs="Times New Roman"/>
        </w:rPr>
      </w:pPr>
      <w:r w:rsidRPr="003A62E9">
        <w:rPr>
          <w:rFonts w:ascii="Times New Roman" w:hAnsi="Times New Roman" w:cs="Times New Roman"/>
          <w:b/>
          <w:bCs/>
        </w:rPr>
        <w:t>Key Point:</w:t>
      </w:r>
      <w:r w:rsidRPr="003A62E9">
        <w:rPr>
          <w:rFonts w:ascii="Times New Roman" w:hAnsi="Times New Roman" w:cs="Times New Roman"/>
        </w:rPr>
        <w:t xml:space="preserve"> Daniel responds with </w:t>
      </w:r>
      <w:r w:rsidRPr="003A62E9">
        <w:rPr>
          <w:rFonts w:ascii="Times New Roman" w:hAnsi="Times New Roman" w:cs="Times New Roman"/>
          <w:b/>
          <w:bCs/>
        </w:rPr>
        <w:t>praise</w:t>
      </w:r>
      <w:r w:rsidRPr="003A62E9">
        <w:rPr>
          <w:rFonts w:ascii="Times New Roman" w:hAnsi="Times New Roman" w:cs="Times New Roman"/>
        </w:rPr>
        <w:t xml:space="preserve"> before anything else.</w:t>
      </w:r>
    </w:p>
    <w:p w14:paraId="7280EB99" w14:textId="77777777" w:rsidR="003A62E9" w:rsidRPr="003A62E9" w:rsidRDefault="003A62E9" w:rsidP="0023341B">
      <w:pPr>
        <w:ind w:left="720"/>
        <w:rPr>
          <w:rFonts w:ascii="Times New Roman" w:hAnsi="Times New Roman" w:cs="Times New Roman"/>
        </w:rPr>
      </w:pPr>
      <w:r w:rsidRPr="003A62E9">
        <w:rPr>
          <w:rFonts w:ascii="Times New Roman" w:hAnsi="Times New Roman" w:cs="Times New Roman"/>
          <w:b/>
          <w:bCs/>
        </w:rPr>
        <w:t>Discussion:</w:t>
      </w:r>
    </w:p>
    <w:p w14:paraId="56DB31CF" w14:textId="77777777" w:rsidR="003A62E9" w:rsidRPr="003A62E9" w:rsidRDefault="003A62E9" w:rsidP="0023341B">
      <w:pPr>
        <w:numPr>
          <w:ilvl w:val="0"/>
          <w:numId w:val="4"/>
        </w:numPr>
        <w:tabs>
          <w:tab w:val="clear" w:pos="720"/>
          <w:tab w:val="num" w:pos="1440"/>
        </w:tabs>
        <w:ind w:left="1440"/>
        <w:rPr>
          <w:rFonts w:ascii="Times New Roman" w:hAnsi="Times New Roman" w:cs="Times New Roman"/>
        </w:rPr>
      </w:pPr>
      <w:r w:rsidRPr="003A62E9">
        <w:rPr>
          <w:rFonts w:ascii="Times New Roman" w:hAnsi="Times New Roman" w:cs="Times New Roman"/>
        </w:rPr>
        <w:t>What do we learn about God in Daniel’s prayer?</w:t>
      </w:r>
    </w:p>
    <w:p w14:paraId="3212BB53" w14:textId="77777777" w:rsidR="003A62E9" w:rsidRPr="003A62E9" w:rsidRDefault="003A62E9" w:rsidP="0023341B">
      <w:pPr>
        <w:numPr>
          <w:ilvl w:val="0"/>
          <w:numId w:val="4"/>
        </w:numPr>
        <w:tabs>
          <w:tab w:val="clear" w:pos="720"/>
          <w:tab w:val="num" w:pos="1440"/>
        </w:tabs>
        <w:ind w:left="1440"/>
        <w:rPr>
          <w:rFonts w:ascii="Times New Roman" w:hAnsi="Times New Roman" w:cs="Times New Roman"/>
        </w:rPr>
      </w:pPr>
      <w:r w:rsidRPr="003A62E9">
        <w:rPr>
          <w:rFonts w:ascii="Times New Roman" w:hAnsi="Times New Roman" w:cs="Times New Roman"/>
        </w:rPr>
        <w:t>Why do you think he began with worship and not just requests?</w:t>
      </w:r>
    </w:p>
    <w:p w14:paraId="13A932ED" w14:textId="77777777" w:rsidR="003A62E9" w:rsidRPr="003A62E9" w:rsidRDefault="003A62E9" w:rsidP="003A62E9">
      <w:pPr>
        <w:rPr>
          <w:rFonts w:ascii="Times New Roman" w:hAnsi="Times New Roman" w:cs="Times New Roman"/>
          <w:b/>
          <w:bCs/>
        </w:rPr>
      </w:pPr>
      <w:r w:rsidRPr="003A62E9">
        <w:rPr>
          <w:rFonts w:ascii="Times New Roman" w:hAnsi="Times New Roman" w:cs="Times New Roman"/>
          <w:b/>
          <w:bCs/>
        </w:rPr>
        <w:t>Read Daniel 2:31–45</w:t>
      </w:r>
    </w:p>
    <w:p w14:paraId="5D13646B" w14:textId="77777777" w:rsidR="003A62E9" w:rsidRPr="003A62E9" w:rsidRDefault="003A62E9" w:rsidP="0023341B">
      <w:pPr>
        <w:ind w:left="720"/>
        <w:rPr>
          <w:rFonts w:ascii="Times New Roman" w:hAnsi="Times New Roman" w:cs="Times New Roman"/>
        </w:rPr>
      </w:pPr>
      <w:r w:rsidRPr="003A62E9">
        <w:rPr>
          <w:rFonts w:ascii="Times New Roman" w:hAnsi="Times New Roman" w:cs="Times New Roman"/>
          <w:b/>
          <w:bCs/>
        </w:rPr>
        <w:t>Key Point:</w:t>
      </w:r>
      <w:r w:rsidRPr="003A62E9">
        <w:rPr>
          <w:rFonts w:ascii="Times New Roman" w:hAnsi="Times New Roman" w:cs="Times New Roman"/>
        </w:rPr>
        <w:t xml:space="preserve"> God’s kingdom is the only one that will last.</w:t>
      </w:r>
    </w:p>
    <w:p w14:paraId="4C005129" w14:textId="77777777" w:rsidR="003A62E9" w:rsidRPr="003A62E9" w:rsidRDefault="003A62E9" w:rsidP="0023341B">
      <w:pPr>
        <w:ind w:left="720"/>
        <w:rPr>
          <w:rFonts w:ascii="Times New Roman" w:hAnsi="Times New Roman" w:cs="Times New Roman"/>
        </w:rPr>
      </w:pPr>
      <w:r w:rsidRPr="003A62E9">
        <w:rPr>
          <w:rFonts w:ascii="Times New Roman" w:hAnsi="Times New Roman" w:cs="Times New Roman"/>
          <w:b/>
          <w:bCs/>
        </w:rPr>
        <w:t>Discussion:</w:t>
      </w:r>
    </w:p>
    <w:p w14:paraId="43366823" w14:textId="77777777" w:rsidR="003A62E9" w:rsidRPr="003A62E9" w:rsidRDefault="003A62E9" w:rsidP="0023341B">
      <w:pPr>
        <w:numPr>
          <w:ilvl w:val="0"/>
          <w:numId w:val="5"/>
        </w:numPr>
        <w:tabs>
          <w:tab w:val="clear" w:pos="720"/>
          <w:tab w:val="num" w:pos="1440"/>
        </w:tabs>
        <w:ind w:left="1440"/>
        <w:rPr>
          <w:rFonts w:ascii="Times New Roman" w:hAnsi="Times New Roman" w:cs="Times New Roman"/>
        </w:rPr>
      </w:pPr>
      <w:r w:rsidRPr="003A62E9">
        <w:rPr>
          <w:rFonts w:ascii="Times New Roman" w:hAnsi="Times New Roman" w:cs="Times New Roman"/>
        </w:rPr>
        <w:t>What is the statue in Nebuchadnezzar’s dream meant to represent?</w:t>
      </w:r>
    </w:p>
    <w:p w14:paraId="1945E32E" w14:textId="77777777" w:rsidR="003A62E9" w:rsidRPr="003A62E9" w:rsidRDefault="003A62E9" w:rsidP="0023341B">
      <w:pPr>
        <w:numPr>
          <w:ilvl w:val="0"/>
          <w:numId w:val="5"/>
        </w:numPr>
        <w:tabs>
          <w:tab w:val="clear" w:pos="720"/>
          <w:tab w:val="num" w:pos="1440"/>
        </w:tabs>
        <w:ind w:left="1440"/>
        <w:rPr>
          <w:rFonts w:ascii="Times New Roman" w:hAnsi="Times New Roman" w:cs="Times New Roman"/>
        </w:rPr>
      </w:pPr>
      <w:r w:rsidRPr="003A62E9">
        <w:rPr>
          <w:rFonts w:ascii="Times New Roman" w:hAnsi="Times New Roman" w:cs="Times New Roman"/>
        </w:rPr>
        <w:t>What does the rock represent, and how does it contrast with the statue?</w:t>
      </w:r>
    </w:p>
    <w:p w14:paraId="292914BC" w14:textId="77777777" w:rsidR="003A62E9" w:rsidRPr="003A62E9" w:rsidRDefault="003A62E9" w:rsidP="0023341B">
      <w:pPr>
        <w:numPr>
          <w:ilvl w:val="0"/>
          <w:numId w:val="5"/>
        </w:numPr>
        <w:tabs>
          <w:tab w:val="clear" w:pos="720"/>
          <w:tab w:val="num" w:pos="1440"/>
        </w:tabs>
        <w:ind w:left="1440"/>
        <w:rPr>
          <w:rFonts w:ascii="Times New Roman" w:hAnsi="Times New Roman" w:cs="Times New Roman"/>
        </w:rPr>
      </w:pPr>
      <w:r w:rsidRPr="003A62E9">
        <w:rPr>
          <w:rFonts w:ascii="Times New Roman" w:hAnsi="Times New Roman" w:cs="Times New Roman"/>
        </w:rPr>
        <w:t>Why do all earthly kingdoms, even powerful ones, have “feet of clay”?</w:t>
      </w:r>
    </w:p>
    <w:p w14:paraId="280D2C8A" w14:textId="77777777" w:rsidR="003A62E9" w:rsidRPr="003A62E9" w:rsidRDefault="003A62E9" w:rsidP="003A62E9">
      <w:pPr>
        <w:rPr>
          <w:rFonts w:ascii="Times New Roman" w:hAnsi="Times New Roman" w:cs="Times New Roman"/>
        </w:rPr>
      </w:pPr>
      <w:r w:rsidRPr="003A62E9">
        <w:rPr>
          <w:rFonts w:ascii="Times New Roman" w:hAnsi="Times New Roman" w:cs="Times New Roman"/>
          <w:b/>
          <w:bCs/>
        </w:rPr>
        <w:t>Theological Insight:</w:t>
      </w:r>
    </w:p>
    <w:p w14:paraId="1C728579" w14:textId="77777777" w:rsidR="003A62E9" w:rsidRPr="003A62E9" w:rsidRDefault="003A62E9" w:rsidP="0023341B">
      <w:pPr>
        <w:ind w:left="720"/>
        <w:rPr>
          <w:rFonts w:ascii="Times New Roman" w:hAnsi="Times New Roman" w:cs="Times New Roman"/>
        </w:rPr>
      </w:pPr>
      <w:r w:rsidRPr="003A62E9">
        <w:rPr>
          <w:rFonts w:ascii="Times New Roman" w:hAnsi="Times New Roman" w:cs="Times New Roman"/>
        </w:rPr>
        <w:t xml:space="preserve">Daniel doesn’t give a full timeline—he gives </w:t>
      </w:r>
      <w:r w:rsidRPr="003A62E9">
        <w:rPr>
          <w:rFonts w:ascii="Times New Roman" w:hAnsi="Times New Roman" w:cs="Times New Roman"/>
          <w:b/>
          <w:bCs/>
        </w:rPr>
        <w:t>the peaks</w:t>
      </w:r>
      <w:r w:rsidRPr="003A62E9">
        <w:rPr>
          <w:rFonts w:ascii="Times New Roman" w:hAnsi="Times New Roman" w:cs="Times New Roman"/>
        </w:rPr>
        <w:t xml:space="preserve">, not the </w:t>
      </w:r>
      <w:r w:rsidRPr="003A62E9">
        <w:rPr>
          <w:rFonts w:ascii="Times New Roman" w:hAnsi="Times New Roman" w:cs="Times New Roman"/>
          <w:b/>
          <w:bCs/>
        </w:rPr>
        <w:t>depths</w:t>
      </w:r>
      <w:r w:rsidRPr="003A62E9">
        <w:rPr>
          <w:rFonts w:ascii="Times New Roman" w:hAnsi="Times New Roman" w:cs="Times New Roman"/>
        </w:rPr>
        <w:t xml:space="preserve">. We live </w:t>
      </w:r>
      <w:r w:rsidRPr="003A62E9">
        <w:rPr>
          <w:rFonts w:ascii="Times New Roman" w:hAnsi="Times New Roman" w:cs="Times New Roman"/>
          <w:b/>
          <w:bCs/>
        </w:rPr>
        <w:t>between the first and second coming</w:t>
      </w:r>
      <w:r w:rsidRPr="003A62E9">
        <w:rPr>
          <w:rFonts w:ascii="Times New Roman" w:hAnsi="Times New Roman" w:cs="Times New Roman"/>
        </w:rPr>
        <w:t xml:space="preserve"> of Christ, trusting in the Rock that destroys all other kingdoms.</w:t>
      </w:r>
    </w:p>
    <w:p w14:paraId="7077368A" w14:textId="77777777" w:rsidR="003A62E9" w:rsidRPr="003A62E9" w:rsidRDefault="00000000" w:rsidP="003A62E9">
      <w:pPr>
        <w:rPr>
          <w:rFonts w:ascii="Times New Roman" w:hAnsi="Times New Roman" w:cs="Times New Roman"/>
        </w:rPr>
      </w:pPr>
      <w:r>
        <w:rPr>
          <w:rFonts w:ascii="Times New Roman" w:hAnsi="Times New Roman" w:cs="Times New Roman"/>
        </w:rPr>
        <w:pict w14:anchorId="13B1E991">
          <v:rect id="_x0000_i1028" style="width:0;height:1.5pt" o:hralign="center" o:hrstd="t" o:hr="t" fillcolor="#a0a0a0" stroked="f"/>
        </w:pict>
      </w:r>
    </w:p>
    <w:p w14:paraId="28744631" w14:textId="332F6CE8" w:rsidR="003A62E9" w:rsidRPr="003A62E9" w:rsidRDefault="003A62E9" w:rsidP="003A62E9">
      <w:pPr>
        <w:rPr>
          <w:rFonts w:ascii="Times New Roman" w:hAnsi="Times New Roman" w:cs="Times New Roman"/>
          <w:b/>
          <w:bCs/>
        </w:rPr>
      </w:pPr>
      <w:r w:rsidRPr="003A62E9">
        <w:rPr>
          <w:rFonts w:ascii="Times New Roman" w:hAnsi="Times New Roman" w:cs="Times New Roman"/>
          <w:b/>
          <w:bCs/>
        </w:rPr>
        <w:t xml:space="preserve">TOOK – </w:t>
      </w:r>
      <w:r w:rsidRPr="003A62E9">
        <w:rPr>
          <w:rFonts w:ascii="Times New Roman" w:hAnsi="Times New Roman" w:cs="Times New Roman"/>
          <w:b/>
          <w:bCs/>
          <w:i/>
          <w:iCs/>
        </w:rPr>
        <w:t>Apply it to life (15–20 minutes)</w:t>
      </w:r>
    </w:p>
    <w:p w14:paraId="0FB59B99" w14:textId="77777777" w:rsidR="003A62E9" w:rsidRPr="003A62E9" w:rsidRDefault="003A62E9" w:rsidP="003A62E9">
      <w:pPr>
        <w:rPr>
          <w:rFonts w:ascii="Times New Roman" w:hAnsi="Times New Roman" w:cs="Times New Roman"/>
          <w:b/>
          <w:bCs/>
        </w:rPr>
      </w:pPr>
      <w:r w:rsidRPr="003A62E9">
        <w:rPr>
          <w:rFonts w:ascii="Times New Roman" w:hAnsi="Times New Roman" w:cs="Times New Roman"/>
          <w:b/>
          <w:bCs/>
        </w:rPr>
        <w:t>Reflection:</w:t>
      </w:r>
    </w:p>
    <w:p w14:paraId="451EEF3C" w14:textId="77777777" w:rsidR="003A62E9" w:rsidRPr="003A62E9" w:rsidRDefault="003A62E9" w:rsidP="003A62E9">
      <w:pPr>
        <w:rPr>
          <w:rFonts w:ascii="Times New Roman" w:hAnsi="Times New Roman" w:cs="Times New Roman"/>
        </w:rPr>
      </w:pPr>
      <w:r w:rsidRPr="003A62E9">
        <w:rPr>
          <w:rFonts w:ascii="Times New Roman" w:hAnsi="Times New Roman" w:cs="Times New Roman"/>
        </w:rPr>
        <w:t>When the bottom falls out in your life, where do you tend to run first: your own solutions or God?</w:t>
      </w:r>
    </w:p>
    <w:p w14:paraId="4ECCA28B" w14:textId="77777777" w:rsidR="003A62E9" w:rsidRPr="003A62E9" w:rsidRDefault="003A62E9" w:rsidP="0023341B">
      <w:pPr>
        <w:ind w:left="360"/>
        <w:rPr>
          <w:rFonts w:ascii="Times New Roman" w:hAnsi="Times New Roman" w:cs="Times New Roman"/>
        </w:rPr>
      </w:pPr>
      <w:r w:rsidRPr="003A62E9">
        <w:rPr>
          <w:rFonts w:ascii="Times New Roman" w:hAnsi="Times New Roman" w:cs="Times New Roman"/>
          <w:b/>
          <w:bCs/>
        </w:rPr>
        <w:t>Application Questions:</w:t>
      </w:r>
    </w:p>
    <w:p w14:paraId="1B848EDB" w14:textId="77777777" w:rsidR="003A62E9" w:rsidRPr="003A62E9" w:rsidRDefault="003A62E9" w:rsidP="0023341B">
      <w:pPr>
        <w:numPr>
          <w:ilvl w:val="0"/>
          <w:numId w:val="6"/>
        </w:numPr>
        <w:tabs>
          <w:tab w:val="clear" w:pos="720"/>
          <w:tab w:val="num" w:pos="1080"/>
        </w:tabs>
        <w:ind w:left="1080"/>
        <w:rPr>
          <w:rFonts w:ascii="Times New Roman" w:hAnsi="Times New Roman" w:cs="Times New Roman"/>
        </w:rPr>
      </w:pPr>
      <w:r w:rsidRPr="003A62E9">
        <w:rPr>
          <w:rFonts w:ascii="Times New Roman" w:hAnsi="Times New Roman" w:cs="Times New Roman"/>
        </w:rPr>
        <w:lastRenderedPageBreak/>
        <w:t>What’s one area in your life right now where you feel anxious or uncertain?</w:t>
      </w:r>
    </w:p>
    <w:p w14:paraId="476931AA" w14:textId="77777777" w:rsidR="003A62E9" w:rsidRPr="003A62E9" w:rsidRDefault="003A62E9" w:rsidP="0023341B">
      <w:pPr>
        <w:numPr>
          <w:ilvl w:val="0"/>
          <w:numId w:val="6"/>
        </w:numPr>
        <w:tabs>
          <w:tab w:val="clear" w:pos="720"/>
          <w:tab w:val="num" w:pos="1080"/>
        </w:tabs>
        <w:ind w:left="1080"/>
        <w:rPr>
          <w:rFonts w:ascii="Times New Roman" w:hAnsi="Times New Roman" w:cs="Times New Roman"/>
        </w:rPr>
      </w:pPr>
      <w:r w:rsidRPr="003A62E9">
        <w:rPr>
          <w:rFonts w:ascii="Times New Roman" w:hAnsi="Times New Roman" w:cs="Times New Roman"/>
        </w:rPr>
        <w:t xml:space="preserve">What would it look like to make prayer your </w:t>
      </w:r>
      <w:r w:rsidRPr="003A62E9">
        <w:rPr>
          <w:rFonts w:ascii="Times New Roman" w:hAnsi="Times New Roman" w:cs="Times New Roman"/>
          <w:b/>
          <w:bCs/>
        </w:rPr>
        <w:t>first response</w:t>
      </w:r>
      <w:r w:rsidRPr="003A62E9">
        <w:rPr>
          <w:rFonts w:ascii="Times New Roman" w:hAnsi="Times New Roman" w:cs="Times New Roman"/>
        </w:rPr>
        <w:t xml:space="preserve"> instead of your last resort?</w:t>
      </w:r>
    </w:p>
    <w:p w14:paraId="29A312E3" w14:textId="77777777" w:rsidR="003A62E9" w:rsidRPr="003A62E9" w:rsidRDefault="003A62E9" w:rsidP="0023341B">
      <w:pPr>
        <w:numPr>
          <w:ilvl w:val="0"/>
          <w:numId w:val="6"/>
        </w:numPr>
        <w:tabs>
          <w:tab w:val="clear" w:pos="720"/>
          <w:tab w:val="num" w:pos="1080"/>
        </w:tabs>
        <w:ind w:left="1080"/>
        <w:rPr>
          <w:rFonts w:ascii="Times New Roman" w:hAnsi="Times New Roman" w:cs="Times New Roman"/>
        </w:rPr>
      </w:pPr>
      <w:r w:rsidRPr="003A62E9">
        <w:rPr>
          <w:rFonts w:ascii="Times New Roman" w:hAnsi="Times New Roman" w:cs="Times New Roman"/>
        </w:rPr>
        <w:t>What “kingdoms” are you tempted to trust in (money, status, politics, success)?</w:t>
      </w:r>
    </w:p>
    <w:p w14:paraId="701856EB" w14:textId="77777777" w:rsidR="003A62E9" w:rsidRPr="003A62E9" w:rsidRDefault="003A62E9" w:rsidP="0023341B">
      <w:pPr>
        <w:numPr>
          <w:ilvl w:val="0"/>
          <w:numId w:val="6"/>
        </w:numPr>
        <w:tabs>
          <w:tab w:val="clear" w:pos="720"/>
          <w:tab w:val="num" w:pos="1080"/>
        </w:tabs>
        <w:ind w:left="1080"/>
        <w:rPr>
          <w:rFonts w:ascii="Times New Roman" w:hAnsi="Times New Roman" w:cs="Times New Roman"/>
        </w:rPr>
      </w:pPr>
      <w:r w:rsidRPr="003A62E9">
        <w:rPr>
          <w:rFonts w:ascii="Times New Roman" w:hAnsi="Times New Roman" w:cs="Times New Roman"/>
        </w:rPr>
        <w:t xml:space="preserve">How can you practically </w:t>
      </w:r>
      <w:r w:rsidRPr="003A62E9">
        <w:rPr>
          <w:rFonts w:ascii="Times New Roman" w:hAnsi="Times New Roman" w:cs="Times New Roman"/>
          <w:b/>
          <w:bCs/>
        </w:rPr>
        <w:t>cling to the Rock</w:t>
      </w:r>
      <w:r w:rsidRPr="003A62E9">
        <w:rPr>
          <w:rFonts w:ascii="Times New Roman" w:hAnsi="Times New Roman" w:cs="Times New Roman"/>
        </w:rPr>
        <w:t xml:space="preserve"> (Jesus) this week?</w:t>
      </w:r>
    </w:p>
    <w:p w14:paraId="70CB6802" w14:textId="185E6A57" w:rsidR="003A62E9" w:rsidRPr="003A62E9" w:rsidRDefault="003A62E9" w:rsidP="003A62E9">
      <w:pPr>
        <w:rPr>
          <w:rFonts w:ascii="Times New Roman" w:hAnsi="Times New Roman" w:cs="Times New Roman"/>
          <w:b/>
          <w:bCs/>
        </w:rPr>
      </w:pPr>
      <w:r w:rsidRPr="003A62E9">
        <w:rPr>
          <w:rFonts w:ascii="Times New Roman" w:hAnsi="Times New Roman" w:cs="Times New Roman"/>
          <w:b/>
          <w:bCs/>
        </w:rPr>
        <w:t>Group Prayer:</w:t>
      </w:r>
      <w:r w:rsidR="0023341B" w:rsidRPr="0023341B">
        <w:rPr>
          <w:rFonts w:ascii="Times New Roman" w:hAnsi="Times New Roman" w:cs="Times New Roman"/>
          <w:b/>
          <w:bCs/>
        </w:rPr>
        <w:t xml:space="preserve"> (Optional)</w:t>
      </w:r>
    </w:p>
    <w:p w14:paraId="466211A2" w14:textId="77777777" w:rsidR="003A62E9" w:rsidRPr="003A62E9" w:rsidRDefault="003A62E9" w:rsidP="003A62E9">
      <w:pPr>
        <w:numPr>
          <w:ilvl w:val="0"/>
          <w:numId w:val="7"/>
        </w:numPr>
        <w:rPr>
          <w:rFonts w:ascii="Times New Roman" w:hAnsi="Times New Roman" w:cs="Times New Roman"/>
        </w:rPr>
      </w:pPr>
      <w:r w:rsidRPr="003A62E9">
        <w:rPr>
          <w:rFonts w:ascii="Times New Roman" w:hAnsi="Times New Roman" w:cs="Times New Roman"/>
        </w:rPr>
        <w:t>Pair up or form small groups of 3–4.</w:t>
      </w:r>
    </w:p>
    <w:p w14:paraId="3B4B45E6" w14:textId="77777777" w:rsidR="003A62E9" w:rsidRPr="003A62E9" w:rsidRDefault="003A62E9" w:rsidP="003A62E9">
      <w:pPr>
        <w:numPr>
          <w:ilvl w:val="0"/>
          <w:numId w:val="7"/>
        </w:numPr>
        <w:rPr>
          <w:rFonts w:ascii="Times New Roman" w:hAnsi="Times New Roman" w:cs="Times New Roman"/>
        </w:rPr>
      </w:pPr>
      <w:r w:rsidRPr="003A62E9">
        <w:rPr>
          <w:rFonts w:ascii="Times New Roman" w:hAnsi="Times New Roman" w:cs="Times New Roman"/>
        </w:rPr>
        <w:t>Each person briefly shares one area where they feel the “bottom is falling out.”</w:t>
      </w:r>
    </w:p>
    <w:p w14:paraId="51C55E6C" w14:textId="77777777" w:rsidR="003A62E9" w:rsidRPr="003A62E9" w:rsidRDefault="003A62E9" w:rsidP="003A62E9">
      <w:pPr>
        <w:numPr>
          <w:ilvl w:val="0"/>
          <w:numId w:val="7"/>
        </w:numPr>
        <w:rPr>
          <w:rFonts w:ascii="Times New Roman" w:hAnsi="Times New Roman" w:cs="Times New Roman"/>
        </w:rPr>
      </w:pPr>
      <w:r w:rsidRPr="003A62E9">
        <w:rPr>
          <w:rFonts w:ascii="Times New Roman" w:hAnsi="Times New Roman" w:cs="Times New Roman"/>
        </w:rPr>
        <w:t xml:space="preserve">Take time to </w:t>
      </w:r>
      <w:r w:rsidRPr="003A62E9">
        <w:rPr>
          <w:rFonts w:ascii="Times New Roman" w:hAnsi="Times New Roman" w:cs="Times New Roman"/>
          <w:b/>
          <w:bCs/>
        </w:rPr>
        <w:t>pray for one another</w:t>
      </w:r>
      <w:r w:rsidRPr="003A62E9">
        <w:rPr>
          <w:rFonts w:ascii="Times New Roman" w:hAnsi="Times New Roman" w:cs="Times New Roman"/>
        </w:rPr>
        <w:t>, following Daniel’s example.</w:t>
      </w:r>
    </w:p>
    <w:p w14:paraId="1BC43538" w14:textId="77777777" w:rsidR="003A62E9" w:rsidRPr="003A62E9" w:rsidRDefault="00000000" w:rsidP="003A62E9">
      <w:pPr>
        <w:rPr>
          <w:rFonts w:ascii="Times New Roman" w:hAnsi="Times New Roman" w:cs="Times New Roman"/>
        </w:rPr>
      </w:pPr>
      <w:r>
        <w:rPr>
          <w:rFonts w:ascii="Times New Roman" w:hAnsi="Times New Roman" w:cs="Times New Roman"/>
        </w:rPr>
        <w:pict w14:anchorId="2B5A2489">
          <v:rect id="_x0000_i1029" style="width:0;height:1.5pt" o:hralign="center" o:hrstd="t" o:hr="t" fillcolor="#a0a0a0" stroked="f"/>
        </w:pict>
      </w:r>
    </w:p>
    <w:p w14:paraId="513A72F8" w14:textId="4077C226" w:rsidR="003A62E9" w:rsidRPr="003A62E9" w:rsidRDefault="003A62E9" w:rsidP="003A62E9">
      <w:pPr>
        <w:rPr>
          <w:rFonts w:ascii="Times New Roman" w:hAnsi="Times New Roman" w:cs="Times New Roman"/>
          <w:b/>
          <w:bCs/>
        </w:rPr>
      </w:pPr>
      <w:r w:rsidRPr="003A62E9">
        <w:rPr>
          <w:rFonts w:ascii="Times New Roman" w:hAnsi="Times New Roman" w:cs="Times New Roman"/>
          <w:b/>
          <w:bCs/>
        </w:rPr>
        <w:t>Weekly Challenge:</w:t>
      </w:r>
      <w:r w:rsidR="0023341B" w:rsidRPr="0023341B">
        <w:rPr>
          <w:rFonts w:ascii="Times New Roman" w:hAnsi="Times New Roman" w:cs="Times New Roman"/>
          <w:b/>
          <w:bCs/>
        </w:rPr>
        <w:t xml:space="preserve"> (Optional)</w:t>
      </w:r>
    </w:p>
    <w:p w14:paraId="4A5974D3" w14:textId="77777777" w:rsidR="003A62E9" w:rsidRPr="003A62E9" w:rsidRDefault="003A62E9" w:rsidP="003A62E9">
      <w:pPr>
        <w:rPr>
          <w:rFonts w:ascii="Times New Roman" w:hAnsi="Times New Roman" w:cs="Times New Roman"/>
        </w:rPr>
      </w:pPr>
      <w:r w:rsidRPr="003A62E9">
        <w:rPr>
          <w:rFonts w:ascii="Times New Roman" w:hAnsi="Times New Roman" w:cs="Times New Roman"/>
          <w:b/>
          <w:bCs/>
        </w:rPr>
        <w:t>PRAY FIRST</w:t>
      </w:r>
      <w:r w:rsidRPr="003A62E9">
        <w:rPr>
          <w:rFonts w:ascii="Times New Roman" w:hAnsi="Times New Roman" w:cs="Times New Roman"/>
        </w:rPr>
        <w:t xml:space="preserve"> – Before you make a big decision, respond to a conflict, or tackle a tough conversation, stop and pray first. Write down what happens when you do.</w:t>
      </w:r>
    </w:p>
    <w:p w14:paraId="64E3AF99" w14:textId="77777777" w:rsidR="003A62E9" w:rsidRPr="003A62E9" w:rsidRDefault="003A62E9" w:rsidP="003A62E9">
      <w:pPr>
        <w:rPr>
          <w:rFonts w:ascii="Times New Roman" w:hAnsi="Times New Roman" w:cs="Times New Roman"/>
        </w:rPr>
      </w:pPr>
      <w:r w:rsidRPr="003A62E9">
        <w:rPr>
          <w:rFonts w:ascii="Times New Roman" w:hAnsi="Times New Roman" w:cs="Times New Roman"/>
          <w:b/>
          <w:bCs/>
        </w:rPr>
        <w:t>Memory Verse:</w:t>
      </w:r>
    </w:p>
    <w:p w14:paraId="0DD45E78" w14:textId="77777777" w:rsidR="003A62E9" w:rsidRPr="003A62E9" w:rsidRDefault="003A62E9" w:rsidP="0023341B">
      <w:pPr>
        <w:ind w:left="720"/>
        <w:rPr>
          <w:rFonts w:ascii="Times New Roman" w:hAnsi="Times New Roman" w:cs="Times New Roman"/>
        </w:rPr>
      </w:pPr>
      <w:r w:rsidRPr="003A62E9">
        <w:rPr>
          <w:rFonts w:ascii="Times New Roman" w:hAnsi="Times New Roman" w:cs="Times New Roman"/>
          <w:i/>
          <w:iCs/>
        </w:rPr>
        <w:t>"There is a God in heaven who reveals mysteries..."</w:t>
      </w:r>
      <w:r w:rsidRPr="003A62E9">
        <w:rPr>
          <w:rFonts w:ascii="Times New Roman" w:hAnsi="Times New Roman" w:cs="Times New Roman"/>
        </w:rPr>
        <w:t xml:space="preserve"> – </w:t>
      </w:r>
      <w:r w:rsidRPr="003A62E9">
        <w:rPr>
          <w:rFonts w:ascii="Times New Roman" w:hAnsi="Times New Roman" w:cs="Times New Roman"/>
          <w:b/>
          <w:bCs/>
        </w:rPr>
        <w:t>Daniel 2:28</w:t>
      </w:r>
    </w:p>
    <w:p w14:paraId="2738EBED" w14:textId="77777777" w:rsidR="003A62E9" w:rsidRPr="003A62E9" w:rsidRDefault="00000000" w:rsidP="003A62E9">
      <w:pPr>
        <w:rPr>
          <w:rFonts w:ascii="Times New Roman" w:hAnsi="Times New Roman" w:cs="Times New Roman"/>
        </w:rPr>
      </w:pPr>
      <w:r>
        <w:rPr>
          <w:rFonts w:ascii="Times New Roman" w:hAnsi="Times New Roman" w:cs="Times New Roman"/>
        </w:rPr>
        <w:pict w14:anchorId="3C3872D6">
          <v:rect id="_x0000_i1030" style="width:0;height:1.5pt" o:hralign="center" o:hrstd="t" o:hr="t" fillcolor="#a0a0a0" stroked="f"/>
        </w:pict>
      </w:r>
    </w:p>
    <w:p w14:paraId="4DBF9DC4" w14:textId="6AE049A2" w:rsidR="003A62E9" w:rsidRPr="003A62E9" w:rsidRDefault="003A62E9" w:rsidP="003A62E9">
      <w:pPr>
        <w:rPr>
          <w:rFonts w:ascii="Times New Roman" w:hAnsi="Times New Roman" w:cs="Times New Roman"/>
          <w:b/>
          <w:bCs/>
        </w:rPr>
      </w:pPr>
      <w:r w:rsidRPr="003A62E9">
        <w:rPr>
          <w:rFonts w:ascii="Times New Roman" w:hAnsi="Times New Roman" w:cs="Times New Roman"/>
          <w:b/>
          <w:bCs/>
        </w:rPr>
        <w:t>Leader Tips:</w:t>
      </w:r>
    </w:p>
    <w:p w14:paraId="4B144AA9" w14:textId="77777777" w:rsidR="003A62E9" w:rsidRPr="003A62E9" w:rsidRDefault="003A62E9" w:rsidP="003A62E9">
      <w:pPr>
        <w:numPr>
          <w:ilvl w:val="0"/>
          <w:numId w:val="8"/>
        </w:numPr>
        <w:rPr>
          <w:rFonts w:ascii="Times New Roman" w:hAnsi="Times New Roman" w:cs="Times New Roman"/>
        </w:rPr>
      </w:pPr>
      <w:r w:rsidRPr="003A62E9">
        <w:rPr>
          <w:rFonts w:ascii="Times New Roman" w:hAnsi="Times New Roman" w:cs="Times New Roman"/>
        </w:rPr>
        <w:t xml:space="preserve">Keep the group focused on </w:t>
      </w:r>
      <w:r w:rsidRPr="003A62E9">
        <w:rPr>
          <w:rFonts w:ascii="Times New Roman" w:hAnsi="Times New Roman" w:cs="Times New Roman"/>
          <w:b/>
          <w:bCs/>
        </w:rPr>
        <w:t>trusting God</w:t>
      </w:r>
      <w:r w:rsidRPr="003A62E9">
        <w:rPr>
          <w:rFonts w:ascii="Times New Roman" w:hAnsi="Times New Roman" w:cs="Times New Roman"/>
        </w:rPr>
        <w:t>, not debating prophecy timelines.</w:t>
      </w:r>
    </w:p>
    <w:p w14:paraId="648102CB" w14:textId="77777777" w:rsidR="003A62E9" w:rsidRPr="003A62E9" w:rsidRDefault="003A62E9" w:rsidP="003A62E9">
      <w:pPr>
        <w:numPr>
          <w:ilvl w:val="0"/>
          <w:numId w:val="8"/>
        </w:numPr>
        <w:rPr>
          <w:rFonts w:ascii="Times New Roman" w:hAnsi="Times New Roman" w:cs="Times New Roman"/>
        </w:rPr>
      </w:pPr>
      <w:r w:rsidRPr="003A62E9">
        <w:rPr>
          <w:rFonts w:ascii="Times New Roman" w:hAnsi="Times New Roman" w:cs="Times New Roman"/>
        </w:rPr>
        <w:t>Encourage openness but protect confidentiality.</w:t>
      </w:r>
    </w:p>
    <w:p w14:paraId="445517F0" w14:textId="77777777" w:rsidR="003A62E9" w:rsidRPr="0023341B" w:rsidRDefault="003A62E9" w:rsidP="003A62E9">
      <w:pPr>
        <w:numPr>
          <w:ilvl w:val="0"/>
          <w:numId w:val="8"/>
        </w:numPr>
        <w:rPr>
          <w:rFonts w:ascii="Times New Roman" w:hAnsi="Times New Roman" w:cs="Times New Roman"/>
        </w:rPr>
      </w:pPr>
      <w:r w:rsidRPr="003A62E9">
        <w:rPr>
          <w:rFonts w:ascii="Times New Roman" w:hAnsi="Times New Roman" w:cs="Times New Roman"/>
        </w:rPr>
        <w:t xml:space="preserve">Remind them: </w:t>
      </w:r>
      <w:r w:rsidRPr="003A62E9">
        <w:rPr>
          <w:rFonts w:ascii="Times New Roman" w:hAnsi="Times New Roman" w:cs="Times New Roman"/>
          <w:b/>
          <w:bCs/>
        </w:rPr>
        <w:t>Cling to the Rock</w:t>
      </w:r>
      <w:r w:rsidRPr="003A62E9">
        <w:rPr>
          <w:rFonts w:ascii="Times New Roman" w:hAnsi="Times New Roman" w:cs="Times New Roman"/>
        </w:rPr>
        <w:t>, not the crumbling kingdoms.</w:t>
      </w:r>
    </w:p>
    <w:p w14:paraId="599AD149" w14:textId="77777777" w:rsidR="002C5221" w:rsidRPr="0023341B" w:rsidRDefault="002C5221" w:rsidP="002C5221">
      <w:pPr>
        <w:rPr>
          <w:rFonts w:ascii="Times New Roman" w:hAnsi="Times New Roman" w:cs="Times New Roman"/>
          <w:b/>
          <w:bCs/>
        </w:rPr>
      </w:pPr>
    </w:p>
    <w:p w14:paraId="12FA5A8D" w14:textId="77777777" w:rsidR="002C5221" w:rsidRPr="0023341B" w:rsidRDefault="002C5221" w:rsidP="002C5221">
      <w:pPr>
        <w:rPr>
          <w:rFonts w:ascii="Times New Roman" w:hAnsi="Times New Roman" w:cs="Times New Roman"/>
          <w:b/>
          <w:bCs/>
        </w:rPr>
      </w:pPr>
    </w:p>
    <w:p w14:paraId="5D8A6B96" w14:textId="77777777" w:rsidR="002C5221" w:rsidRPr="0023341B" w:rsidRDefault="002C5221" w:rsidP="002C5221">
      <w:pPr>
        <w:rPr>
          <w:rFonts w:ascii="Times New Roman" w:hAnsi="Times New Roman" w:cs="Times New Roman"/>
          <w:b/>
          <w:bCs/>
        </w:rPr>
      </w:pPr>
    </w:p>
    <w:p w14:paraId="2D89F040" w14:textId="77777777" w:rsidR="002C5221" w:rsidRDefault="002C5221" w:rsidP="002C5221">
      <w:pPr>
        <w:rPr>
          <w:rFonts w:ascii="Times New Roman" w:hAnsi="Times New Roman" w:cs="Times New Roman"/>
          <w:b/>
          <w:bCs/>
        </w:rPr>
      </w:pPr>
    </w:p>
    <w:p w14:paraId="5C4DD5FB" w14:textId="77777777" w:rsidR="0023341B" w:rsidRDefault="0023341B" w:rsidP="002C5221">
      <w:pPr>
        <w:rPr>
          <w:rFonts w:ascii="Times New Roman" w:hAnsi="Times New Roman" w:cs="Times New Roman"/>
          <w:b/>
          <w:bCs/>
        </w:rPr>
      </w:pPr>
    </w:p>
    <w:p w14:paraId="5804E656" w14:textId="77777777" w:rsidR="0023341B" w:rsidRDefault="0023341B" w:rsidP="002C5221">
      <w:pPr>
        <w:rPr>
          <w:rFonts w:ascii="Times New Roman" w:hAnsi="Times New Roman" w:cs="Times New Roman"/>
          <w:b/>
          <w:bCs/>
        </w:rPr>
      </w:pPr>
    </w:p>
    <w:p w14:paraId="1C06B4CF" w14:textId="77777777" w:rsidR="0023341B" w:rsidRPr="0023341B" w:rsidRDefault="0023341B" w:rsidP="002C5221">
      <w:pPr>
        <w:rPr>
          <w:rFonts w:ascii="Times New Roman" w:hAnsi="Times New Roman" w:cs="Times New Roman"/>
          <w:b/>
          <w:bCs/>
        </w:rPr>
      </w:pPr>
    </w:p>
    <w:p w14:paraId="6C167C92" w14:textId="77777777" w:rsidR="002C5221" w:rsidRPr="0023341B" w:rsidRDefault="002C5221" w:rsidP="002C5221">
      <w:pPr>
        <w:rPr>
          <w:rFonts w:ascii="Times New Roman" w:hAnsi="Times New Roman" w:cs="Times New Roman"/>
          <w:b/>
          <w:bCs/>
        </w:rPr>
      </w:pPr>
    </w:p>
    <w:p w14:paraId="1BAB1F4E" w14:textId="1FD29122" w:rsidR="002C5221" w:rsidRPr="0023341B" w:rsidRDefault="002C5221" w:rsidP="002C5221">
      <w:pPr>
        <w:rPr>
          <w:rFonts w:ascii="Times New Roman" w:hAnsi="Times New Roman" w:cs="Times New Roman"/>
          <w:b/>
          <w:bCs/>
        </w:rPr>
      </w:pPr>
      <w:r w:rsidRPr="0023341B">
        <w:rPr>
          <w:rFonts w:ascii="Times New Roman" w:hAnsi="Times New Roman" w:cs="Times New Roman"/>
          <w:b/>
          <w:bCs/>
        </w:rPr>
        <w:lastRenderedPageBreak/>
        <w:t>Further Study:</w:t>
      </w:r>
    </w:p>
    <w:tbl>
      <w:tblPr>
        <w:tblW w:w="10747" w:type="dxa"/>
        <w:tblCellSpacing w:w="15" w:type="dxa"/>
        <w:tblInd w:w="-660" w:type="dxa"/>
        <w:tblCellMar>
          <w:top w:w="15" w:type="dxa"/>
          <w:left w:w="15" w:type="dxa"/>
          <w:bottom w:w="15" w:type="dxa"/>
          <w:right w:w="15" w:type="dxa"/>
        </w:tblCellMar>
        <w:tblLook w:val="04A0" w:firstRow="1" w:lastRow="0" w:firstColumn="1" w:lastColumn="0" w:noHBand="0" w:noVBand="1"/>
      </w:tblPr>
      <w:tblGrid>
        <w:gridCol w:w="3375"/>
        <w:gridCol w:w="2790"/>
        <w:gridCol w:w="4582"/>
      </w:tblGrid>
      <w:tr w:rsidR="002C5221" w:rsidRPr="002C5221" w14:paraId="5C62A491" w14:textId="77777777" w:rsidTr="0023341B">
        <w:trPr>
          <w:tblHeader/>
          <w:tblCellSpacing w:w="15" w:type="dxa"/>
        </w:trPr>
        <w:tc>
          <w:tcPr>
            <w:tcW w:w="3330" w:type="dxa"/>
            <w:vAlign w:val="center"/>
            <w:hideMark/>
          </w:tcPr>
          <w:p w14:paraId="174202A1"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rPr>
              <w:t>Title</w:t>
            </w:r>
          </w:p>
        </w:tc>
        <w:tc>
          <w:tcPr>
            <w:tcW w:w="2760" w:type="dxa"/>
            <w:vAlign w:val="center"/>
            <w:hideMark/>
          </w:tcPr>
          <w:p w14:paraId="5A6B9FF2"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rPr>
              <w:t>Author / Source</w:t>
            </w:r>
          </w:p>
        </w:tc>
        <w:tc>
          <w:tcPr>
            <w:tcW w:w="4537" w:type="dxa"/>
            <w:vAlign w:val="center"/>
            <w:hideMark/>
          </w:tcPr>
          <w:p w14:paraId="6DE3EF5D"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rPr>
              <w:t>Key Insights Relevant to Your Thesis</w:t>
            </w:r>
          </w:p>
        </w:tc>
      </w:tr>
      <w:tr w:rsidR="002C5221" w:rsidRPr="002C5221" w14:paraId="5FC00AA3" w14:textId="77777777" w:rsidTr="0023341B">
        <w:trPr>
          <w:tblCellSpacing w:w="15" w:type="dxa"/>
        </w:trPr>
        <w:tc>
          <w:tcPr>
            <w:tcW w:w="3330" w:type="dxa"/>
            <w:vAlign w:val="center"/>
            <w:hideMark/>
          </w:tcPr>
          <w:p w14:paraId="4F502A2A"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i/>
                <w:iCs/>
              </w:rPr>
              <w:t>How To Pray Through a Crisis</w:t>
            </w:r>
          </w:p>
        </w:tc>
        <w:tc>
          <w:tcPr>
            <w:tcW w:w="2760" w:type="dxa"/>
            <w:vAlign w:val="center"/>
            <w:hideMark/>
          </w:tcPr>
          <w:p w14:paraId="516E5EC7"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rPr>
              <w:t xml:space="preserve">Jack Hayford Ministries </w:t>
            </w:r>
            <w:hyperlink r:id="rId7" w:tgtFrame="_blank" w:history="1">
              <w:r w:rsidRPr="002C5221">
                <w:rPr>
                  <w:rStyle w:val="Hyperlink"/>
                  <w:rFonts w:ascii="Times New Roman" w:hAnsi="Times New Roman" w:cs="Times New Roman"/>
                  <w:b/>
                  <w:bCs/>
                </w:rPr>
                <w:t>Jack Hayford Ministries</w:t>
              </w:r>
            </w:hyperlink>
          </w:p>
        </w:tc>
        <w:tc>
          <w:tcPr>
            <w:tcW w:w="4537" w:type="dxa"/>
            <w:vAlign w:val="center"/>
            <w:hideMark/>
          </w:tcPr>
          <w:p w14:paraId="1236EA1D" w14:textId="663EA3A4"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rPr>
              <w:t xml:space="preserve">Practical guidance on how believers can approach prayer when life feels overwhelming; recognizing crisis as </w:t>
            </w:r>
            <w:r w:rsidR="0023341B" w:rsidRPr="0023341B">
              <w:rPr>
                <w:rFonts w:ascii="Times New Roman" w:hAnsi="Times New Roman" w:cs="Times New Roman"/>
                <w:b/>
                <w:bCs/>
              </w:rPr>
              <w:t xml:space="preserve">a </w:t>
            </w:r>
            <w:r w:rsidRPr="002C5221">
              <w:rPr>
                <w:rFonts w:ascii="Times New Roman" w:hAnsi="Times New Roman" w:cs="Times New Roman"/>
                <w:b/>
                <w:bCs/>
              </w:rPr>
              <w:t>decision point, drawing on Christ’s cross; useful parallels to Daniel’s going first to prayer.</w:t>
            </w:r>
          </w:p>
        </w:tc>
      </w:tr>
      <w:tr w:rsidR="002C5221" w:rsidRPr="002C5221" w14:paraId="715D189D" w14:textId="77777777" w:rsidTr="0023341B">
        <w:trPr>
          <w:tblCellSpacing w:w="15" w:type="dxa"/>
        </w:trPr>
        <w:tc>
          <w:tcPr>
            <w:tcW w:w="3330" w:type="dxa"/>
            <w:vAlign w:val="center"/>
            <w:hideMark/>
          </w:tcPr>
          <w:p w14:paraId="65650094"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i/>
                <w:iCs/>
              </w:rPr>
              <w:t>Praying Through a Crisis</w:t>
            </w:r>
          </w:p>
        </w:tc>
        <w:tc>
          <w:tcPr>
            <w:tcW w:w="2760" w:type="dxa"/>
            <w:vAlign w:val="center"/>
            <w:hideMark/>
          </w:tcPr>
          <w:p w14:paraId="6ED42726"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rPr>
              <w:t xml:space="preserve">Tony Evans via Preach It Teach It </w:t>
            </w:r>
            <w:hyperlink r:id="rId8" w:tgtFrame="_blank" w:history="1">
              <w:r w:rsidRPr="002C5221">
                <w:rPr>
                  <w:rStyle w:val="Hyperlink"/>
                  <w:rFonts w:ascii="Times New Roman" w:hAnsi="Times New Roman" w:cs="Times New Roman"/>
                  <w:b/>
                  <w:bCs/>
                </w:rPr>
                <w:t>Preach It Teach It</w:t>
              </w:r>
            </w:hyperlink>
          </w:p>
        </w:tc>
        <w:tc>
          <w:tcPr>
            <w:tcW w:w="4537" w:type="dxa"/>
            <w:vAlign w:val="center"/>
            <w:hideMark/>
          </w:tcPr>
          <w:p w14:paraId="5BEEC088" w14:textId="42FC6358"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rPr>
              <w:t xml:space="preserve">Encourages seeing crisis not as something that pushes us away from God but as something that should draw us toward Him; helps with emotional and spiritual posture when </w:t>
            </w:r>
            <w:r w:rsidR="0023341B" w:rsidRPr="0023341B">
              <w:rPr>
                <w:rFonts w:ascii="Times New Roman" w:hAnsi="Times New Roman" w:cs="Times New Roman"/>
                <w:b/>
                <w:bCs/>
              </w:rPr>
              <w:t xml:space="preserve">the </w:t>
            </w:r>
            <w:r w:rsidRPr="002C5221">
              <w:rPr>
                <w:rFonts w:ascii="Times New Roman" w:hAnsi="Times New Roman" w:cs="Times New Roman"/>
                <w:b/>
                <w:bCs/>
              </w:rPr>
              <w:t>bottom drops out.</w:t>
            </w:r>
          </w:p>
        </w:tc>
      </w:tr>
      <w:tr w:rsidR="002C5221" w:rsidRPr="002C5221" w14:paraId="088A6290" w14:textId="77777777" w:rsidTr="0023341B">
        <w:trPr>
          <w:tblCellSpacing w:w="15" w:type="dxa"/>
        </w:trPr>
        <w:tc>
          <w:tcPr>
            <w:tcW w:w="3330" w:type="dxa"/>
            <w:vAlign w:val="center"/>
            <w:hideMark/>
          </w:tcPr>
          <w:p w14:paraId="1B863EDE"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i/>
                <w:iCs/>
              </w:rPr>
              <w:t>During a Crisis, Pray for Eyes to See</w:t>
            </w:r>
          </w:p>
        </w:tc>
        <w:tc>
          <w:tcPr>
            <w:tcW w:w="2760" w:type="dxa"/>
            <w:vAlign w:val="center"/>
            <w:hideMark/>
          </w:tcPr>
          <w:p w14:paraId="082679A2" w14:textId="77777777" w:rsidR="002C5221" w:rsidRPr="002C5221" w:rsidRDefault="002C5221" w:rsidP="0023341B">
            <w:pPr>
              <w:jc w:val="center"/>
              <w:rPr>
                <w:rFonts w:ascii="Times New Roman" w:hAnsi="Times New Roman" w:cs="Times New Roman"/>
                <w:b/>
                <w:bCs/>
              </w:rPr>
            </w:pPr>
            <w:proofErr w:type="spellStart"/>
            <w:r w:rsidRPr="002C5221">
              <w:rPr>
                <w:rFonts w:ascii="Times New Roman" w:hAnsi="Times New Roman" w:cs="Times New Roman"/>
                <w:b/>
                <w:bCs/>
              </w:rPr>
              <w:t>Faithward</w:t>
            </w:r>
            <w:proofErr w:type="spellEnd"/>
            <w:r w:rsidRPr="002C5221">
              <w:rPr>
                <w:rFonts w:ascii="Times New Roman" w:hAnsi="Times New Roman" w:cs="Times New Roman"/>
                <w:b/>
                <w:bCs/>
              </w:rPr>
              <w:t xml:space="preserve"> (Jim Harrison) </w:t>
            </w:r>
            <w:hyperlink r:id="rId9" w:tgtFrame="_blank" w:history="1">
              <w:proofErr w:type="spellStart"/>
              <w:r w:rsidRPr="002C5221">
                <w:rPr>
                  <w:rStyle w:val="Hyperlink"/>
                  <w:rFonts w:ascii="Times New Roman" w:hAnsi="Times New Roman" w:cs="Times New Roman"/>
                  <w:b/>
                  <w:bCs/>
                </w:rPr>
                <w:t>FaithWard</w:t>
              </w:r>
              <w:proofErr w:type="spellEnd"/>
            </w:hyperlink>
          </w:p>
        </w:tc>
        <w:tc>
          <w:tcPr>
            <w:tcW w:w="4537" w:type="dxa"/>
            <w:vAlign w:val="center"/>
            <w:hideMark/>
          </w:tcPr>
          <w:p w14:paraId="4714EB0E"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rPr>
              <w:t>Focuses on seeing clearly in hard times (discernment, perspective), not just reacting; this reinforces trusting God rather than our immediate reactions or worldly solutions.</w:t>
            </w:r>
          </w:p>
        </w:tc>
      </w:tr>
      <w:tr w:rsidR="002C5221" w:rsidRPr="002C5221" w14:paraId="6BD2501A" w14:textId="77777777" w:rsidTr="0023341B">
        <w:trPr>
          <w:tblCellSpacing w:w="15" w:type="dxa"/>
        </w:trPr>
        <w:tc>
          <w:tcPr>
            <w:tcW w:w="3330" w:type="dxa"/>
            <w:vAlign w:val="center"/>
            <w:hideMark/>
          </w:tcPr>
          <w:p w14:paraId="3FF3E60F"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i/>
                <w:iCs/>
              </w:rPr>
              <w:t>God Reveals Mysteries: Trusting in His Sovereignty (Daniel 2)</w:t>
            </w:r>
          </w:p>
        </w:tc>
        <w:tc>
          <w:tcPr>
            <w:tcW w:w="2760" w:type="dxa"/>
            <w:vAlign w:val="center"/>
            <w:hideMark/>
          </w:tcPr>
          <w:p w14:paraId="0ACDACB0"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rPr>
              <w:t xml:space="preserve">HearingFromJesus.org </w:t>
            </w:r>
            <w:hyperlink r:id="rId10" w:tgtFrame="_blank" w:history="1">
              <w:r w:rsidRPr="002C5221">
                <w:rPr>
                  <w:rStyle w:val="Hyperlink"/>
                  <w:rFonts w:ascii="Times New Roman" w:hAnsi="Times New Roman" w:cs="Times New Roman"/>
                  <w:b/>
                  <w:bCs/>
                </w:rPr>
                <w:t>Hearing From Jesus</w:t>
              </w:r>
            </w:hyperlink>
          </w:p>
        </w:tc>
        <w:tc>
          <w:tcPr>
            <w:tcW w:w="4537" w:type="dxa"/>
            <w:vAlign w:val="center"/>
            <w:hideMark/>
          </w:tcPr>
          <w:p w14:paraId="0F668A3F" w14:textId="77777777" w:rsidR="002C5221" w:rsidRPr="002C5221" w:rsidRDefault="002C5221" w:rsidP="0023341B">
            <w:pPr>
              <w:jc w:val="center"/>
              <w:rPr>
                <w:rFonts w:ascii="Times New Roman" w:hAnsi="Times New Roman" w:cs="Times New Roman"/>
                <w:b/>
                <w:bCs/>
              </w:rPr>
            </w:pPr>
            <w:r w:rsidRPr="002C5221">
              <w:rPr>
                <w:rFonts w:ascii="Times New Roman" w:hAnsi="Times New Roman" w:cs="Times New Roman"/>
                <w:b/>
                <w:bCs/>
              </w:rPr>
              <w:t>Directly expounds Daniel 2: depicts how God reveals hidden things, how His sovereignty over empires (and life’s storms) gives hope; the eternal kingdom is what ultimately stands.</w:t>
            </w:r>
          </w:p>
        </w:tc>
      </w:tr>
      <w:tr w:rsidR="002C5221" w:rsidRPr="0023341B" w14:paraId="2E2148F4" w14:textId="77777777" w:rsidTr="0023341B">
        <w:trPr>
          <w:tblCellSpacing w:w="15" w:type="dxa"/>
        </w:trPr>
        <w:tc>
          <w:tcPr>
            <w:tcW w:w="3330" w:type="dxa"/>
            <w:vAlign w:val="center"/>
          </w:tcPr>
          <w:p w14:paraId="0A0326EE" w14:textId="44131298" w:rsidR="002C5221" w:rsidRPr="0023341B" w:rsidRDefault="002C5221" w:rsidP="0023341B">
            <w:pPr>
              <w:spacing w:after="0" w:line="276" w:lineRule="auto"/>
              <w:ind w:right="-605"/>
              <w:jc w:val="center"/>
              <w:rPr>
                <w:rFonts w:ascii="Times New Roman" w:hAnsi="Times New Roman" w:cs="Times New Roman"/>
                <w:b/>
                <w:bCs/>
                <w:i/>
                <w:iCs/>
              </w:rPr>
            </w:pPr>
            <w:r w:rsidRPr="0023341B">
              <w:rPr>
                <w:rFonts w:ascii="Times New Roman" w:hAnsi="Times New Roman" w:cs="Times New Roman"/>
                <w:b/>
                <w:bCs/>
                <w:i/>
                <w:iCs/>
              </w:rPr>
              <w:t>The Gospel According to</w:t>
            </w:r>
          </w:p>
          <w:p w14:paraId="32A18D2A" w14:textId="2ABD33AD" w:rsidR="002C5221" w:rsidRPr="0023341B" w:rsidRDefault="002C5221" w:rsidP="0023341B">
            <w:pPr>
              <w:spacing w:after="0" w:line="276" w:lineRule="auto"/>
              <w:ind w:right="-605"/>
              <w:jc w:val="center"/>
              <w:rPr>
                <w:rFonts w:ascii="Times New Roman" w:hAnsi="Times New Roman" w:cs="Times New Roman"/>
                <w:b/>
                <w:bCs/>
                <w:i/>
                <w:iCs/>
              </w:rPr>
            </w:pPr>
            <w:r w:rsidRPr="0023341B">
              <w:rPr>
                <w:rFonts w:ascii="Times New Roman" w:hAnsi="Times New Roman" w:cs="Times New Roman"/>
                <w:b/>
                <w:bCs/>
                <w:i/>
                <w:iCs/>
              </w:rPr>
              <w:t>Daniel: A Christ-Centered</w:t>
            </w:r>
          </w:p>
          <w:p w14:paraId="1934503A" w14:textId="35F928DE" w:rsidR="002C5221" w:rsidRPr="0023341B" w:rsidRDefault="002C5221" w:rsidP="0023341B">
            <w:pPr>
              <w:spacing w:after="0" w:line="276" w:lineRule="auto"/>
              <w:ind w:right="-605"/>
              <w:jc w:val="center"/>
              <w:rPr>
                <w:rFonts w:ascii="Times New Roman" w:hAnsi="Times New Roman" w:cs="Times New Roman"/>
                <w:b/>
                <w:bCs/>
                <w:i/>
                <w:iCs/>
              </w:rPr>
            </w:pPr>
            <w:r w:rsidRPr="0023341B">
              <w:rPr>
                <w:rFonts w:ascii="Times New Roman" w:hAnsi="Times New Roman" w:cs="Times New Roman"/>
                <w:b/>
                <w:bCs/>
                <w:i/>
                <w:iCs/>
              </w:rPr>
              <w:t>Approach</w:t>
            </w:r>
          </w:p>
        </w:tc>
        <w:tc>
          <w:tcPr>
            <w:tcW w:w="2760" w:type="dxa"/>
            <w:vAlign w:val="center"/>
          </w:tcPr>
          <w:p w14:paraId="06F69299" w14:textId="2C91F950" w:rsidR="002C5221" w:rsidRPr="0023341B" w:rsidRDefault="002C5221" w:rsidP="0023341B">
            <w:pPr>
              <w:jc w:val="center"/>
              <w:rPr>
                <w:rFonts w:ascii="Times New Roman" w:hAnsi="Times New Roman" w:cs="Times New Roman"/>
                <w:b/>
                <w:bCs/>
              </w:rPr>
            </w:pPr>
            <w:r w:rsidRPr="0023341B">
              <w:rPr>
                <w:rFonts w:ascii="Times New Roman" w:hAnsi="Times New Roman" w:cs="Times New Roman"/>
                <w:b/>
                <w:bCs/>
              </w:rPr>
              <w:t>Byran Chapell</w:t>
            </w:r>
          </w:p>
        </w:tc>
        <w:tc>
          <w:tcPr>
            <w:tcW w:w="4537" w:type="dxa"/>
            <w:vAlign w:val="center"/>
          </w:tcPr>
          <w:p w14:paraId="3C629CAC" w14:textId="1757F893" w:rsidR="002C5221" w:rsidRPr="0023341B" w:rsidRDefault="002C5221" w:rsidP="0023341B">
            <w:pPr>
              <w:jc w:val="center"/>
              <w:rPr>
                <w:rFonts w:ascii="Times New Roman" w:hAnsi="Times New Roman" w:cs="Times New Roman"/>
                <w:b/>
                <w:bCs/>
              </w:rPr>
            </w:pPr>
            <w:r w:rsidRPr="0023341B">
              <w:rPr>
                <w:rFonts w:ascii="Times New Roman" w:hAnsi="Times New Roman" w:cs="Times New Roman"/>
                <w:b/>
                <w:bCs/>
              </w:rPr>
              <w:t>Sermon Series Resource</w:t>
            </w:r>
          </w:p>
        </w:tc>
      </w:tr>
      <w:tr w:rsidR="002C5221" w:rsidRPr="0023341B" w14:paraId="088486ED" w14:textId="77777777" w:rsidTr="0023341B">
        <w:trPr>
          <w:tblCellSpacing w:w="15" w:type="dxa"/>
        </w:trPr>
        <w:tc>
          <w:tcPr>
            <w:tcW w:w="3330" w:type="dxa"/>
            <w:vAlign w:val="center"/>
          </w:tcPr>
          <w:p w14:paraId="00D327DC" w14:textId="2CD37C4A" w:rsidR="002C5221" w:rsidRPr="0023341B" w:rsidRDefault="002C5221" w:rsidP="0023341B">
            <w:pPr>
              <w:jc w:val="center"/>
              <w:rPr>
                <w:rFonts w:ascii="Times New Roman" w:hAnsi="Times New Roman" w:cs="Times New Roman"/>
                <w:b/>
                <w:bCs/>
                <w:i/>
                <w:iCs/>
              </w:rPr>
            </w:pPr>
            <w:r w:rsidRPr="0023341B">
              <w:rPr>
                <w:rFonts w:ascii="Times New Roman" w:hAnsi="Times New Roman" w:cs="Times New Roman"/>
                <w:b/>
                <w:bCs/>
                <w:i/>
                <w:iCs/>
              </w:rPr>
              <w:t>Hearing the Message of Daniel</w:t>
            </w:r>
          </w:p>
        </w:tc>
        <w:tc>
          <w:tcPr>
            <w:tcW w:w="2760" w:type="dxa"/>
            <w:vAlign w:val="center"/>
          </w:tcPr>
          <w:p w14:paraId="3FACCF34" w14:textId="23AA41DE" w:rsidR="002C5221" w:rsidRPr="0023341B" w:rsidRDefault="002C5221" w:rsidP="0023341B">
            <w:pPr>
              <w:jc w:val="center"/>
              <w:rPr>
                <w:rFonts w:ascii="Times New Roman" w:hAnsi="Times New Roman" w:cs="Times New Roman"/>
                <w:b/>
                <w:bCs/>
              </w:rPr>
            </w:pPr>
            <w:r w:rsidRPr="0023341B">
              <w:rPr>
                <w:rFonts w:ascii="Times New Roman" w:hAnsi="Times New Roman" w:cs="Times New Roman"/>
                <w:b/>
                <w:bCs/>
              </w:rPr>
              <w:t>Christopher J.H. Wright</w:t>
            </w:r>
          </w:p>
        </w:tc>
        <w:tc>
          <w:tcPr>
            <w:tcW w:w="4537" w:type="dxa"/>
            <w:vAlign w:val="center"/>
          </w:tcPr>
          <w:p w14:paraId="6395E524" w14:textId="5A82BA53" w:rsidR="002C5221" w:rsidRPr="0023341B" w:rsidRDefault="002C5221" w:rsidP="0023341B">
            <w:pPr>
              <w:jc w:val="center"/>
              <w:rPr>
                <w:rFonts w:ascii="Times New Roman" w:hAnsi="Times New Roman" w:cs="Times New Roman"/>
                <w:b/>
                <w:bCs/>
              </w:rPr>
            </w:pPr>
            <w:r w:rsidRPr="0023341B">
              <w:rPr>
                <w:rFonts w:ascii="Times New Roman" w:hAnsi="Times New Roman" w:cs="Times New Roman"/>
                <w:b/>
                <w:bCs/>
              </w:rPr>
              <w:t>Sermon Series Resource</w:t>
            </w:r>
          </w:p>
        </w:tc>
      </w:tr>
      <w:tr w:rsidR="002C5221" w:rsidRPr="0023341B" w14:paraId="07A34014" w14:textId="77777777" w:rsidTr="0023341B">
        <w:trPr>
          <w:tblCellSpacing w:w="15" w:type="dxa"/>
        </w:trPr>
        <w:tc>
          <w:tcPr>
            <w:tcW w:w="3330" w:type="dxa"/>
            <w:vAlign w:val="center"/>
          </w:tcPr>
          <w:p w14:paraId="4B3D80D6" w14:textId="63B4FF1D" w:rsidR="002C5221" w:rsidRPr="0023341B" w:rsidRDefault="0023341B" w:rsidP="0023341B">
            <w:pPr>
              <w:jc w:val="center"/>
              <w:rPr>
                <w:rFonts w:ascii="Times New Roman" w:hAnsi="Times New Roman" w:cs="Times New Roman"/>
                <w:b/>
                <w:bCs/>
                <w:i/>
                <w:iCs/>
              </w:rPr>
            </w:pPr>
            <w:r w:rsidRPr="0023341B">
              <w:rPr>
                <w:rFonts w:ascii="Times New Roman" w:hAnsi="Times New Roman" w:cs="Times New Roman"/>
                <w:b/>
                <w:bCs/>
                <w:i/>
                <w:iCs/>
              </w:rPr>
              <w:t>Spiritual Living in a Secular World</w:t>
            </w:r>
          </w:p>
        </w:tc>
        <w:tc>
          <w:tcPr>
            <w:tcW w:w="2760" w:type="dxa"/>
            <w:vAlign w:val="center"/>
          </w:tcPr>
          <w:p w14:paraId="118461D8" w14:textId="1633FD6E" w:rsidR="002C5221" w:rsidRPr="0023341B" w:rsidRDefault="0023341B" w:rsidP="0023341B">
            <w:pPr>
              <w:jc w:val="center"/>
              <w:rPr>
                <w:rFonts w:ascii="Times New Roman" w:hAnsi="Times New Roman" w:cs="Times New Roman"/>
                <w:b/>
                <w:bCs/>
              </w:rPr>
            </w:pPr>
            <w:r w:rsidRPr="0023341B">
              <w:rPr>
                <w:rFonts w:ascii="Times New Roman" w:hAnsi="Times New Roman" w:cs="Times New Roman"/>
                <w:b/>
                <w:bCs/>
              </w:rPr>
              <w:t>Ajith Fernando</w:t>
            </w:r>
          </w:p>
        </w:tc>
        <w:tc>
          <w:tcPr>
            <w:tcW w:w="4537" w:type="dxa"/>
            <w:vAlign w:val="center"/>
          </w:tcPr>
          <w:p w14:paraId="1EAA559E" w14:textId="48A37CED" w:rsidR="002C5221" w:rsidRPr="0023341B" w:rsidRDefault="0023341B" w:rsidP="0023341B">
            <w:pPr>
              <w:jc w:val="center"/>
              <w:rPr>
                <w:rFonts w:ascii="Times New Roman" w:hAnsi="Times New Roman" w:cs="Times New Roman"/>
                <w:b/>
                <w:bCs/>
              </w:rPr>
            </w:pPr>
            <w:r w:rsidRPr="0023341B">
              <w:rPr>
                <w:rFonts w:ascii="Times New Roman" w:hAnsi="Times New Roman" w:cs="Times New Roman"/>
                <w:b/>
                <w:bCs/>
              </w:rPr>
              <w:t>Sermon Series Resource</w:t>
            </w:r>
          </w:p>
        </w:tc>
      </w:tr>
    </w:tbl>
    <w:p w14:paraId="4BB64397" w14:textId="77777777" w:rsidR="002C5221" w:rsidRPr="003A62E9" w:rsidRDefault="002C5221" w:rsidP="0023341B">
      <w:pPr>
        <w:jc w:val="center"/>
        <w:rPr>
          <w:b/>
          <w:bCs/>
        </w:rPr>
      </w:pPr>
    </w:p>
    <w:p w14:paraId="3B17F4E7" w14:textId="77777777" w:rsidR="003B3EE2" w:rsidRDefault="003B3EE2"/>
    <w:sectPr w:rsidR="003B3EE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6EA6A" w14:textId="77777777" w:rsidR="00920F80" w:rsidRDefault="00920F80" w:rsidP="0023341B">
      <w:pPr>
        <w:spacing w:after="0" w:line="240" w:lineRule="auto"/>
      </w:pPr>
      <w:r>
        <w:separator/>
      </w:r>
    </w:p>
  </w:endnote>
  <w:endnote w:type="continuationSeparator" w:id="0">
    <w:p w14:paraId="0A519CD3" w14:textId="77777777" w:rsidR="00920F80" w:rsidRDefault="00920F80" w:rsidP="0023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C81FF" w14:textId="77777777" w:rsidR="00920F80" w:rsidRDefault="00920F80" w:rsidP="0023341B">
      <w:pPr>
        <w:spacing w:after="0" w:line="240" w:lineRule="auto"/>
      </w:pPr>
      <w:r>
        <w:separator/>
      </w:r>
    </w:p>
  </w:footnote>
  <w:footnote w:type="continuationSeparator" w:id="0">
    <w:p w14:paraId="414E0B9F" w14:textId="77777777" w:rsidR="00920F80" w:rsidRDefault="00920F80" w:rsidP="00233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BE90" w14:textId="14B0F756" w:rsidR="0023341B" w:rsidRDefault="0023341B" w:rsidP="0023341B">
    <w:pPr>
      <w:pStyle w:val="Header"/>
      <w:jc w:val="right"/>
    </w:pPr>
    <w:r w:rsidRPr="003A62E9">
      <w:rPr>
        <w:rFonts w:ascii="Times New Roman" w:hAnsi="Times New Roman" w:cs="Times New Roman"/>
        <w:b/>
        <w:bCs/>
      </w:rPr>
      <w:t>Date: 9.14.25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FA0"/>
    <w:multiLevelType w:val="multilevel"/>
    <w:tmpl w:val="D97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90D40"/>
    <w:multiLevelType w:val="multilevel"/>
    <w:tmpl w:val="2AC4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84A30"/>
    <w:multiLevelType w:val="multilevel"/>
    <w:tmpl w:val="A702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276FA"/>
    <w:multiLevelType w:val="multilevel"/>
    <w:tmpl w:val="2F08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85C7D"/>
    <w:multiLevelType w:val="multilevel"/>
    <w:tmpl w:val="0246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B444C"/>
    <w:multiLevelType w:val="multilevel"/>
    <w:tmpl w:val="BA3A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C20F7"/>
    <w:multiLevelType w:val="multilevel"/>
    <w:tmpl w:val="DB0A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3E4786"/>
    <w:multiLevelType w:val="multilevel"/>
    <w:tmpl w:val="5F0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55944">
    <w:abstractNumId w:val="2"/>
  </w:num>
  <w:num w:numId="2" w16cid:durableId="622924833">
    <w:abstractNumId w:val="6"/>
  </w:num>
  <w:num w:numId="3" w16cid:durableId="1615595416">
    <w:abstractNumId w:val="7"/>
  </w:num>
  <w:num w:numId="4" w16cid:durableId="307710795">
    <w:abstractNumId w:val="1"/>
  </w:num>
  <w:num w:numId="5" w16cid:durableId="1729106479">
    <w:abstractNumId w:val="3"/>
  </w:num>
  <w:num w:numId="6" w16cid:durableId="1964843408">
    <w:abstractNumId w:val="5"/>
  </w:num>
  <w:num w:numId="7" w16cid:durableId="1337030873">
    <w:abstractNumId w:val="4"/>
  </w:num>
  <w:num w:numId="8" w16cid:durableId="100698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E9"/>
    <w:rsid w:val="000C2DE9"/>
    <w:rsid w:val="000F7F1F"/>
    <w:rsid w:val="001272E7"/>
    <w:rsid w:val="0023341B"/>
    <w:rsid w:val="00247775"/>
    <w:rsid w:val="002C5221"/>
    <w:rsid w:val="003A62E9"/>
    <w:rsid w:val="003B3EE2"/>
    <w:rsid w:val="003F5727"/>
    <w:rsid w:val="006722ED"/>
    <w:rsid w:val="006848E2"/>
    <w:rsid w:val="0081524E"/>
    <w:rsid w:val="008706F6"/>
    <w:rsid w:val="008D34B1"/>
    <w:rsid w:val="00920F80"/>
    <w:rsid w:val="009574D9"/>
    <w:rsid w:val="00A22D05"/>
    <w:rsid w:val="00AC7F37"/>
    <w:rsid w:val="00AD32E2"/>
    <w:rsid w:val="00B47A83"/>
    <w:rsid w:val="00CF045D"/>
    <w:rsid w:val="00E46599"/>
    <w:rsid w:val="00F2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4E354"/>
  <w15:chartTrackingRefBased/>
  <w15:docId w15:val="{8C2A2CA8-D020-43A3-92D6-D11D38F3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2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62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62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62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62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62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2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2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2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62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62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62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62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62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2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2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2E9"/>
    <w:rPr>
      <w:rFonts w:eastAsiaTheme="majorEastAsia" w:cstheme="majorBidi"/>
      <w:color w:val="272727" w:themeColor="text1" w:themeTint="D8"/>
    </w:rPr>
  </w:style>
  <w:style w:type="paragraph" w:styleId="Title">
    <w:name w:val="Title"/>
    <w:basedOn w:val="Normal"/>
    <w:next w:val="Normal"/>
    <w:link w:val="TitleChar"/>
    <w:uiPriority w:val="10"/>
    <w:qFormat/>
    <w:rsid w:val="003A6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2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2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2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2E9"/>
    <w:pPr>
      <w:spacing w:before="160"/>
      <w:jc w:val="center"/>
    </w:pPr>
    <w:rPr>
      <w:i/>
      <w:iCs/>
      <w:color w:val="404040" w:themeColor="text1" w:themeTint="BF"/>
    </w:rPr>
  </w:style>
  <w:style w:type="character" w:customStyle="1" w:styleId="QuoteChar">
    <w:name w:val="Quote Char"/>
    <w:basedOn w:val="DefaultParagraphFont"/>
    <w:link w:val="Quote"/>
    <w:uiPriority w:val="29"/>
    <w:rsid w:val="003A62E9"/>
    <w:rPr>
      <w:i/>
      <w:iCs/>
      <w:color w:val="404040" w:themeColor="text1" w:themeTint="BF"/>
    </w:rPr>
  </w:style>
  <w:style w:type="paragraph" w:styleId="ListParagraph">
    <w:name w:val="List Paragraph"/>
    <w:basedOn w:val="Normal"/>
    <w:uiPriority w:val="34"/>
    <w:qFormat/>
    <w:rsid w:val="003A62E9"/>
    <w:pPr>
      <w:ind w:left="720"/>
      <w:contextualSpacing/>
    </w:pPr>
  </w:style>
  <w:style w:type="character" w:styleId="IntenseEmphasis">
    <w:name w:val="Intense Emphasis"/>
    <w:basedOn w:val="DefaultParagraphFont"/>
    <w:uiPriority w:val="21"/>
    <w:qFormat/>
    <w:rsid w:val="003A62E9"/>
    <w:rPr>
      <w:i/>
      <w:iCs/>
      <w:color w:val="2F5496" w:themeColor="accent1" w:themeShade="BF"/>
    </w:rPr>
  </w:style>
  <w:style w:type="paragraph" w:styleId="IntenseQuote">
    <w:name w:val="Intense Quote"/>
    <w:basedOn w:val="Normal"/>
    <w:next w:val="Normal"/>
    <w:link w:val="IntenseQuoteChar"/>
    <w:uiPriority w:val="30"/>
    <w:qFormat/>
    <w:rsid w:val="003A6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62E9"/>
    <w:rPr>
      <w:i/>
      <w:iCs/>
      <w:color w:val="2F5496" w:themeColor="accent1" w:themeShade="BF"/>
    </w:rPr>
  </w:style>
  <w:style w:type="character" w:styleId="IntenseReference">
    <w:name w:val="Intense Reference"/>
    <w:basedOn w:val="DefaultParagraphFont"/>
    <w:uiPriority w:val="32"/>
    <w:qFormat/>
    <w:rsid w:val="003A62E9"/>
    <w:rPr>
      <w:b/>
      <w:bCs/>
      <w:smallCaps/>
      <w:color w:val="2F5496" w:themeColor="accent1" w:themeShade="BF"/>
      <w:spacing w:val="5"/>
    </w:rPr>
  </w:style>
  <w:style w:type="character" w:styleId="Hyperlink">
    <w:name w:val="Hyperlink"/>
    <w:basedOn w:val="DefaultParagraphFont"/>
    <w:uiPriority w:val="99"/>
    <w:unhideWhenUsed/>
    <w:rsid w:val="002C5221"/>
    <w:rPr>
      <w:color w:val="0563C1" w:themeColor="hyperlink"/>
      <w:u w:val="single"/>
    </w:rPr>
  </w:style>
  <w:style w:type="character" w:styleId="UnresolvedMention">
    <w:name w:val="Unresolved Mention"/>
    <w:basedOn w:val="DefaultParagraphFont"/>
    <w:uiPriority w:val="99"/>
    <w:semiHidden/>
    <w:unhideWhenUsed/>
    <w:rsid w:val="002C5221"/>
    <w:rPr>
      <w:color w:val="605E5C"/>
      <w:shd w:val="clear" w:color="auto" w:fill="E1DFDD"/>
    </w:rPr>
  </w:style>
  <w:style w:type="paragraph" w:styleId="Header">
    <w:name w:val="header"/>
    <w:basedOn w:val="Normal"/>
    <w:link w:val="HeaderChar"/>
    <w:uiPriority w:val="99"/>
    <w:unhideWhenUsed/>
    <w:rsid w:val="00233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41B"/>
  </w:style>
  <w:style w:type="paragraph" w:styleId="Footer">
    <w:name w:val="footer"/>
    <w:basedOn w:val="Normal"/>
    <w:link w:val="FooterChar"/>
    <w:uiPriority w:val="99"/>
    <w:unhideWhenUsed/>
    <w:rsid w:val="00233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achitteachit.org/devotionals/praying-through-a-crisis/?utm_source=chatgp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ckhayford.org/teaching/articles/how-to-pray-through-a-crisis/?utm_source=chatgp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earingfromjesus.org/god-reveals-mysteries-trusting-in-his-sovereignty-daniel-2/?utm_source=chatgpt.com" TargetMode="External"/><Relationship Id="rId4" Type="http://schemas.openxmlformats.org/officeDocument/2006/relationships/webSettings" Target="webSettings.xml"/><Relationship Id="rId9" Type="http://schemas.openxmlformats.org/officeDocument/2006/relationships/hyperlink" Target="https://www.faithward.org/during-a-crisis-pray-for-eyes-to-see/?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 Smith</dc:creator>
  <cp:keywords/>
  <dc:description/>
  <cp:lastModifiedBy>Trista Hill</cp:lastModifiedBy>
  <cp:revision>2</cp:revision>
  <dcterms:created xsi:type="dcterms:W3CDTF">2025-09-16T17:21:00Z</dcterms:created>
  <dcterms:modified xsi:type="dcterms:W3CDTF">2025-09-16T17:21:00Z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44b2949b-e57a-4ea6-b3e9-215bfaf45e4c</vt:lpwstr>
  </property>
</Properties>
</file>