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BD841" w14:textId="77777777" w:rsidR="002E79F8" w:rsidRPr="002E79F8" w:rsidRDefault="002E79F8" w:rsidP="002E79F8">
      <w:pPr>
        <w:rPr>
          <w:bCs/>
          <w:i/>
          <w:iCs/>
        </w:rPr>
      </w:pPr>
      <w:r w:rsidRPr="002E79F8">
        <w:rPr>
          <w:bCs/>
          <w:i/>
          <w:iCs/>
        </w:rPr>
        <w:t xml:space="preserve">A plea for </w:t>
      </w:r>
      <w:r w:rsidRPr="002E79F8">
        <w:rPr>
          <w:b/>
          <w:i/>
          <w:iCs/>
          <w:color w:val="00B0F0"/>
        </w:rPr>
        <w:t>delighting in God</w:t>
      </w:r>
      <w:r w:rsidRPr="002E79F8">
        <w:rPr>
          <w:bCs/>
          <w:i/>
          <w:iCs/>
        </w:rPr>
        <w:t>:</w:t>
      </w:r>
    </w:p>
    <w:p w14:paraId="5D0F37AA" w14:textId="0D91F7CF" w:rsidR="00E702A1" w:rsidRDefault="00E702A1" w:rsidP="002E79F8">
      <w:pPr>
        <w:rPr>
          <w:bCs/>
          <w:color w:val="000000" w:themeColor="text1"/>
        </w:rPr>
      </w:pPr>
      <w:r w:rsidRPr="007204C4">
        <w:rPr>
          <w:bCs/>
          <w:color w:val="000000" w:themeColor="text1"/>
        </w:rPr>
        <w:t>Sing to God, sing in praise of his name,</w:t>
      </w:r>
      <w:r w:rsidRPr="007204C4">
        <w:rPr>
          <w:bCs/>
          <w:color w:val="000000" w:themeColor="text1"/>
        </w:rPr>
        <w:br/>
        <w:t>    extol him who rides on the clouds;</w:t>
      </w:r>
      <w:r w:rsidRPr="007204C4">
        <w:rPr>
          <w:bCs/>
          <w:color w:val="000000" w:themeColor="text1"/>
        </w:rPr>
        <w:br/>
        <w:t>    </w:t>
      </w:r>
      <w:r w:rsidRPr="00FE3198">
        <w:rPr>
          <w:b/>
          <w:color w:val="000000" w:themeColor="text1"/>
          <w:u w:val="single"/>
        </w:rPr>
        <w:t>rejoice before him</w:t>
      </w:r>
      <w:r w:rsidRPr="007204C4">
        <w:rPr>
          <w:bCs/>
          <w:color w:val="000000" w:themeColor="text1"/>
        </w:rPr>
        <w:t>—his name is the Lord.</w:t>
      </w:r>
    </w:p>
    <w:p w14:paraId="2B15081C" w14:textId="0B8E159B" w:rsidR="002E79F8" w:rsidRDefault="00FE3198" w:rsidP="002E79F8">
      <w:pPr>
        <w:rPr>
          <w:bCs/>
          <w:color w:val="000000" w:themeColor="text1"/>
        </w:rPr>
      </w:pPr>
      <w:r>
        <w:rPr>
          <w:bCs/>
          <w:color w:val="000000" w:themeColor="text1"/>
        </w:rPr>
        <w:t>v4</w:t>
      </w:r>
    </w:p>
    <w:p w14:paraId="4EF37BAB" w14:textId="77777777" w:rsidR="00E702A1" w:rsidRDefault="00E702A1" w:rsidP="00062116">
      <w:pPr>
        <w:rPr>
          <w:b/>
        </w:rPr>
      </w:pPr>
    </w:p>
    <w:p w14:paraId="4E41B1BC" w14:textId="3869D3EA" w:rsidR="00062116" w:rsidRPr="002909B4" w:rsidRDefault="00062116" w:rsidP="00062116">
      <w:pPr>
        <w:rPr>
          <w:b/>
        </w:rPr>
      </w:pPr>
      <w:r w:rsidRPr="002909B4">
        <w:rPr>
          <w:b/>
        </w:rPr>
        <w:t xml:space="preserve">The Brook must grow as a community of </w:t>
      </w:r>
      <w:r w:rsidRPr="009B3AFE">
        <w:rPr>
          <w:b/>
          <w:color w:val="00B0F0"/>
        </w:rPr>
        <w:t>delight in God</w:t>
      </w:r>
      <w:r w:rsidRPr="002909B4">
        <w:rPr>
          <w:b/>
        </w:rPr>
        <w:t xml:space="preserve"> &amp; </w:t>
      </w:r>
      <w:r w:rsidRPr="009B3AFE">
        <w:rPr>
          <w:b/>
          <w:color w:val="00B0F0"/>
        </w:rPr>
        <w:t xml:space="preserve">desire for God </w:t>
      </w:r>
      <w:r w:rsidRPr="002909B4">
        <w:rPr>
          <w:b/>
        </w:rPr>
        <w:t>if we are to grow well or grow at all.</w:t>
      </w:r>
    </w:p>
    <w:p w14:paraId="23FF1117" w14:textId="77777777" w:rsidR="00026ACA" w:rsidRDefault="00026ACA"/>
    <w:p w14:paraId="206B2D26" w14:textId="6EED9103" w:rsidR="00D453BD" w:rsidRPr="00D453BD" w:rsidRDefault="00D453BD">
      <w:pPr>
        <w:rPr>
          <w:bCs/>
          <w:i/>
          <w:iCs/>
        </w:rPr>
      </w:pPr>
      <w:r w:rsidRPr="00D453BD">
        <w:rPr>
          <w:bCs/>
          <w:i/>
          <w:iCs/>
        </w:rPr>
        <w:t>A picture of God’s heart for</w:t>
      </w:r>
      <w:r>
        <w:rPr>
          <w:bCs/>
          <w:i/>
          <w:iCs/>
        </w:rPr>
        <w:t xml:space="preserve"> </w:t>
      </w:r>
      <w:r w:rsidRPr="00D453BD">
        <w:rPr>
          <w:b/>
          <w:i/>
          <w:iCs/>
          <w:color w:val="00B0F0"/>
        </w:rPr>
        <w:t>the</w:t>
      </w:r>
      <w:r w:rsidRPr="00D453BD">
        <w:rPr>
          <w:b/>
          <w:i/>
          <w:iCs/>
          <w:color w:val="00B0F0"/>
        </w:rPr>
        <w:t xml:space="preserve"> family</w:t>
      </w:r>
      <w:r w:rsidRPr="00D453BD">
        <w:rPr>
          <w:bCs/>
          <w:i/>
          <w:iCs/>
        </w:rPr>
        <w:t>:</w:t>
      </w:r>
    </w:p>
    <w:p w14:paraId="266D723E" w14:textId="2F22C4D3" w:rsidR="0085467B" w:rsidRDefault="0000322D">
      <w:pPr>
        <w:rPr>
          <w:bCs/>
          <w:color w:val="000000" w:themeColor="text1"/>
        </w:rPr>
      </w:pPr>
      <w:r>
        <w:rPr>
          <w:bCs/>
          <w:color w:val="000000" w:themeColor="text1"/>
        </w:rPr>
        <w:t>H</w:t>
      </w:r>
      <w:r w:rsidRPr="007204C4">
        <w:rPr>
          <w:bCs/>
          <w:color w:val="000000" w:themeColor="text1"/>
        </w:rPr>
        <w:t>is name is the Lord.</w:t>
      </w:r>
      <w:r w:rsidRPr="007204C4">
        <w:rPr>
          <w:b/>
          <w:bCs/>
          <w:color w:val="000000" w:themeColor="text1"/>
          <w:vertAlign w:val="superscript"/>
        </w:rPr>
        <w:t>5 </w:t>
      </w:r>
      <w:r w:rsidRPr="007204C4">
        <w:rPr>
          <w:bCs/>
          <w:color w:val="000000" w:themeColor="text1"/>
        </w:rPr>
        <w:t>A father to the fatherless, a defender of widows,</w:t>
      </w:r>
      <w:r>
        <w:rPr>
          <w:bCs/>
          <w:color w:val="000000" w:themeColor="text1"/>
        </w:rPr>
        <w:t xml:space="preserve"> </w:t>
      </w:r>
      <w:r w:rsidRPr="007204C4">
        <w:rPr>
          <w:bCs/>
          <w:color w:val="000000" w:themeColor="text1"/>
        </w:rPr>
        <w:t>is God in his holy dwelling.</w:t>
      </w:r>
      <w:r w:rsidRPr="007204C4">
        <w:rPr>
          <w:b/>
          <w:bCs/>
          <w:color w:val="000000" w:themeColor="text1"/>
          <w:vertAlign w:val="superscript"/>
        </w:rPr>
        <w:t>6 </w:t>
      </w:r>
      <w:r w:rsidR="00925653" w:rsidRPr="007204C4">
        <w:rPr>
          <w:bCs/>
          <w:color w:val="000000" w:themeColor="text1"/>
        </w:rPr>
        <w:t>God sets the lonely </w:t>
      </w:r>
      <w:r w:rsidR="00925653" w:rsidRPr="00D76CF1">
        <w:rPr>
          <w:b/>
          <w:color w:val="000000" w:themeColor="text1"/>
          <w:u w:val="single"/>
        </w:rPr>
        <w:t>in families</w:t>
      </w:r>
      <w:r w:rsidR="00925653" w:rsidRPr="007204C4">
        <w:rPr>
          <w:bCs/>
          <w:color w:val="000000" w:themeColor="text1"/>
        </w:rPr>
        <w:t xml:space="preserve">, </w:t>
      </w:r>
    </w:p>
    <w:p w14:paraId="43DABA26" w14:textId="7009CC35" w:rsidR="00D76CF1" w:rsidRDefault="0000322D">
      <w:pPr>
        <w:rPr>
          <w:bCs/>
          <w:color w:val="000000" w:themeColor="text1"/>
        </w:rPr>
      </w:pPr>
      <w:r>
        <w:rPr>
          <w:bCs/>
          <w:color w:val="000000" w:themeColor="text1"/>
        </w:rPr>
        <w:t>v4-</w:t>
      </w:r>
      <w:r w:rsidR="00D76CF1">
        <w:rPr>
          <w:bCs/>
          <w:color w:val="000000" w:themeColor="text1"/>
        </w:rPr>
        <w:t>6</w:t>
      </w:r>
    </w:p>
    <w:p w14:paraId="23FA3414" w14:textId="77777777" w:rsidR="00925653" w:rsidRDefault="00925653"/>
    <w:p w14:paraId="45262F63" w14:textId="399B647D" w:rsidR="00A56BE8" w:rsidRPr="00A56BE8" w:rsidRDefault="00A56BE8" w:rsidP="00A56BE8">
      <w:pPr>
        <w:rPr>
          <w:b/>
        </w:rPr>
      </w:pPr>
      <w:r w:rsidRPr="00A56BE8">
        <w:rPr>
          <w:b/>
        </w:rPr>
        <w:t>God’s heart for family</w:t>
      </w:r>
      <w:r w:rsidR="002B32EA">
        <w:rPr>
          <w:b/>
        </w:rPr>
        <w:t>—</w:t>
      </w:r>
      <w:r w:rsidRPr="00A56BE8">
        <w:rPr>
          <w:b/>
          <w:color w:val="00B0F0"/>
        </w:rPr>
        <w:t>biological</w:t>
      </w:r>
      <w:r w:rsidRPr="00A56BE8">
        <w:rPr>
          <w:b/>
        </w:rPr>
        <w:t xml:space="preserve">, </w:t>
      </w:r>
      <w:r w:rsidRPr="00A56BE8">
        <w:rPr>
          <w:b/>
          <w:color w:val="00B0F0"/>
        </w:rPr>
        <w:t>relational</w:t>
      </w:r>
      <w:r w:rsidRPr="00A56BE8">
        <w:rPr>
          <w:b/>
        </w:rPr>
        <w:t xml:space="preserve">, </w:t>
      </w:r>
      <w:r w:rsidR="00D76CF1">
        <w:rPr>
          <w:b/>
        </w:rPr>
        <w:t>&amp;</w:t>
      </w:r>
      <w:r w:rsidRPr="00A56BE8">
        <w:rPr>
          <w:b/>
        </w:rPr>
        <w:t xml:space="preserve"> </w:t>
      </w:r>
      <w:r w:rsidRPr="00A56BE8">
        <w:rPr>
          <w:b/>
          <w:color w:val="00B0F0"/>
        </w:rPr>
        <w:t>spiritual</w:t>
      </w:r>
      <w:r w:rsidRPr="00A56BE8">
        <w:rPr>
          <w:b/>
        </w:rPr>
        <w:t>.</w:t>
      </w:r>
    </w:p>
    <w:p w14:paraId="64F4CA72" w14:textId="77777777" w:rsidR="00A56BE8" w:rsidRDefault="00A56BE8" w:rsidP="00A56BE8">
      <w:pPr>
        <w:rPr>
          <w:bCs/>
        </w:rPr>
      </w:pPr>
    </w:p>
    <w:p w14:paraId="2CE64F81" w14:textId="77777777" w:rsidR="00EC45B4" w:rsidRDefault="00EC45B4" w:rsidP="00EC45B4">
      <w:pPr>
        <w:rPr>
          <w:bCs/>
        </w:rPr>
      </w:pPr>
      <w:r w:rsidRPr="00D55BEC">
        <w:rPr>
          <w:bCs/>
        </w:rPr>
        <w:t>Near the cross of Jesus stood his mother, his mother’s sister, Mary the wife of Clopas, and Mary Magdalene. </w:t>
      </w:r>
      <w:r w:rsidRPr="00D55BEC">
        <w:rPr>
          <w:b/>
          <w:bCs/>
          <w:vertAlign w:val="superscript"/>
        </w:rPr>
        <w:t>26 </w:t>
      </w:r>
      <w:r w:rsidRPr="00D55BEC">
        <w:rPr>
          <w:bCs/>
        </w:rPr>
        <w:t>When Jesus saw his mother there, and the disciple whom he loved standing nearby, he said to her, “</w:t>
      </w:r>
      <w:r w:rsidRPr="00EC45B4">
        <w:rPr>
          <w:b/>
          <w:u w:val="single"/>
        </w:rPr>
        <w:t>Woman, here is your son,”</w:t>
      </w:r>
      <w:r w:rsidRPr="00D55BEC">
        <w:rPr>
          <w:bCs/>
        </w:rPr>
        <w:t> </w:t>
      </w:r>
      <w:r w:rsidRPr="00D55BEC">
        <w:rPr>
          <w:b/>
          <w:bCs/>
          <w:vertAlign w:val="superscript"/>
        </w:rPr>
        <w:t>27 </w:t>
      </w:r>
      <w:r w:rsidRPr="00D55BEC">
        <w:rPr>
          <w:bCs/>
        </w:rPr>
        <w:t>and to the disciple, </w:t>
      </w:r>
      <w:r w:rsidRPr="00EC45B4">
        <w:rPr>
          <w:b/>
          <w:u w:val="single"/>
        </w:rPr>
        <w:t>“Here is your mother.”</w:t>
      </w:r>
      <w:r w:rsidRPr="00D55BEC">
        <w:rPr>
          <w:bCs/>
        </w:rPr>
        <w:t> From that time on, this disciple took her into his home.</w:t>
      </w:r>
    </w:p>
    <w:p w14:paraId="1A84C263" w14:textId="77777777" w:rsidR="00EC45B4" w:rsidRDefault="00EC45B4" w:rsidP="00EC45B4">
      <w:pPr>
        <w:rPr>
          <w:bCs/>
        </w:rPr>
      </w:pPr>
      <w:r>
        <w:rPr>
          <w:bCs/>
        </w:rPr>
        <w:t>John 19:25-27</w:t>
      </w:r>
    </w:p>
    <w:p w14:paraId="667B8D3D" w14:textId="77777777" w:rsidR="00EC45B4" w:rsidRPr="00A56BE8" w:rsidRDefault="00EC45B4" w:rsidP="00A56BE8">
      <w:pPr>
        <w:rPr>
          <w:bCs/>
        </w:rPr>
      </w:pPr>
    </w:p>
    <w:p w14:paraId="1E075D52" w14:textId="77777777" w:rsidR="00A56BE8" w:rsidRPr="00A56BE8" w:rsidRDefault="00A56BE8" w:rsidP="00A56BE8">
      <w:pPr>
        <w:rPr>
          <w:b/>
        </w:rPr>
      </w:pPr>
      <w:r w:rsidRPr="00A56BE8">
        <w:rPr>
          <w:b/>
        </w:rPr>
        <w:t xml:space="preserve">The building block of healthy families are healthy </w:t>
      </w:r>
      <w:r w:rsidRPr="00A56BE8">
        <w:rPr>
          <w:b/>
          <w:color w:val="00B0F0"/>
        </w:rPr>
        <w:t xml:space="preserve">men </w:t>
      </w:r>
      <w:r w:rsidRPr="00A56BE8">
        <w:rPr>
          <w:b/>
        </w:rPr>
        <w:t xml:space="preserve">&amp; </w:t>
      </w:r>
      <w:r w:rsidRPr="00A56BE8">
        <w:rPr>
          <w:b/>
          <w:color w:val="00B0F0"/>
        </w:rPr>
        <w:t>women</w:t>
      </w:r>
      <w:r w:rsidRPr="00A56BE8">
        <w:rPr>
          <w:b/>
        </w:rPr>
        <w:t>.</w:t>
      </w:r>
    </w:p>
    <w:p w14:paraId="683884E2" w14:textId="77777777" w:rsidR="005C2AC8" w:rsidRDefault="005C2AC8" w:rsidP="005C2AC8"/>
    <w:p w14:paraId="0AC04593" w14:textId="77777777" w:rsidR="009C750A" w:rsidRDefault="009C750A" w:rsidP="009C750A">
      <w:pPr>
        <w:rPr>
          <w:bCs/>
          <w:color w:val="000000" w:themeColor="text1"/>
        </w:rPr>
      </w:pPr>
      <w:r w:rsidRPr="00BE0046">
        <w:rPr>
          <w:bCs/>
          <w:color w:val="000000" w:themeColor="text1"/>
        </w:rPr>
        <w:t xml:space="preserve">But </w:t>
      </w:r>
      <w:r w:rsidRPr="009C750A">
        <w:rPr>
          <w:b/>
          <w:color w:val="000000" w:themeColor="text1"/>
          <w:u w:val="single"/>
        </w:rPr>
        <w:t>as for me</w:t>
      </w:r>
      <w:r w:rsidRPr="00BE0046">
        <w:rPr>
          <w:bCs/>
          <w:color w:val="000000" w:themeColor="text1"/>
        </w:rPr>
        <w:t xml:space="preserve"> and </w:t>
      </w:r>
      <w:r w:rsidRPr="009C750A">
        <w:rPr>
          <w:b/>
          <w:color w:val="000000" w:themeColor="text1"/>
          <w:u w:val="single"/>
        </w:rPr>
        <w:t>my household</w:t>
      </w:r>
      <w:r w:rsidRPr="00BE0046">
        <w:rPr>
          <w:bCs/>
          <w:color w:val="000000" w:themeColor="text1"/>
        </w:rPr>
        <w:t>, we will serve the Lord.</w:t>
      </w:r>
    </w:p>
    <w:p w14:paraId="0D39BD92" w14:textId="77777777" w:rsidR="009C750A" w:rsidRDefault="009C750A" w:rsidP="009C750A">
      <w:pPr>
        <w:rPr>
          <w:bCs/>
          <w:color w:val="000000" w:themeColor="text1"/>
        </w:rPr>
      </w:pPr>
      <w:r>
        <w:rPr>
          <w:bCs/>
          <w:color w:val="000000" w:themeColor="text1"/>
        </w:rPr>
        <w:t>Joshua 24:15</w:t>
      </w:r>
    </w:p>
    <w:p w14:paraId="57A25C6A" w14:textId="77777777" w:rsidR="009C750A" w:rsidRDefault="009C750A" w:rsidP="005C2AC8"/>
    <w:p w14:paraId="4A5F063A" w14:textId="77777777" w:rsidR="00636CFC" w:rsidRDefault="00636CFC" w:rsidP="00636CFC">
      <w:pPr>
        <w:rPr>
          <w:bCs/>
          <w:color w:val="000000" w:themeColor="text1"/>
        </w:rPr>
      </w:pPr>
      <w:r w:rsidRPr="001310C7">
        <w:rPr>
          <w:bCs/>
          <w:color w:val="000000" w:themeColor="text1"/>
        </w:rPr>
        <w:t xml:space="preserve">The </w:t>
      </w:r>
      <w:r w:rsidRPr="00636CFC">
        <w:rPr>
          <w:b/>
          <w:color w:val="000000" w:themeColor="text1"/>
          <w:u w:val="single"/>
        </w:rPr>
        <w:t>wise woman</w:t>
      </w:r>
      <w:r w:rsidRPr="001310C7">
        <w:rPr>
          <w:bCs/>
          <w:color w:val="000000" w:themeColor="text1"/>
        </w:rPr>
        <w:t xml:space="preserve"> builds her house,</w:t>
      </w:r>
      <w:r>
        <w:rPr>
          <w:bCs/>
          <w:color w:val="000000" w:themeColor="text1"/>
        </w:rPr>
        <w:t xml:space="preserve"> </w:t>
      </w:r>
      <w:r w:rsidRPr="001310C7">
        <w:rPr>
          <w:bCs/>
          <w:color w:val="000000" w:themeColor="text1"/>
        </w:rPr>
        <w:t>but with her own hands the foolish one tears hers down.</w:t>
      </w:r>
    </w:p>
    <w:p w14:paraId="3A7EC9B2" w14:textId="77777777" w:rsidR="00636CFC" w:rsidRDefault="00636CFC" w:rsidP="00636CFC">
      <w:pPr>
        <w:rPr>
          <w:bCs/>
          <w:color w:val="000000" w:themeColor="text1"/>
        </w:rPr>
      </w:pPr>
      <w:r>
        <w:rPr>
          <w:bCs/>
          <w:color w:val="000000" w:themeColor="text1"/>
        </w:rPr>
        <w:t>Proverbs 14:1</w:t>
      </w:r>
    </w:p>
    <w:p w14:paraId="705D67AB" w14:textId="77777777" w:rsidR="00636CFC" w:rsidRDefault="00636CFC" w:rsidP="005C2AC8"/>
    <w:p w14:paraId="5B4EB0F6" w14:textId="77777777" w:rsidR="005C2AC8" w:rsidRPr="003E6D31" w:rsidRDefault="005C2AC8" w:rsidP="005C2AC8">
      <w:pPr>
        <w:rPr>
          <w:b/>
          <w:bCs/>
        </w:rPr>
      </w:pPr>
      <w:r w:rsidRPr="003E6D31">
        <w:rPr>
          <w:b/>
          <w:bCs/>
        </w:rPr>
        <w:t xml:space="preserve">Family should provide </w:t>
      </w:r>
      <w:r w:rsidRPr="003E6D31">
        <w:rPr>
          <w:b/>
          <w:bCs/>
          <w:color w:val="00B0F0"/>
        </w:rPr>
        <w:t xml:space="preserve">protection </w:t>
      </w:r>
      <w:r w:rsidRPr="003E6D31">
        <w:rPr>
          <w:b/>
          <w:bCs/>
        </w:rPr>
        <w:t xml:space="preserve">&amp; </w:t>
      </w:r>
      <w:r w:rsidRPr="003E6D31">
        <w:rPr>
          <w:b/>
          <w:bCs/>
          <w:color w:val="00B0F0"/>
        </w:rPr>
        <w:t>care</w:t>
      </w:r>
      <w:r w:rsidRPr="003E6D31">
        <w:rPr>
          <w:b/>
          <w:bCs/>
        </w:rPr>
        <w:t>.</w:t>
      </w:r>
    </w:p>
    <w:p w14:paraId="74E7A58E" w14:textId="77777777" w:rsidR="005C2AC8" w:rsidRDefault="005C2AC8" w:rsidP="005C2AC8"/>
    <w:p w14:paraId="26A072C6" w14:textId="77777777" w:rsidR="00A7071F" w:rsidRDefault="00A7071F" w:rsidP="00A7071F">
      <w:pPr>
        <w:rPr>
          <w:bCs/>
          <w:color w:val="000000" w:themeColor="text1"/>
        </w:rPr>
      </w:pPr>
      <w:r w:rsidRPr="00605B8D">
        <w:rPr>
          <w:bCs/>
          <w:color w:val="000000" w:themeColor="text1"/>
        </w:rPr>
        <w:t>Children are a heritage from the Lord,</w:t>
      </w:r>
      <w:r>
        <w:rPr>
          <w:bCs/>
          <w:color w:val="000000" w:themeColor="text1"/>
        </w:rPr>
        <w:t xml:space="preserve"> </w:t>
      </w:r>
      <w:r w:rsidRPr="00605B8D">
        <w:rPr>
          <w:bCs/>
          <w:color w:val="000000" w:themeColor="text1"/>
        </w:rPr>
        <w:t>offspring a reward from him.</w:t>
      </w:r>
      <w:r>
        <w:rPr>
          <w:bCs/>
          <w:color w:val="000000" w:themeColor="text1"/>
        </w:rPr>
        <w:t xml:space="preserve"> </w:t>
      </w:r>
      <w:r w:rsidRPr="00605B8D">
        <w:rPr>
          <w:b/>
          <w:bCs/>
          <w:color w:val="000000" w:themeColor="text1"/>
          <w:vertAlign w:val="superscript"/>
        </w:rPr>
        <w:t>4 </w:t>
      </w:r>
      <w:r w:rsidRPr="00A7071F">
        <w:rPr>
          <w:b/>
          <w:color w:val="000000" w:themeColor="text1"/>
          <w:u w:val="single"/>
        </w:rPr>
        <w:t>Like arrows in the hands of a warrior</w:t>
      </w:r>
      <w:r>
        <w:rPr>
          <w:bCs/>
          <w:color w:val="000000" w:themeColor="text1"/>
        </w:rPr>
        <w:t xml:space="preserve"> </w:t>
      </w:r>
      <w:r w:rsidRPr="00605B8D">
        <w:rPr>
          <w:bCs/>
          <w:color w:val="000000" w:themeColor="text1"/>
        </w:rPr>
        <w:t>are children born in one’s youth.</w:t>
      </w:r>
    </w:p>
    <w:p w14:paraId="745FD0D2" w14:textId="77777777" w:rsidR="00A7071F" w:rsidRDefault="00A7071F" w:rsidP="00A7071F">
      <w:pPr>
        <w:rPr>
          <w:bCs/>
          <w:color w:val="000000" w:themeColor="text1"/>
        </w:rPr>
      </w:pPr>
      <w:r>
        <w:rPr>
          <w:bCs/>
          <w:color w:val="000000" w:themeColor="text1"/>
        </w:rPr>
        <w:t>Psalm 127:3-4</w:t>
      </w:r>
    </w:p>
    <w:p w14:paraId="248893F2" w14:textId="77777777" w:rsidR="00A7071F" w:rsidRDefault="00A7071F" w:rsidP="005C2AC8"/>
    <w:p w14:paraId="75C730C5" w14:textId="77777777" w:rsidR="005C2AC8" w:rsidRPr="003E6D31" w:rsidRDefault="005C2AC8" w:rsidP="005C2AC8">
      <w:pPr>
        <w:rPr>
          <w:b/>
          <w:bCs/>
        </w:rPr>
      </w:pPr>
      <w:r w:rsidRPr="003E6D31">
        <w:rPr>
          <w:b/>
          <w:bCs/>
        </w:rPr>
        <w:t xml:space="preserve">Family should provide </w:t>
      </w:r>
      <w:r w:rsidRPr="003E6D31">
        <w:rPr>
          <w:b/>
          <w:bCs/>
          <w:color w:val="00B0F0"/>
        </w:rPr>
        <w:t xml:space="preserve">growth </w:t>
      </w:r>
      <w:r w:rsidRPr="003E6D31">
        <w:rPr>
          <w:b/>
          <w:bCs/>
        </w:rPr>
        <w:t xml:space="preserve">&amp; </w:t>
      </w:r>
      <w:r w:rsidRPr="003E6D31">
        <w:rPr>
          <w:b/>
          <w:bCs/>
          <w:color w:val="00B0F0"/>
        </w:rPr>
        <w:t>sending</w:t>
      </w:r>
      <w:r w:rsidRPr="003E6D31">
        <w:rPr>
          <w:b/>
          <w:bCs/>
        </w:rPr>
        <w:t>.</w:t>
      </w:r>
    </w:p>
    <w:p w14:paraId="2C47FF7B" w14:textId="77777777" w:rsidR="005C2AC8" w:rsidRDefault="005C2AC8">
      <w:pPr>
        <w:rPr>
          <w:b/>
          <w:bCs/>
        </w:rPr>
      </w:pPr>
    </w:p>
    <w:p w14:paraId="5280FF15" w14:textId="679E0F7E" w:rsidR="00790EB1" w:rsidRDefault="00790EB1">
      <w:pPr>
        <w:rPr>
          <w:bCs/>
          <w:color w:val="000000" w:themeColor="text1"/>
        </w:rPr>
      </w:pPr>
      <w:r w:rsidRPr="007204C4">
        <w:rPr>
          <w:bCs/>
          <w:color w:val="000000" w:themeColor="text1"/>
        </w:rPr>
        <w:t xml:space="preserve">God </w:t>
      </w:r>
      <w:r w:rsidRPr="00790EB1">
        <w:rPr>
          <w:b/>
          <w:color w:val="000000" w:themeColor="text1"/>
          <w:u w:val="single"/>
        </w:rPr>
        <w:t>sets the lonely</w:t>
      </w:r>
      <w:r w:rsidRPr="007204C4">
        <w:rPr>
          <w:bCs/>
          <w:color w:val="000000" w:themeColor="text1"/>
        </w:rPr>
        <w:t> </w:t>
      </w:r>
      <w:r w:rsidRPr="00790EB1">
        <w:rPr>
          <w:bCs/>
          <w:color w:val="000000" w:themeColor="text1"/>
        </w:rPr>
        <w:t>in families</w:t>
      </w:r>
    </w:p>
    <w:p w14:paraId="58683EA8" w14:textId="5F3DF99E" w:rsidR="00790EB1" w:rsidRDefault="00790EB1">
      <w:pPr>
        <w:rPr>
          <w:bCs/>
          <w:color w:val="000000" w:themeColor="text1"/>
        </w:rPr>
      </w:pPr>
      <w:r>
        <w:rPr>
          <w:bCs/>
          <w:color w:val="000000" w:themeColor="text1"/>
        </w:rPr>
        <w:t>v6</w:t>
      </w:r>
    </w:p>
    <w:p w14:paraId="644FAA1D" w14:textId="77777777" w:rsidR="00790EB1" w:rsidRDefault="00790EB1">
      <w:pPr>
        <w:rPr>
          <w:b/>
          <w:bCs/>
        </w:rPr>
      </w:pPr>
    </w:p>
    <w:p w14:paraId="492AED15" w14:textId="77777777" w:rsidR="003E6D31" w:rsidRPr="003E6D31" w:rsidRDefault="003E6D31" w:rsidP="003E6D31">
      <w:pPr>
        <w:rPr>
          <w:b/>
          <w:bCs/>
        </w:rPr>
      </w:pPr>
      <w:r w:rsidRPr="003E6D31">
        <w:rPr>
          <w:b/>
          <w:bCs/>
        </w:rPr>
        <w:t xml:space="preserve">Family should provide </w:t>
      </w:r>
      <w:r w:rsidRPr="003E6D31">
        <w:rPr>
          <w:b/>
          <w:bCs/>
          <w:color w:val="00B0F0"/>
        </w:rPr>
        <w:t xml:space="preserve">connection </w:t>
      </w:r>
      <w:r w:rsidRPr="003E6D31">
        <w:rPr>
          <w:b/>
          <w:bCs/>
        </w:rPr>
        <w:t xml:space="preserve">&amp; </w:t>
      </w:r>
      <w:r w:rsidRPr="003E6D31">
        <w:rPr>
          <w:b/>
          <w:bCs/>
          <w:color w:val="00B0F0"/>
        </w:rPr>
        <w:t>belonging</w:t>
      </w:r>
      <w:r w:rsidRPr="003E6D31">
        <w:rPr>
          <w:b/>
          <w:bCs/>
        </w:rPr>
        <w:t>.</w:t>
      </w:r>
    </w:p>
    <w:p w14:paraId="226649D3" w14:textId="77777777" w:rsidR="003E6D31" w:rsidRPr="00ED30E7" w:rsidRDefault="003E6D31"/>
    <w:p w14:paraId="15484310" w14:textId="302817E5" w:rsidR="007203D1" w:rsidRDefault="00ED30E7">
      <w:r w:rsidRPr="00ED30E7">
        <w:t>“‘</w:t>
      </w:r>
      <w:proofErr w:type="gramStart"/>
      <w:r w:rsidRPr="00ED30E7">
        <w:t>So</w:t>
      </w:r>
      <w:proofErr w:type="gramEnd"/>
      <w:r w:rsidRPr="00ED30E7">
        <w:t xml:space="preserve"> you will be my people,</w:t>
      </w:r>
      <w:r>
        <w:t xml:space="preserve"> </w:t>
      </w:r>
      <w:r w:rsidRPr="00ED30E7">
        <w:t>and I will be your God.’”</w:t>
      </w:r>
    </w:p>
    <w:p w14:paraId="25895694" w14:textId="73656EEB" w:rsidR="00ED30E7" w:rsidRDefault="00ED30E7">
      <w:r>
        <w:t>Jeremiah 30:22</w:t>
      </w:r>
    </w:p>
    <w:p w14:paraId="317F3F9A" w14:textId="77777777" w:rsidR="00ED30E7" w:rsidRPr="00ED30E7" w:rsidRDefault="00ED30E7"/>
    <w:p w14:paraId="38463D40" w14:textId="1C8479F5" w:rsidR="00687460" w:rsidRPr="0085467B" w:rsidRDefault="00687460" w:rsidP="00687460">
      <w:pPr>
        <w:rPr>
          <w:b/>
        </w:rPr>
      </w:pPr>
      <w:r w:rsidRPr="0085467B">
        <w:rPr>
          <w:b/>
        </w:rPr>
        <w:lastRenderedPageBreak/>
        <w:t>God set</w:t>
      </w:r>
      <w:r>
        <w:rPr>
          <w:b/>
        </w:rPr>
        <w:t xml:space="preserve">s </w:t>
      </w:r>
      <w:r w:rsidRPr="0085467B">
        <w:rPr>
          <w:b/>
        </w:rPr>
        <w:t xml:space="preserve">the lonely in family </w:t>
      </w:r>
      <w:r w:rsidRPr="00A90DFA">
        <w:rPr>
          <w:b/>
          <w:color w:val="00B0F0"/>
        </w:rPr>
        <w:t>through His family</w:t>
      </w:r>
      <w:r w:rsidRPr="0085467B">
        <w:rPr>
          <w:b/>
        </w:rPr>
        <w:t>.</w:t>
      </w:r>
    </w:p>
    <w:p w14:paraId="62FDA8EB" w14:textId="77777777" w:rsidR="00687460" w:rsidRDefault="00687460">
      <w:pPr>
        <w:rPr>
          <w:b/>
          <w:bCs/>
        </w:rPr>
      </w:pPr>
    </w:p>
    <w:p w14:paraId="119538DA" w14:textId="77777777" w:rsidR="007203D1" w:rsidRDefault="007203D1" w:rsidP="007203D1">
      <w:pPr>
        <w:rPr>
          <w:bCs/>
          <w:color w:val="000000" w:themeColor="text1"/>
        </w:rPr>
      </w:pPr>
      <w:r w:rsidRPr="00C24661">
        <w:rPr>
          <w:b/>
          <w:color w:val="000000" w:themeColor="text1"/>
          <w:u w:val="single"/>
        </w:rPr>
        <w:t>[Welcome]</w:t>
      </w:r>
      <w:r w:rsidRPr="00C24661">
        <w:rPr>
          <w:bCs/>
          <w:color w:val="000000" w:themeColor="text1"/>
        </w:rPr>
        <w:t xml:space="preserve"> one another, then, just as Christ accepted you, </w:t>
      </w:r>
      <w:proofErr w:type="gramStart"/>
      <w:r w:rsidRPr="00C24661">
        <w:rPr>
          <w:bCs/>
          <w:color w:val="000000" w:themeColor="text1"/>
        </w:rPr>
        <w:t>in order to</w:t>
      </w:r>
      <w:proofErr w:type="gramEnd"/>
      <w:r w:rsidRPr="00C24661">
        <w:rPr>
          <w:bCs/>
          <w:color w:val="000000" w:themeColor="text1"/>
        </w:rPr>
        <w:t xml:space="preserve"> bring praise to God. </w:t>
      </w:r>
      <w:r w:rsidRPr="00C24661">
        <w:rPr>
          <w:b/>
          <w:bCs/>
          <w:color w:val="000000" w:themeColor="text1"/>
          <w:vertAlign w:val="superscript"/>
        </w:rPr>
        <w:t>8 </w:t>
      </w:r>
      <w:r w:rsidRPr="00C24661">
        <w:rPr>
          <w:bCs/>
          <w:color w:val="000000" w:themeColor="text1"/>
        </w:rPr>
        <w:t>For I tell you that Christ has become a servant of the Jews on behalf of God’s truth, so that the promises made to the patriarchs might be confirmed </w:t>
      </w:r>
      <w:r w:rsidRPr="00C24661">
        <w:rPr>
          <w:b/>
          <w:bCs/>
          <w:color w:val="000000" w:themeColor="text1"/>
          <w:vertAlign w:val="superscript"/>
        </w:rPr>
        <w:t>9 </w:t>
      </w:r>
      <w:r w:rsidRPr="00C24661">
        <w:rPr>
          <w:bCs/>
          <w:color w:val="000000" w:themeColor="text1"/>
        </w:rPr>
        <w:t>and, moreover, that the Gentiles might glorify God for his mercy. </w:t>
      </w:r>
    </w:p>
    <w:p w14:paraId="24B2B2DA" w14:textId="77777777" w:rsidR="007203D1" w:rsidRDefault="007203D1" w:rsidP="007203D1">
      <w:pPr>
        <w:rPr>
          <w:bCs/>
          <w:color w:val="000000" w:themeColor="text1"/>
        </w:rPr>
      </w:pPr>
      <w:r>
        <w:rPr>
          <w:bCs/>
          <w:color w:val="000000" w:themeColor="text1"/>
        </w:rPr>
        <w:t>Romans 15:7-9</w:t>
      </w:r>
    </w:p>
    <w:p w14:paraId="48CA3D0F" w14:textId="77777777" w:rsidR="007203D1" w:rsidRDefault="007203D1">
      <w:pPr>
        <w:rPr>
          <w:b/>
          <w:bCs/>
        </w:rPr>
      </w:pPr>
    </w:p>
    <w:p w14:paraId="171750F1" w14:textId="0F38AC55" w:rsidR="008321FA" w:rsidRPr="00FC5B90" w:rsidRDefault="00FC5B90">
      <w:pPr>
        <w:rPr>
          <w:bCs/>
          <w:i/>
          <w:iCs/>
        </w:rPr>
      </w:pPr>
      <w:r w:rsidRPr="000D030D">
        <w:rPr>
          <w:bCs/>
          <w:i/>
          <w:iCs/>
        </w:rPr>
        <w:t>“All Christians are called to practice hospitality in their homes. Households run by single Christians are just as vital, necessary, and needed in the practice of hospitality as those run by married people. Households without children and households with children each model Christ’s blessings. The redeemed rich and the redeemed poor and everyone in between are called to practice Christian hospitality in households, dorm rooms, bus stops, and community gardens.”</w:t>
      </w:r>
    </w:p>
    <w:p w14:paraId="6C489065" w14:textId="0A8367B5" w:rsidR="00782163" w:rsidRPr="008B3AE4" w:rsidRDefault="00923CE1">
      <w:pPr>
        <w:rPr>
          <w:bCs/>
        </w:rPr>
      </w:pPr>
      <w:r>
        <w:rPr>
          <w:bCs/>
        </w:rPr>
        <w:t>-</w:t>
      </w:r>
      <w:r w:rsidRPr="00923CE1">
        <w:rPr>
          <w:bCs/>
        </w:rPr>
        <w:t>Rosaria Champagne Butterfield, The Gospel Comes with a House Key: Practicing Radically Ordinary Hospitality in Our Post-Christian World</w:t>
      </w:r>
    </w:p>
    <w:p w14:paraId="3FDD1B2B" w14:textId="77777777" w:rsidR="000A389E" w:rsidRDefault="000A389E"/>
    <w:p w14:paraId="74C6CB43" w14:textId="62EB3AD2" w:rsidR="003F502D" w:rsidRPr="000E7A6B" w:rsidRDefault="000E7A6B">
      <w:pPr>
        <w:rPr>
          <w:bCs/>
          <w:i/>
          <w:iCs/>
        </w:rPr>
      </w:pPr>
      <w:r>
        <w:rPr>
          <w:bCs/>
          <w:i/>
          <w:iCs/>
        </w:rPr>
        <w:t>P</w:t>
      </w:r>
      <w:r w:rsidRPr="000E7A6B">
        <w:rPr>
          <w:bCs/>
          <w:i/>
          <w:iCs/>
        </w:rPr>
        <w:t xml:space="preserve">ractices for making God’s heart </w:t>
      </w:r>
      <w:r w:rsidRPr="00D02A6A">
        <w:rPr>
          <w:b/>
          <w:i/>
          <w:iCs/>
          <w:color w:val="00B0F0"/>
        </w:rPr>
        <w:t>our own</w:t>
      </w:r>
      <w:r w:rsidRPr="000E7A6B">
        <w:rPr>
          <w:bCs/>
          <w:i/>
          <w:iCs/>
        </w:rPr>
        <w:t>:</w:t>
      </w:r>
    </w:p>
    <w:p w14:paraId="1C27A566" w14:textId="6B783CC8" w:rsidR="003F502D" w:rsidRPr="003F502D" w:rsidRDefault="003F502D" w:rsidP="003F502D">
      <w:pPr>
        <w:rPr>
          <w:b/>
        </w:rPr>
      </w:pPr>
      <w:r w:rsidRPr="003F502D">
        <w:rPr>
          <w:b/>
        </w:rPr>
        <w:t xml:space="preserve">Receive God as Father </w:t>
      </w:r>
      <w:r w:rsidR="0073028A">
        <w:rPr>
          <w:b/>
        </w:rPr>
        <w:t>&amp;</w:t>
      </w:r>
      <w:r w:rsidRPr="003F502D">
        <w:rPr>
          <w:b/>
        </w:rPr>
        <w:t xml:space="preserve"> Jesus as an </w:t>
      </w:r>
      <w:r w:rsidRPr="0073028A">
        <w:rPr>
          <w:b/>
          <w:color w:val="00B0F0"/>
        </w:rPr>
        <w:t>older brother</w:t>
      </w:r>
      <w:r w:rsidRPr="003F502D">
        <w:rPr>
          <w:b/>
        </w:rPr>
        <w:t>.</w:t>
      </w:r>
    </w:p>
    <w:p w14:paraId="3800F313" w14:textId="77777777" w:rsidR="003F502D" w:rsidRDefault="003F502D" w:rsidP="003F502D">
      <w:pPr>
        <w:rPr>
          <w:bCs/>
          <w:i/>
          <w:iCs/>
        </w:rPr>
      </w:pPr>
    </w:p>
    <w:p w14:paraId="40663CF5" w14:textId="423375C7" w:rsidR="004C7813" w:rsidRDefault="004C7813" w:rsidP="003F502D">
      <w:pPr>
        <w:rPr>
          <w:b/>
        </w:rPr>
      </w:pPr>
      <w:r>
        <w:rPr>
          <w:b/>
        </w:rPr>
        <w:t xml:space="preserve">Commit to </w:t>
      </w:r>
      <w:r w:rsidR="0073028A">
        <w:rPr>
          <w:b/>
        </w:rPr>
        <w:t>&amp;</w:t>
      </w:r>
      <w:r>
        <w:rPr>
          <w:b/>
        </w:rPr>
        <w:t xml:space="preserve"> p</w:t>
      </w:r>
      <w:r w:rsidR="00CD33C7">
        <w:rPr>
          <w:b/>
        </w:rPr>
        <w:t xml:space="preserve">ursue growing as </w:t>
      </w:r>
      <w:r w:rsidR="00CD33C7" w:rsidRPr="0073028A">
        <w:rPr>
          <w:b/>
          <w:color w:val="00B0F0"/>
        </w:rPr>
        <w:t xml:space="preserve">a </w:t>
      </w:r>
      <w:r w:rsidRPr="0073028A">
        <w:rPr>
          <w:b/>
          <w:color w:val="00B0F0"/>
        </w:rPr>
        <w:t>man or woman after God’s heart</w:t>
      </w:r>
      <w:r>
        <w:rPr>
          <w:b/>
        </w:rPr>
        <w:t>.</w:t>
      </w:r>
    </w:p>
    <w:p w14:paraId="24ACD84A" w14:textId="77777777" w:rsidR="004C7813" w:rsidRDefault="004C7813" w:rsidP="003F502D">
      <w:pPr>
        <w:rPr>
          <w:b/>
        </w:rPr>
      </w:pPr>
    </w:p>
    <w:p w14:paraId="177A0283" w14:textId="6D97516A" w:rsidR="003F502D" w:rsidRPr="003F502D" w:rsidRDefault="003F502D" w:rsidP="003F502D">
      <w:pPr>
        <w:rPr>
          <w:b/>
        </w:rPr>
      </w:pPr>
      <w:r w:rsidRPr="003F502D">
        <w:rPr>
          <w:b/>
        </w:rPr>
        <w:t xml:space="preserve">Identify people you can be a brother, sister, aunty, uncle, mother, father, grandmother, and/or grandfather to, </w:t>
      </w:r>
      <w:r w:rsidR="0073028A">
        <w:rPr>
          <w:b/>
        </w:rPr>
        <w:t>&amp;</w:t>
      </w:r>
      <w:r w:rsidRPr="003F502D">
        <w:rPr>
          <w:b/>
        </w:rPr>
        <w:t xml:space="preserve"> then </w:t>
      </w:r>
      <w:r w:rsidRPr="0073028A">
        <w:rPr>
          <w:b/>
          <w:color w:val="00B0F0"/>
        </w:rPr>
        <w:t>be it</w:t>
      </w:r>
      <w:r w:rsidRPr="003F502D">
        <w:rPr>
          <w:b/>
        </w:rPr>
        <w:t xml:space="preserve">.  </w:t>
      </w:r>
    </w:p>
    <w:p w14:paraId="45279FBB" w14:textId="77777777" w:rsidR="003F502D" w:rsidRDefault="003F502D"/>
    <w:p w14:paraId="4239E8C5" w14:textId="7E579A3C" w:rsidR="00636085" w:rsidRPr="00CD0941" w:rsidRDefault="00636085">
      <w:pPr>
        <w:rPr>
          <w:b/>
          <w:bCs/>
        </w:rPr>
      </w:pPr>
      <w:r w:rsidRPr="00CD0941">
        <w:rPr>
          <w:b/>
          <w:bCs/>
        </w:rPr>
        <w:t>Contemplate your passion</w:t>
      </w:r>
      <w:r w:rsidR="00CD0941" w:rsidRPr="00CD0941">
        <w:rPr>
          <w:b/>
          <w:bCs/>
        </w:rPr>
        <w:t xml:space="preserve"> &amp; </w:t>
      </w:r>
      <w:r w:rsidR="00CD0941" w:rsidRPr="0073028A">
        <w:rPr>
          <w:b/>
          <w:bCs/>
          <w:color w:val="00B0F0"/>
        </w:rPr>
        <w:t>a</w:t>
      </w:r>
      <w:r w:rsidRPr="0073028A">
        <w:rPr>
          <w:b/>
          <w:bCs/>
          <w:color w:val="00B0F0"/>
        </w:rPr>
        <w:t>nswer the call</w:t>
      </w:r>
      <w:r w:rsidR="00CD0941" w:rsidRPr="00CD0941">
        <w:rPr>
          <w:b/>
          <w:bCs/>
        </w:rPr>
        <w:t>.</w:t>
      </w:r>
    </w:p>
    <w:sectPr w:rsidR="00636085" w:rsidRPr="00CD0941" w:rsidSect="00B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0C"/>
    <w:rsid w:val="0000322D"/>
    <w:rsid w:val="00022799"/>
    <w:rsid w:val="00026ACA"/>
    <w:rsid w:val="00062116"/>
    <w:rsid w:val="000A389E"/>
    <w:rsid w:val="000E7A6B"/>
    <w:rsid w:val="0012290F"/>
    <w:rsid w:val="002A24CA"/>
    <w:rsid w:val="002B32EA"/>
    <w:rsid w:val="002E79F8"/>
    <w:rsid w:val="003E6D31"/>
    <w:rsid w:val="003F502D"/>
    <w:rsid w:val="00436298"/>
    <w:rsid w:val="004C7813"/>
    <w:rsid w:val="005C2AC8"/>
    <w:rsid w:val="00636085"/>
    <w:rsid w:val="00636CFC"/>
    <w:rsid w:val="00687460"/>
    <w:rsid w:val="007203D1"/>
    <w:rsid w:val="0073028A"/>
    <w:rsid w:val="00782163"/>
    <w:rsid w:val="00790EB1"/>
    <w:rsid w:val="008321FA"/>
    <w:rsid w:val="0085467B"/>
    <w:rsid w:val="008A22B6"/>
    <w:rsid w:val="008B3AE4"/>
    <w:rsid w:val="008D352C"/>
    <w:rsid w:val="00923CE1"/>
    <w:rsid w:val="00925653"/>
    <w:rsid w:val="009B3AFE"/>
    <w:rsid w:val="009C750A"/>
    <w:rsid w:val="00A56BE8"/>
    <w:rsid w:val="00A64152"/>
    <w:rsid w:val="00A7071F"/>
    <w:rsid w:val="00A90DFA"/>
    <w:rsid w:val="00AC7D0C"/>
    <w:rsid w:val="00B16FAB"/>
    <w:rsid w:val="00B24F87"/>
    <w:rsid w:val="00BC5E3D"/>
    <w:rsid w:val="00BC7FAE"/>
    <w:rsid w:val="00BF34B1"/>
    <w:rsid w:val="00C71F99"/>
    <w:rsid w:val="00CB2B9A"/>
    <w:rsid w:val="00CB2D7B"/>
    <w:rsid w:val="00CD0941"/>
    <w:rsid w:val="00CD33C7"/>
    <w:rsid w:val="00CD4113"/>
    <w:rsid w:val="00D02A6A"/>
    <w:rsid w:val="00D33B19"/>
    <w:rsid w:val="00D453BD"/>
    <w:rsid w:val="00D76CF1"/>
    <w:rsid w:val="00DD3E44"/>
    <w:rsid w:val="00E702A1"/>
    <w:rsid w:val="00EC45B4"/>
    <w:rsid w:val="00ED30E7"/>
    <w:rsid w:val="00FC4AF1"/>
    <w:rsid w:val="00FC5B90"/>
    <w:rsid w:val="00FE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05FD6"/>
  <w15:chartTrackingRefBased/>
  <w15:docId w15:val="{1E06A4EB-58A0-E54B-A649-7FDD1C7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D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D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7D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7D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7D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7D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7D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D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D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7D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7D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7D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7D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7D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7D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D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D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7D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D0C"/>
    <w:rPr>
      <w:i/>
      <w:iCs/>
      <w:color w:val="404040" w:themeColor="text1" w:themeTint="BF"/>
    </w:rPr>
  </w:style>
  <w:style w:type="paragraph" w:styleId="ListParagraph">
    <w:name w:val="List Paragraph"/>
    <w:basedOn w:val="Normal"/>
    <w:uiPriority w:val="34"/>
    <w:qFormat/>
    <w:rsid w:val="00AC7D0C"/>
    <w:pPr>
      <w:ind w:left="720"/>
      <w:contextualSpacing/>
    </w:pPr>
  </w:style>
  <w:style w:type="character" w:styleId="IntenseEmphasis">
    <w:name w:val="Intense Emphasis"/>
    <w:basedOn w:val="DefaultParagraphFont"/>
    <w:uiPriority w:val="21"/>
    <w:qFormat/>
    <w:rsid w:val="00AC7D0C"/>
    <w:rPr>
      <w:i/>
      <w:iCs/>
      <w:color w:val="0F4761" w:themeColor="accent1" w:themeShade="BF"/>
    </w:rPr>
  </w:style>
  <w:style w:type="paragraph" w:styleId="IntenseQuote">
    <w:name w:val="Intense Quote"/>
    <w:basedOn w:val="Normal"/>
    <w:next w:val="Normal"/>
    <w:link w:val="IntenseQuoteChar"/>
    <w:uiPriority w:val="30"/>
    <w:qFormat/>
    <w:rsid w:val="00AC7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D0C"/>
    <w:rPr>
      <w:i/>
      <w:iCs/>
      <w:color w:val="0F4761" w:themeColor="accent1" w:themeShade="BF"/>
    </w:rPr>
  </w:style>
  <w:style w:type="character" w:styleId="IntenseReference">
    <w:name w:val="Intense Reference"/>
    <w:basedOn w:val="DefaultParagraphFont"/>
    <w:uiPriority w:val="32"/>
    <w:qFormat/>
    <w:rsid w:val="00AC7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2026-01-09T22:18:00Z</dcterms:created>
  <dcterms:modified xsi:type="dcterms:W3CDTF">2026-01-09T22:18:00Z</dcterms:modified>
</cp:coreProperties>
</file>