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F73E7" w14:textId="77777777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drawing>
          <wp:inline distT="0" distB="0" distL="0" distR="0" wp14:anchorId="2A389A9E" wp14:editId="58906707">
            <wp:extent cx="1593815" cy="503857"/>
            <wp:effectExtent l="0" t="0" r="0" b="4445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F Logo 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770" cy="51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E2EDE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6FC90590" w14:textId="51270EB5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  <w:b/>
          <w:bCs/>
        </w:rPr>
        <w:t>Job Title:</w:t>
      </w:r>
      <w:r w:rsidRPr="00DB1D03">
        <w:rPr>
          <w:rFonts w:asciiTheme="minorHAnsi" w:hAnsiTheme="minorHAnsi" w:cstheme="minorHAnsi"/>
        </w:rPr>
        <w:t xml:space="preserve"> </w:t>
      </w:r>
      <w:r w:rsidRPr="00DB1D03">
        <w:rPr>
          <w:rFonts w:asciiTheme="minorHAnsi" w:hAnsiTheme="minorHAnsi" w:cstheme="minorHAnsi"/>
        </w:rPr>
        <w:t>Central Worship Coordinator for Next Gen</w:t>
      </w:r>
    </w:p>
    <w:p w14:paraId="0DE75C87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7FD55A37" w14:textId="19FF8A0E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  <w:b/>
          <w:bCs/>
        </w:rPr>
        <w:t>Summary:</w:t>
      </w:r>
      <w:r w:rsidRPr="00DB1D03">
        <w:rPr>
          <w:rFonts w:asciiTheme="minorHAnsi" w:hAnsiTheme="minorHAnsi" w:cstheme="minorHAnsi"/>
        </w:rPr>
        <w:t xml:space="preserve"> The Central Worship Coordinator for the Next Gen Department is responsible for implementing worship arts systems into Next Gen ministries, developing teams in various areas of ministry, and building a centralized system to ensure worship is fully supported at the Millbrook and Wake Forest campuses. This role involves coordinating and organizing worship activities, </w:t>
      </w:r>
      <w:proofErr w:type="gramStart"/>
      <w:r w:rsidRPr="00DB1D03">
        <w:rPr>
          <w:rFonts w:asciiTheme="minorHAnsi" w:hAnsiTheme="minorHAnsi" w:cstheme="minorHAnsi"/>
        </w:rPr>
        <w:t>recruiting</w:t>
      </w:r>
      <w:proofErr w:type="gramEnd"/>
      <w:r w:rsidRPr="00DB1D03">
        <w:rPr>
          <w:rFonts w:asciiTheme="minorHAnsi" w:hAnsiTheme="minorHAnsi" w:cstheme="minorHAnsi"/>
        </w:rPr>
        <w:t xml:space="preserve"> and training volunteers, and facilitating an engaging worship experience for children, youth, and young adults within the Next Gen ministry. The Central Worship Coordinator will work closely with the </w:t>
      </w:r>
      <w:r w:rsidR="00D15F56">
        <w:rPr>
          <w:rFonts w:asciiTheme="minorHAnsi" w:hAnsiTheme="minorHAnsi" w:cstheme="minorHAnsi"/>
        </w:rPr>
        <w:t>Worship</w:t>
      </w:r>
      <w:r w:rsidRPr="00DB1D03">
        <w:rPr>
          <w:rFonts w:asciiTheme="minorHAnsi" w:hAnsiTheme="minorHAnsi" w:cstheme="minorHAnsi"/>
        </w:rPr>
        <w:t xml:space="preserve"> Pastor and worship leaders to create a cohesive and impactful worship environment for the Next Gen community.</w:t>
      </w:r>
    </w:p>
    <w:p w14:paraId="36F2F282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214E28E4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4E836721" w14:textId="77777777" w:rsidR="00DB1D03" w:rsidRPr="00DB1D03" w:rsidRDefault="00DB1D03" w:rsidP="00DB1D03">
      <w:pPr>
        <w:rPr>
          <w:rFonts w:asciiTheme="minorHAnsi" w:hAnsiTheme="minorHAnsi" w:cstheme="minorHAnsi"/>
          <w:b/>
          <w:bCs/>
        </w:rPr>
      </w:pPr>
      <w:r w:rsidRPr="00DB1D03">
        <w:rPr>
          <w:rFonts w:asciiTheme="minorHAnsi" w:hAnsiTheme="minorHAnsi" w:cstheme="minorHAnsi"/>
          <w:b/>
          <w:bCs/>
        </w:rPr>
        <w:t>Qualifications:</w:t>
      </w:r>
    </w:p>
    <w:p w14:paraId="1F49ACDB" w14:textId="77777777" w:rsidR="00DB1D03" w:rsidRPr="00DB1D03" w:rsidRDefault="00DB1D03" w:rsidP="00DB1D03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A strong passion for worship and the spiritual development of young individuals.</w:t>
      </w:r>
    </w:p>
    <w:p w14:paraId="687922FA" w14:textId="77777777" w:rsidR="00DB1D03" w:rsidRPr="00DB1D03" w:rsidRDefault="00DB1D03" w:rsidP="00DB1D03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Excellent organizational skills and attention to detail.</w:t>
      </w:r>
    </w:p>
    <w:p w14:paraId="0A3FAD5C" w14:textId="77777777" w:rsidR="00DB1D03" w:rsidRPr="00DB1D03" w:rsidRDefault="00DB1D03" w:rsidP="00DB1D03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Exceptional musical abilities and proficiency in playing at least one instrument.</w:t>
      </w:r>
    </w:p>
    <w:p w14:paraId="47EA6269" w14:textId="77777777" w:rsidR="00DB1D03" w:rsidRPr="00DB1D03" w:rsidRDefault="00DB1D03" w:rsidP="00DB1D03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Demonstrated experience in leading worship in a ministry or church setting.</w:t>
      </w:r>
    </w:p>
    <w:p w14:paraId="05CE34A2" w14:textId="77777777" w:rsidR="00DB1D03" w:rsidRPr="00DB1D03" w:rsidRDefault="00DB1D03" w:rsidP="00DB1D03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Ability to recruit, train, and mentor worship team members of various age groups.</w:t>
      </w:r>
    </w:p>
    <w:p w14:paraId="52C5E033" w14:textId="77777777" w:rsidR="00DB1D03" w:rsidRPr="00DB1D03" w:rsidRDefault="00DB1D03" w:rsidP="00DB1D03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Strong interpersonal and communication skills.</w:t>
      </w:r>
    </w:p>
    <w:p w14:paraId="0C36EAF5" w14:textId="77777777" w:rsidR="00DB1D03" w:rsidRPr="00DB1D03" w:rsidRDefault="00DB1D03" w:rsidP="00DB1D03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Ability to collaborate with teams and maintain positive relationships.</w:t>
      </w:r>
    </w:p>
    <w:p w14:paraId="31E07818" w14:textId="77777777" w:rsidR="00DB1D03" w:rsidRPr="00DB1D03" w:rsidRDefault="00DB1D03" w:rsidP="00DB1D03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Proficiency in using technology for worship planning and presentation purposes.</w:t>
      </w:r>
    </w:p>
    <w:p w14:paraId="0B6C0850" w14:textId="77777777" w:rsidR="00DB1D03" w:rsidRPr="00DB1D03" w:rsidRDefault="00DB1D03" w:rsidP="00DB1D03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Familiarity with worship arts systems and sound engineering is a plus.</w:t>
      </w:r>
    </w:p>
    <w:p w14:paraId="115161FF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7A291DE5" w14:textId="77777777" w:rsidR="00DB1D03" w:rsidRPr="00DB1D03" w:rsidRDefault="00DB1D03" w:rsidP="00DB1D03">
      <w:pPr>
        <w:rPr>
          <w:rFonts w:asciiTheme="minorHAnsi" w:hAnsiTheme="minorHAnsi" w:cstheme="minorHAnsi"/>
          <w:b/>
          <w:bCs/>
        </w:rPr>
      </w:pPr>
      <w:r w:rsidRPr="00DB1D03">
        <w:rPr>
          <w:rFonts w:asciiTheme="minorHAnsi" w:hAnsiTheme="minorHAnsi" w:cstheme="minorHAnsi"/>
          <w:b/>
          <w:bCs/>
        </w:rPr>
        <w:t>Primary Responsibilities:</w:t>
      </w:r>
    </w:p>
    <w:p w14:paraId="5F12E752" w14:textId="0481D998" w:rsidR="00DB1D03" w:rsidRPr="00DB1D03" w:rsidRDefault="00DB1D03" w:rsidP="00DB1D0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 xml:space="preserve">Work closely with the </w:t>
      </w:r>
      <w:r w:rsidR="002E0352">
        <w:rPr>
          <w:rFonts w:asciiTheme="minorHAnsi" w:hAnsiTheme="minorHAnsi" w:cstheme="minorHAnsi"/>
        </w:rPr>
        <w:t>Worship</w:t>
      </w:r>
      <w:r w:rsidRPr="00DB1D03">
        <w:rPr>
          <w:rFonts w:asciiTheme="minorHAnsi" w:hAnsiTheme="minorHAnsi" w:cstheme="minorHAnsi"/>
        </w:rPr>
        <w:t xml:space="preserve"> Pastor and worship leaders to implement worship arts systems within Next Gen ministries at the Millbrook and Wake Forest campuses.</w:t>
      </w:r>
    </w:p>
    <w:p w14:paraId="73411957" w14:textId="77777777" w:rsidR="00DB1D03" w:rsidRPr="00DB1D03" w:rsidRDefault="00DB1D03" w:rsidP="00DB1D0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Coordinate and organize worship activities for children, youth, and young adults, ensuring age-appropriate and engaging worship experiences.</w:t>
      </w:r>
    </w:p>
    <w:p w14:paraId="237615AB" w14:textId="77777777" w:rsidR="00DB1D03" w:rsidRPr="00DB1D03" w:rsidRDefault="00DB1D03" w:rsidP="00DB1D0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Recruit, train, and mentor worship team members, including musicians, vocalists, and technicians, across Next Gen ministries.</w:t>
      </w:r>
    </w:p>
    <w:p w14:paraId="042A0CBA" w14:textId="77777777" w:rsidR="00DB1D03" w:rsidRPr="00DB1D03" w:rsidRDefault="00DB1D03" w:rsidP="00DB1D0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Develop a centralized system for worship planning, scheduling, and resource management to ensure consistency and efficiency.</w:t>
      </w:r>
    </w:p>
    <w:p w14:paraId="5C36F99C" w14:textId="77777777" w:rsidR="00DB1D03" w:rsidRPr="00DB1D03" w:rsidRDefault="00DB1D03" w:rsidP="00DB1D0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Collaborate with worship leaders to create worship sets, select appropriate songs, and prepare multimedia elements for Next Gen services and events.</w:t>
      </w:r>
    </w:p>
    <w:p w14:paraId="4412BECC" w14:textId="72FA2893" w:rsidR="00DB1D03" w:rsidRPr="00DB1D03" w:rsidRDefault="00DB1D03" w:rsidP="00DB1D0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 xml:space="preserve">Oversee the </w:t>
      </w:r>
      <w:r w:rsidR="002E0352">
        <w:rPr>
          <w:rFonts w:asciiTheme="minorHAnsi" w:hAnsiTheme="minorHAnsi" w:cstheme="minorHAnsi"/>
        </w:rPr>
        <w:t xml:space="preserve">team focused on the </w:t>
      </w:r>
      <w:r w:rsidRPr="00DB1D03">
        <w:rPr>
          <w:rFonts w:asciiTheme="minorHAnsi" w:hAnsiTheme="minorHAnsi" w:cstheme="minorHAnsi"/>
        </w:rPr>
        <w:t>technical aspects of worship, including sound engineering, lighting, and multimedia integration, to enhance the worship experience.</w:t>
      </w:r>
    </w:p>
    <w:p w14:paraId="1E2E6BE2" w14:textId="77777777" w:rsidR="00DB1D03" w:rsidRPr="00DB1D03" w:rsidRDefault="00DB1D03" w:rsidP="00DB1D0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Provide guidance and support to worship team members, including regular rehearsals, feedback sessions, and spiritual encouragement.</w:t>
      </w:r>
    </w:p>
    <w:p w14:paraId="75ED736C" w14:textId="77777777" w:rsidR="00DB1D03" w:rsidRPr="00DB1D03" w:rsidRDefault="00DB1D03" w:rsidP="00DB1D0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lastRenderedPageBreak/>
        <w:t>Foster a culture of worship within the Next Gen community, promoting opportunities for personal growth and spiritual development.</w:t>
      </w:r>
    </w:p>
    <w:p w14:paraId="40A58C35" w14:textId="77777777" w:rsidR="00DB1D03" w:rsidRPr="00DB1D03" w:rsidRDefault="00DB1D03" w:rsidP="00DB1D0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 xml:space="preserve">Regularly evaluate the effectiveness of worship experiences, gather feedback from participants, and </w:t>
      </w:r>
      <w:proofErr w:type="gramStart"/>
      <w:r w:rsidRPr="00DB1D03">
        <w:rPr>
          <w:rFonts w:asciiTheme="minorHAnsi" w:hAnsiTheme="minorHAnsi" w:cstheme="minorHAnsi"/>
        </w:rPr>
        <w:t>make adjustments to</w:t>
      </w:r>
      <w:proofErr w:type="gramEnd"/>
      <w:r w:rsidRPr="00DB1D03">
        <w:rPr>
          <w:rFonts w:asciiTheme="minorHAnsi" w:hAnsiTheme="minorHAnsi" w:cstheme="minorHAnsi"/>
        </w:rPr>
        <w:t xml:space="preserve"> enhance impact and relevance.</w:t>
      </w:r>
    </w:p>
    <w:p w14:paraId="2A00A05A" w14:textId="77777777" w:rsidR="00DB1D03" w:rsidRPr="00DB1D03" w:rsidRDefault="00DB1D03" w:rsidP="00DB1D0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Participate in team meetings and training sessions related to the Next Gen ministry and worship arts.</w:t>
      </w:r>
    </w:p>
    <w:p w14:paraId="40B2060E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089F1098" w14:textId="7A498C99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  <w:b/>
          <w:bCs/>
        </w:rPr>
        <w:t>Reporting To:</w:t>
      </w:r>
      <w:r w:rsidRPr="00DB1D03">
        <w:rPr>
          <w:rFonts w:asciiTheme="minorHAnsi" w:hAnsiTheme="minorHAnsi" w:cstheme="minorHAnsi"/>
        </w:rPr>
        <w:t xml:space="preserve"> </w:t>
      </w:r>
      <w:r w:rsidRPr="00DB1D03">
        <w:rPr>
          <w:rFonts w:asciiTheme="minorHAnsi" w:hAnsiTheme="minorHAnsi" w:cstheme="minorHAnsi"/>
        </w:rPr>
        <w:t xml:space="preserve">Worship Arts </w:t>
      </w:r>
      <w:r w:rsidR="003149E2">
        <w:rPr>
          <w:rFonts w:asciiTheme="minorHAnsi" w:hAnsiTheme="minorHAnsi" w:cstheme="minorHAnsi"/>
        </w:rPr>
        <w:t>Director/Pastor</w:t>
      </w:r>
    </w:p>
    <w:p w14:paraId="594C51F6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5FF133CA" w14:textId="77777777" w:rsidR="00DB1D03" w:rsidRPr="00DB1D03" w:rsidRDefault="00DB1D03" w:rsidP="00DB1D03">
      <w:pPr>
        <w:rPr>
          <w:rFonts w:asciiTheme="minorHAnsi" w:hAnsiTheme="minorHAnsi" w:cstheme="minorHAnsi"/>
          <w:b/>
          <w:bCs/>
        </w:rPr>
      </w:pPr>
      <w:r w:rsidRPr="00DB1D03">
        <w:rPr>
          <w:rFonts w:asciiTheme="minorHAnsi" w:hAnsiTheme="minorHAnsi" w:cstheme="minorHAnsi"/>
          <w:b/>
          <w:bCs/>
        </w:rPr>
        <w:t>Educational Needs:</w:t>
      </w:r>
    </w:p>
    <w:p w14:paraId="6C11FCF0" w14:textId="6CFF7596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A bachelor's degree in music, worship arts, theology, or a related field is preferred.</w:t>
      </w:r>
    </w:p>
    <w:p w14:paraId="57A624BE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1BDC82D0" w14:textId="77777777" w:rsidR="00DB1D03" w:rsidRPr="00DB1D03" w:rsidRDefault="00DB1D03" w:rsidP="00DB1D03">
      <w:pPr>
        <w:rPr>
          <w:rFonts w:asciiTheme="minorHAnsi" w:hAnsiTheme="minorHAnsi" w:cstheme="minorHAnsi"/>
          <w:b/>
          <w:bCs/>
        </w:rPr>
      </w:pPr>
      <w:r w:rsidRPr="00DB1D03">
        <w:rPr>
          <w:rFonts w:asciiTheme="minorHAnsi" w:hAnsiTheme="minorHAnsi" w:cstheme="minorHAnsi"/>
          <w:b/>
          <w:bCs/>
        </w:rPr>
        <w:t>Physical Demands:</w:t>
      </w:r>
    </w:p>
    <w:p w14:paraId="75932DB7" w14:textId="77777777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This position may involve physical activity, including walking, standing, running and occasional lifting, to support park operations and league events.</w:t>
      </w:r>
    </w:p>
    <w:p w14:paraId="2A4DC29D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042FC1B4" w14:textId="77777777" w:rsidR="00DB1D03" w:rsidRPr="00DB1D03" w:rsidRDefault="00DB1D03" w:rsidP="00DB1D03">
      <w:pPr>
        <w:rPr>
          <w:rFonts w:asciiTheme="minorHAnsi" w:hAnsiTheme="minorHAnsi" w:cstheme="minorHAnsi"/>
          <w:b/>
          <w:bCs/>
        </w:rPr>
      </w:pPr>
      <w:r w:rsidRPr="00DB1D03">
        <w:rPr>
          <w:rFonts w:asciiTheme="minorHAnsi" w:hAnsiTheme="minorHAnsi" w:cstheme="minorHAnsi"/>
          <w:b/>
          <w:bCs/>
        </w:rPr>
        <w:t>Interpersonal Skills:</w:t>
      </w:r>
    </w:p>
    <w:p w14:paraId="34B5E44B" w14:textId="77777777" w:rsidR="00DB1D03" w:rsidRPr="00DB1D03" w:rsidRDefault="00DB1D03" w:rsidP="00DB1D0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Strong teamwork and collaboration skills.</w:t>
      </w:r>
    </w:p>
    <w:p w14:paraId="4103DE33" w14:textId="77777777" w:rsidR="00DB1D03" w:rsidRPr="00DB1D03" w:rsidRDefault="00DB1D03" w:rsidP="00DB1D0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Effective communication and active listening skills.</w:t>
      </w:r>
    </w:p>
    <w:p w14:paraId="4C7012E8" w14:textId="77777777" w:rsidR="00DB1D03" w:rsidRPr="00DB1D03" w:rsidRDefault="00DB1D03" w:rsidP="00DB1D0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Flexibility and adaptability in a dynamic ministry environment.</w:t>
      </w:r>
    </w:p>
    <w:p w14:paraId="029239F5" w14:textId="77777777" w:rsidR="00DB1D03" w:rsidRPr="00DB1D03" w:rsidRDefault="00DB1D03" w:rsidP="00DB1D0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Ability to build and maintain positive relationships with diverse individuals and groups.</w:t>
      </w:r>
    </w:p>
    <w:p w14:paraId="27C6A4DC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2179343A" w14:textId="77777777" w:rsidR="00DB1D03" w:rsidRPr="00DB1D03" w:rsidRDefault="00DB1D03" w:rsidP="00DB1D03">
      <w:pPr>
        <w:rPr>
          <w:rFonts w:asciiTheme="minorHAnsi" w:hAnsiTheme="minorHAnsi" w:cstheme="minorHAnsi"/>
          <w:b/>
          <w:bCs/>
        </w:rPr>
      </w:pPr>
      <w:r w:rsidRPr="00DB1D03">
        <w:rPr>
          <w:rFonts w:asciiTheme="minorHAnsi" w:hAnsiTheme="minorHAnsi" w:cstheme="minorHAnsi"/>
          <w:b/>
          <w:bCs/>
        </w:rPr>
        <w:t xml:space="preserve">Weekly Time Allocation (typical):  </w:t>
      </w:r>
    </w:p>
    <w:p w14:paraId="41D54B9F" w14:textId="77777777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proofErr w:type="spellStart"/>
      <w:r w:rsidRPr="00DB1D03">
        <w:rPr>
          <w:rFonts w:asciiTheme="minorHAnsi" w:hAnsiTheme="minorHAnsi" w:cstheme="minorHAnsi"/>
        </w:rPr>
        <w:t>Hrs</w:t>
      </w:r>
      <w:proofErr w:type="spellEnd"/>
      <w:r w:rsidRPr="00DB1D03">
        <w:rPr>
          <w:rFonts w:asciiTheme="minorHAnsi" w:hAnsiTheme="minorHAnsi" w:cstheme="minorHAnsi"/>
        </w:rPr>
        <w:t>/</w:t>
      </w:r>
      <w:proofErr w:type="spellStart"/>
      <w:r w:rsidRPr="00DB1D03">
        <w:rPr>
          <w:rFonts w:asciiTheme="minorHAnsi" w:hAnsiTheme="minorHAnsi" w:cstheme="minorHAnsi"/>
        </w:rPr>
        <w:t>Wk</w:t>
      </w:r>
      <w:proofErr w:type="spellEnd"/>
    </w:p>
    <w:p w14:paraId="2EC2DABB" w14:textId="357EC8B1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Worship planning and coordination</w:t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17754">
        <w:rPr>
          <w:rFonts w:asciiTheme="minorHAnsi" w:hAnsiTheme="minorHAnsi" w:cstheme="minorHAnsi"/>
        </w:rPr>
        <w:t>10</w:t>
      </w:r>
    </w:p>
    <w:p w14:paraId="044E1081" w14:textId="62EB6013" w:rsidR="00DB1D03" w:rsidRPr="00F17754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Rehearsals and team development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="00F97F33">
        <w:rPr>
          <w:rFonts w:asciiTheme="minorHAnsi" w:hAnsiTheme="minorHAnsi" w:cstheme="minorHAnsi"/>
        </w:rPr>
        <w:t>5</w:t>
      </w:r>
    </w:p>
    <w:p w14:paraId="41DBCCCD" w14:textId="7A54593A" w:rsid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Administrative and communication tasks</w:t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="00F97F33">
        <w:rPr>
          <w:rFonts w:asciiTheme="minorHAnsi" w:hAnsiTheme="minorHAnsi" w:cstheme="minorHAnsi"/>
        </w:rPr>
        <w:t>4</w:t>
      </w:r>
    </w:p>
    <w:p w14:paraId="7FF86E1D" w14:textId="22DE9E3C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Next Gen ministry collaboration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17754">
        <w:rPr>
          <w:rFonts w:asciiTheme="minorHAnsi" w:hAnsiTheme="minorHAnsi" w:cstheme="minorHAnsi"/>
        </w:rPr>
        <w:t>1</w:t>
      </w:r>
    </w:p>
    <w:p w14:paraId="284CA732" w14:textId="71D26041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TOTAL</w:t>
      </w:r>
      <w:r w:rsidRPr="00DB1D03">
        <w:rPr>
          <w:rFonts w:asciiTheme="minorHAnsi" w:hAnsiTheme="minorHAnsi" w:cstheme="minorHAnsi"/>
        </w:rPr>
        <w:tab/>
        <w:t xml:space="preserve">   </w:t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>20</w:t>
      </w:r>
    </w:p>
    <w:p w14:paraId="6E9F9611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1FB6F106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48492E13" w14:textId="77777777" w:rsidR="00DB1D03" w:rsidRPr="00DB1D03" w:rsidRDefault="00DB1D03" w:rsidP="00DB1D03">
      <w:pPr>
        <w:rPr>
          <w:rFonts w:asciiTheme="minorHAnsi" w:hAnsiTheme="minorHAnsi" w:cstheme="minorHAnsi"/>
          <w:b/>
          <w:bCs/>
        </w:rPr>
      </w:pPr>
      <w:r w:rsidRPr="00DB1D03">
        <w:rPr>
          <w:rFonts w:asciiTheme="minorHAnsi" w:hAnsiTheme="minorHAnsi" w:cstheme="minorHAnsi"/>
          <w:b/>
          <w:bCs/>
        </w:rPr>
        <w:t xml:space="preserve">Scope of Authority   </w:t>
      </w:r>
    </w:p>
    <w:p w14:paraId="3A795FE7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5D60E1F4" w14:textId="77777777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 xml:space="preserve">Levels of authority: Do not assume authority to take actions not specifically granted. </w:t>
      </w:r>
    </w:p>
    <w:p w14:paraId="68C940F4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0BCDBF63" w14:textId="77777777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A.</w:t>
      </w:r>
      <w:r w:rsidRPr="00DB1D03">
        <w:rPr>
          <w:rFonts w:asciiTheme="minorHAnsi" w:hAnsiTheme="minorHAnsi" w:cstheme="minorHAnsi"/>
        </w:rPr>
        <w:tab/>
        <w:t>Limited: Present recommendations</w:t>
      </w:r>
    </w:p>
    <w:p w14:paraId="6F33FE45" w14:textId="77777777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B.</w:t>
      </w:r>
      <w:r w:rsidRPr="00DB1D03">
        <w:rPr>
          <w:rFonts w:asciiTheme="minorHAnsi" w:hAnsiTheme="minorHAnsi" w:cstheme="minorHAnsi"/>
        </w:rPr>
        <w:tab/>
        <w:t xml:space="preserve">Act after Checking: Check when ready to </w:t>
      </w:r>
      <w:proofErr w:type="gramStart"/>
      <w:r w:rsidRPr="00DB1D03">
        <w:rPr>
          <w:rFonts w:asciiTheme="minorHAnsi" w:hAnsiTheme="minorHAnsi" w:cstheme="minorHAnsi"/>
        </w:rPr>
        <w:t>take action</w:t>
      </w:r>
      <w:proofErr w:type="gramEnd"/>
    </w:p>
    <w:p w14:paraId="38AE9DF2" w14:textId="77777777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C.</w:t>
      </w:r>
      <w:r w:rsidRPr="00DB1D03">
        <w:rPr>
          <w:rFonts w:asciiTheme="minorHAnsi" w:hAnsiTheme="minorHAnsi" w:cstheme="minorHAnsi"/>
        </w:rPr>
        <w:tab/>
        <w:t>Act without Checking: Inform supervisor of action taken</w:t>
      </w:r>
    </w:p>
    <w:p w14:paraId="1DEE1094" w14:textId="77777777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D.</w:t>
      </w:r>
      <w:r w:rsidRPr="00DB1D03">
        <w:rPr>
          <w:rFonts w:asciiTheme="minorHAnsi" w:hAnsiTheme="minorHAnsi" w:cstheme="minorHAnsi"/>
        </w:rPr>
        <w:tab/>
        <w:t>Full: Act without consulting before or after action</w:t>
      </w:r>
    </w:p>
    <w:p w14:paraId="50FEB211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560207C6" w14:textId="77777777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>Please check (“X”) each level that applies.</w:t>
      </w:r>
    </w:p>
    <w:p w14:paraId="26F1095A" w14:textId="77777777" w:rsidR="00DB1D03" w:rsidRPr="00DB1D03" w:rsidRDefault="00DB1D03" w:rsidP="00DB1D03">
      <w:pPr>
        <w:rPr>
          <w:rFonts w:asciiTheme="minorHAnsi" w:hAnsiTheme="minorHAnsi" w:cstheme="minorHAnsi"/>
        </w:rPr>
      </w:pP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</w:r>
      <w:r w:rsidRPr="00DB1D03">
        <w:rPr>
          <w:rFonts w:asciiTheme="minorHAnsi" w:hAnsiTheme="minorHAnsi" w:cstheme="minorHAnsi"/>
        </w:rPr>
        <w:tab/>
        <w:t xml:space="preserve">         Level of Authority</w:t>
      </w:r>
    </w:p>
    <w:tbl>
      <w:tblPr>
        <w:tblW w:w="8550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450"/>
        <w:gridCol w:w="450"/>
        <w:gridCol w:w="450"/>
        <w:gridCol w:w="450"/>
      </w:tblGrid>
      <w:tr w:rsidR="00DB1D03" w:rsidRPr="00DB1D03" w14:paraId="70506C31" w14:textId="77777777" w:rsidTr="001435E1">
        <w:trPr>
          <w:trHeight w:val="30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940C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 xml:space="preserve">Area of Activity </w:t>
            </w:r>
            <w:r w:rsidRPr="00DB1D03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3560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87360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EF900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347A5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D</w:t>
            </w:r>
          </w:p>
        </w:tc>
      </w:tr>
      <w:tr w:rsidR="00DB1D03" w:rsidRPr="00DB1D03" w14:paraId="24B9FCCC" w14:textId="77777777" w:rsidTr="001435E1">
        <w:trPr>
          <w:trHeight w:val="25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792D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lastRenderedPageBreak/>
              <w:t>1.  Initiate negotiations with vendors or subcontractors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AA69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249AD" w14:textId="4A600E25" w:rsidR="00DB1D03" w:rsidRPr="00BD735A" w:rsidRDefault="00BD735A" w:rsidP="00DB1D03">
            <w:pPr>
              <w:rPr>
                <w:rFonts w:asciiTheme="minorHAnsi" w:hAnsiTheme="minorHAnsi" w:cstheme="minorHAnsi"/>
                <w:b/>
                <w:bCs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128EC" w14:textId="16954F8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BAC9E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56575BEB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3D7F5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2.  Enter into agreements with vendors or subcontractors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08E2D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B025A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624C3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4686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4D467033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2D05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3.  Discipline vendors or subcontractors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2132C" w14:textId="0CDAE9D2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670A7" w14:textId="358D67FB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C7F33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89AC6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1F2DFAE3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B3F4D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4.  Terminate vendors or subcontractor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84098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2D5F9" w14:textId="13A37637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76143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B1CD6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02D9EAB8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E9255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5.  Establish quality standards and/or expectations for daily tasks for self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0A5BD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31BD9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04C04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11CC8" w14:textId="350EBDF9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DB1D03" w:rsidRPr="00DB1D03" w14:paraId="04FD2F21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E41F2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6.  Establish quality standards and/or expectations for daily tasks for others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4EE75" w14:textId="7A641665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CD8F" w14:textId="119ACAD5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68C43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FD1B6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16789245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5A9B5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7.  Goal setting for this specific job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C3860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BC0DA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223EA" w14:textId="0573D36E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8B51A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7B340471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02328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 xml:space="preserve">8.  Establish and manage the budget for this job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170F2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6F5B1" w14:textId="01F911E6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C51DB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D0E22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3DF71D4F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57F1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9.  Goal setting for a specific ministry or administrative area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979D1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3026B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0A541" w14:textId="167A95EE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0750D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09BBEF5F" w14:textId="77777777" w:rsidTr="001435E1">
        <w:trPr>
          <w:trHeight w:val="44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C3245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10.  Establish and manage the budget for a specific ministry or administrative area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16CD0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490C" w14:textId="7E82444F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710E5" w14:textId="77D69796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02297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05B6E79A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AD460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11.  Goal setting for Assigned ministry area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1794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F6526" w14:textId="08466F82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6194" w14:textId="0C8292CD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477DB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022C6AAF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A6A8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12.  Authorize minor expenditures (less than $500)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95F36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66ED6" w14:textId="7359CB6A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6E7E0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A57EF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46538382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55C9D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13.  Authorize major expenditures ($500 or more)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EF736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EAD0F" w14:textId="0D7DCCDE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1D525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AA4DD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40C5A1E3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FF2D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14.  Make changes in work schedules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218DE" w14:textId="7A40726C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0ED57" w14:textId="2E291CBE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E03A3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E66AC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05C0F4BC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04D4A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 xml:space="preserve">15.  Evaluate employee performance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20931" w14:textId="665BA78B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779A2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23E13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536B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086CAFC6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98100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16.  Schedule Meetings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B964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2E362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9E6F7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6CB2" w14:textId="17DB24E0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DB1D03" w:rsidRPr="00DB1D03" w14:paraId="033C303C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000DE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 xml:space="preserve">17.  Authorize overtime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E187F" w14:textId="388F6230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7D6E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EAEC3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36BD2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54953AE7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31237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18.  Initiate Research projects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E8618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B4DD0" w14:textId="4D3D02F9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51194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65FC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5DC047F5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19F42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19.  Get additional training (within scope of approved budget)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A408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CA6E5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B4674" w14:textId="1C724356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AB0E0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4576B8EC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55FE4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20.  Get additional training (beyond scope of approved budget)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C7828" w14:textId="6E2A7A69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A7790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9B1C5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59FF8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</w:tr>
      <w:tr w:rsidR="00DB1D03" w:rsidRPr="00DB1D03" w14:paraId="62A9E91B" w14:textId="77777777" w:rsidTr="001435E1">
        <w:trPr>
          <w:trHeight w:val="222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108AD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  <w:r w:rsidRPr="00DB1D03">
              <w:rPr>
                <w:rFonts w:asciiTheme="minorHAnsi" w:hAnsiTheme="minorHAnsi" w:cstheme="minorHAnsi"/>
              </w:rPr>
              <w:t>21.  Appear and/or function as a representative of the church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6D7FA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4080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F4E90" w14:textId="77777777" w:rsidR="00DB1D03" w:rsidRPr="00DB1D03" w:rsidRDefault="00DB1D03" w:rsidP="00DB1D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988B" w14:textId="167A2523" w:rsidR="00DB1D03" w:rsidRPr="00DB1D03" w:rsidRDefault="00BD735A" w:rsidP="00DB1D03">
            <w:pPr>
              <w:rPr>
                <w:rFonts w:asciiTheme="minorHAnsi" w:hAnsiTheme="minorHAnsi" w:cstheme="minorHAnsi"/>
              </w:rPr>
            </w:pPr>
            <w:r w:rsidRPr="00BD735A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</w:tbl>
    <w:p w14:paraId="2B609E21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349F325A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5A5B82C8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03B51591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55090629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563E2C5C" w14:textId="77777777" w:rsidR="00DB1D03" w:rsidRPr="00DB1D03" w:rsidRDefault="00DB1D03" w:rsidP="00DB1D03">
      <w:pPr>
        <w:rPr>
          <w:rFonts w:asciiTheme="minorHAnsi" w:hAnsiTheme="minorHAnsi" w:cstheme="minorHAnsi"/>
        </w:rPr>
      </w:pPr>
    </w:p>
    <w:p w14:paraId="3C567AA3" w14:textId="77777777" w:rsidR="00F97F33" w:rsidRPr="00DB1D03" w:rsidRDefault="00F97F33" w:rsidP="00DB1D03">
      <w:pPr>
        <w:rPr>
          <w:rFonts w:asciiTheme="minorHAnsi" w:hAnsiTheme="minorHAnsi" w:cstheme="minorHAnsi"/>
        </w:rPr>
      </w:pPr>
    </w:p>
    <w:sectPr w:rsidR="00DC433C" w:rsidRPr="00DB1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1931"/>
    <w:multiLevelType w:val="multilevel"/>
    <w:tmpl w:val="2FA4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A67BF"/>
    <w:multiLevelType w:val="hybridMultilevel"/>
    <w:tmpl w:val="392C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6BA4"/>
    <w:multiLevelType w:val="multilevel"/>
    <w:tmpl w:val="8FCE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54C71"/>
    <w:multiLevelType w:val="multilevel"/>
    <w:tmpl w:val="8EAE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3E73CB"/>
    <w:multiLevelType w:val="hybridMultilevel"/>
    <w:tmpl w:val="243A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119A0"/>
    <w:multiLevelType w:val="hybridMultilevel"/>
    <w:tmpl w:val="7530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21CD"/>
    <w:multiLevelType w:val="hybridMultilevel"/>
    <w:tmpl w:val="D9C88086"/>
    <w:lvl w:ilvl="0" w:tplc="3DAEB73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16651"/>
    <w:multiLevelType w:val="hybridMultilevel"/>
    <w:tmpl w:val="19D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C0FC0"/>
    <w:multiLevelType w:val="hybridMultilevel"/>
    <w:tmpl w:val="CA2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5165E"/>
    <w:multiLevelType w:val="hybridMultilevel"/>
    <w:tmpl w:val="9E78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774AF"/>
    <w:multiLevelType w:val="multilevel"/>
    <w:tmpl w:val="7F64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9339378">
    <w:abstractNumId w:val="6"/>
  </w:num>
  <w:num w:numId="2" w16cid:durableId="395133569">
    <w:abstractNumId w:val="1"/>
  </w:num>
  <w:num w:numId="3" w16cid:durableId="529103399">
    <w:abstractNumId w:val="5"/>
  </w:num>
  <w:num w:numId="4" w16cid:durableId="1980457373">
    <w:abstractNumId w:val="4"/>
  </w:num>
  <w:num w:numId="5" w16cid:durableId="1829663673">
    <w:abstractNumId w:val="3"/>
  </w:num>
  <w:num w:numId="6" w16cid:durableId="1993485785">
    <w:abstractNumId w:val="2"/>
  </w:num>
  <w:num w:numId="7" w16cid:durableId="2029015618">
    <w:abstractNumId w:val="0"/>
  </w:num>
  <w:num w:numId="8" w16cid:durableId="476844437">
    <w:abstractNumId w:val="10"/>
  </w:num>
  <w:num w:numId="9" w16cid:durableId="1533297750">
    <w:abstractNumId w:val="7"/>
  </w:num>
  <w:num w:numId="10" w16cid:durableId="297732291">
    <w:abstractNumId w:val="8"/>
  </w:num>
  <w:num w:numId="11" w16cid:durableId="1821074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03"/>
    <w:rsid w:val="000A5D4D"/>
    <w:rsid w:val="001060F9"/>
    <w:rsid w:val="00116797"/>
    <w:rsid w:val="002E0352"/>
    <w:rsid w:val="003149E2"/>
    <w:rsid w:val="006E461E"/>
    <w:rsid w:val="00BD735A"/>
    <w:rsid w:val="00D15F56"/>
    <w:rsid w:val="00DB1D03"/>
    <w:rsid w:val="00E458C2"/>
    <w:rsid w:val="00E52772"/>
    <w:rsid w:val="00F17754"/>
    <w:rsid w:val="00F9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CCF89"/>
  <w15:chartTrackingRefBased/>
  <w15:docId w15:val="{76E19873-B298-DB47-BE47-BE1DAACB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D03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B1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DB1D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D0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ody">
    <w:name w:val="Body"/>
    <w:rsid w:val="00DB1D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szCs w:val="22"/>
      <w:bdr w:val="nil"/>
      <w14:ligatures w14:val="none"/>
    </w:rPr>
  </w:style>
  <w:style w:type="paragraph" w:customStyle="1" w:styleId="Heading">
    <w:name w:val="Heading"/>
    <w:next w:val="Body"/>
    <w:rsid w:val="00DB1D03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" w:eastAsia="Arial Unicode MS" w:hAnsi="Helvetica" w:cs="Arial Unicode MS"/>
      <w:b/>
      <w:bCs/>
      <w:color w:val="000000"/>
      <w:kern w:val="0"/>
      <w:sz w:val="36"/>
      <w:szCs w:val="36"/>
      <w:bdr w:val="nil"/>
      <w14:ligatures w14:val="none"/>
    </w:rPr>
  </w:style>
  <w:style w:type="paragraph" w:styleId="NormalWeb">
    <w:name w:val="Normal (Web)"/>
    <w:basedOn w:val="Normal"/>
    <w:uiPriority w:val="99"/>
    <w:unhideWhenUsed/>
    <w:rsid w:val="00DB1D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Cwiakala</dc:creator>
  <cp:keywords/>
  <dc:description/>
  <cp:lastModifiedBy>Daniel Cwiakala</cp:lastModifiedBy>
  <cp:revision>11</cp:revision>
  <dcterms:created xsi:type="dcterms:W3CDTF">2023-07-13T18:55:00Z</dcterms:created>
  <dcterms:modified xsi:type="dcterms:W3CDTF">2023-07-17T13:18:00Z</dcterms:modified>
</cp:coreProperties>
</file>