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D9D5" w14:textId="71433E49" w:rsidR="00EF41D2" w:rsidRPr="00EF41D2" w:rsidRDefault="00EF41D2" w:rsidP="00EF41D2">
      <w:pPr>
        <w:jc w:val="center"/>
        <w:rPr>
          <w:rFonts w:ascii="Times New Roman" w:hAnsi="Times New Roman" w:cs="Times New Roman"/>
          <w:b/>
          <w:bCs/>
          <w:sz w:val="24"/>
          <w:szCs w:val="24"/>
          <w:u w:val="single"/>
        </w:rPr>
      </w:pPr>
      <w:r w:rsidRPr="00EF41D2">
        <w:rPr>
          <w:rFonts w:ascii="Times New Roman" w:hAnsi="Times New Roman" w:cs="Times New Roman"/>
          <w:b/>
          <w:bCs/>
          <w:sz w:val="24"/>
          <w:szCs w:val="24"/>
          <w:u w:val="single"/>
        </w:rPr>
        <w:t>R Group Discussion Questions</w:t>
      </w:r>
    </w:p>
    <w:p w14:paraId="56039DD5" w14:textId="280906CA" w:rsidR="00EF41D2" w:rsidRPr="00EF41D2" w:rsidRDefault="00EF41D2" w:rsidP="00EF41D2">
      <w:pPr>
        <w:jc w:val="center"/>
        <w:rPr>
          <w:rFonts w:ascii="Times New Roman" w:hAnsi="Times New Roman" w:cs="Times New Roman"/>
          <w:b/>
          <w:bCs/>
          <w:sz w:val="24"/>
          <w:szCs w:val="24"/>
        </w:rPr>
      </w:pPr>
      <w:r w:rsidRPr="00EF41D2">
        <w:rPr>
          <w:rFonts w:ascii="Times New Roman" w:hAnsi="Times New Roman" w:cs="Times New Roman"/>
          <w:b/>
          <w:bCs/>
          <w:sz w:val="24"/>
          <w:szCs w:val="24"/>
        </w:rPr>
        <w:t>12.7.25</w:t>
      </w:r>
    </w:p>
    <w:p w14:paraId="114D3864" w14:textId="2F91C3BC" w:rsidR="00EF41D2" w:rsidRPr="00EF41D2" w:rsidRDefault="00EF41D2" w:rsidP="00EF41D2">
      <w:pPr>
        <w:rPr>
          <w:rFonts w:ascii="Times New Roman" w:hAnsi="Times New Roman" w:cs="Times New Roman"/>
          <w:b/>
          <w:bCs/>
          <w:sz w:val="24"/>
          <w:szCs w:val="24"/>
        </w:rPr>
      </w:pPr>
      <w:r w:rsidRPr="00EF41D2">
        <w:rPr>
          <w:rFonts w:ascii="Times New Roman" w:hAnsi="Times New Roman" w:cs="Times New Roman"/>
          <w:b/>
          <w:bCs/>
          <w:sz w:val="24"/>
          <w:szCs w:val="24"/>
        </w:rPr>
        <w:t xml:space="preserve">Introduction </w:t>
      </w:r>
    </w:p>
    <w:p w14:paraId="703768C9" w14:textId="77777777" w:rsidR="00EF41D2" w:rsidRPr="00EF41D2" w:rsidRDefault="00EF41D2" w:rsidP="00EF41D2">
      <w:pPr>
        <w:pStyle w:val="ListParagraph"/>
        <w:numPr>
          <w:ilvl w:val="0"/>
          <w:numId w:val="10"/>
        </w:numPr>
        <w:rPr>
          <w:rFonts w:ascii="Times New Roman" w:hAnsi="Times New Roman" w:cs="Times New Roman"/>
          <w:b/>
          <w:bCs/>
          <w:sz w:val="24"/>
          <w:szCs w:val="24"/>
        </w:rPr>
      </w:pPr>
      <w:r w:rsidRPr="00EF41D2">
        <w:rPr>
          <w:rFonts w:ascii="Times New Roman" w:hAnsi="Times New Roman" w:cs="Times New Roman"/>
          <w:sz w:val="24"/>
          <w:szCs w:val="24"/>
        </w:rPr>
        <w:t>Origin stories are everywhere—movies, relationships, testimonies.</w:t>
      </w:r>
      <w:r w:rsidRPr="00EF41D2">
        <w:rPr>
          <w:rFonts w:ascii="Times New Roman" w:hAnsi="Times New Roman" w:cs="Times New Roman"/>
          <w:sz w:val="24"/>
          <w:szCs w:val="24"/>
        </w:rPr>
        <w:br/>
      </w:r>
      <w:r w:rsidRPr="00EF41D2">
        <w:rPr>
          <w:rFonts w:ascii="Times New Roman" w:hAnsi="Times New Roman" w:cs="Times New Roman"/>
          <w:b/>
          <w:bCs/>
          <w:sz w:val="24"/>
          <w:szCs w:val="24"/>
        </w:rPr>
        <w:t>What’s a memorable “origin story” from your own life (faith, friendship, career, family)? What makes origin stories compelling?</w:t>
      </w:r>
    </w:p>
    <w:p w14:paraId="7C76FDE1" w14:textId="77777777" w:rsidR="00EF41D2" w:rsidRPr="00EF41D2" w:rsidRDefault="00EF41D2" w:rsidP="00EF41D2">
      <w:pPr>
        <w:pStyle w:val="ListParagraph"/>
        <w:rPr>
          <w:rFonts w:ascii="Times New Roman" w:hAnsi="Times New Roman" w:cs="Times New Roman"/>
          <w:b/>
          <w:bCs/>
          <w:sz w:val="24"/>
          <w:szCs w:val="24"/>
        </w:rPr>
      </w:pPr>
    </w:p>
    <w:p w14:paraId="516AECAF" w14:textId="17BC3C38" w:rsidR="00EF41D2" w:rsidRPr="00EF41D2" w:rsidRDefault="00EF41D2" w:rsidP="00EF41D2">
      <w:pPr>
        <w:pStyle w:val="ListParagraph"/>
        <w:numPr>
          <w:ilvl w:val="0"/>
          <w:numId w:val="10"/>
        </w:numPr>
        <w:rPr>
          <w:rFonts w:ascii="Times New Roman" w:hAnsi="Times New Roman" w:cs="Times New Roman"/>
          <w:b/>
          <w:bCs/>
          <w:sz w:val="24"/>
          <w:szCs w:val="24"/>
        </w:rPr>
      </w:pPr>
      <w:r w:rsidRPr="00EF41D2">
        <w:rPr>
          <w:rFonts w:ascii="Times New Roman" w:hAnsi="Times New Roman" w:cs="Times New Roman"/>
          <w:sz w:val="24"/>
          <w:szCs w:val="24"/>
        </w:rPr>
        <w:t>Wh</w:t>
      </w:r>
      <w:r w:rsidRPr="00EF41D2">
        <w:rPr>
          <w:rFonts w:ascii="Times New Roman" w:hAnsi="Times New Roman" w:cs="Times New Roman"/>
          <w:sz w:val="24"/>
          <w:szCs w:val="24"/>
        </w:rPr>
        <w:t xml:space="preserve">y is it important </w:t>
      </w:r>
      <w:r>
        <w:rPr>
          <w:rFonts w:ascii="Times New Roman" w:hAnsi="Times New Roman" w:cs="Times New Roman"/>
          <w:sz w:val="24"/>
          <w:szCs w:val="24"/>
        </w:rPr>
        <w:t xml:space="preserve">the church </w:t>
      </w:r>
      <w:r w:rsidRPr="00EF41D2">
        <w:rPr>
          <w:rFonts w:ascii="Times New Roman" w:hAnsi="Times New Roman" w:cs="Times New Roman"/>
          <w:sz w:val="24"/>
          <w:szCs w:val="24"/>
        </w:rPr>
        <w:t>tell</w:t>
      </w:r>
      <w:r>
        <w:rPr>
          <w:rFonts w:ascii="Times New Roman" w:hAnsi="Times New Roman" w:cs="Times New Roman"/>
          <w:sz w:val="24"/>
          <w:szCs w:val="24"/>
        </w:rPr>
        <w:t>s</w:t>
      </w:r>
      <w:r w:rsidRPr="00EF41D2">
        <w:rPr>
          <w:rFonts w:ascii="Times New Roman" w:hAnsi="Times New Roman" w:cs="Times New Roman"/>
          <w:sz w:val="24"/>
          <w:szCs w:val="24"/>
        </w:rPr>
        <w:t xml:space="preserve"> the origin story of Jesus e</w:t>
      </w:r>
      <w:r>
        <w:rPr>
          <w:rFonts w:ascii="Times New Roman" w:hAnsi="Times New Roman" w:cs="Times New Roman"/>
          <w:sz w:val="24"/>
          <w:szCs w:val="24"/>
        </w:rPr>
        <w:t xml:space="preserve">very </w:t>
      </w:r>
      <w:r w:rsidRPr="00EF41D2">
        <w:rPr>
          <w:rFonts w:ascii="Times New Roman" w:hAnsi="Times New Roman" w:cs="Times New Roman"/>
          <w:sz w:val="24"/>
          <w:szCs w:val="24"/>
        </w:rPr>
        <w:t xml:space="preserve">Christmas? </w:t>
      </w:r>
      <w:r w:rsidRPr="00EF41D2">
        <w:rPr>
          <w:rFonts w:ascii="Times New Roman" w:hAnsi="Times New Roman" w:cs="Times New Roman"/>
          <w:sz w:val="24"/>
          <w:szCs w:val="24"/>
        </w:rPr>
        <w:t xml:space="preserve"> </w:t>
      </w:r>
    </w:p>
    <w:p w14:paraId="475E303A" w14:textId="77777777" w:rsidR="00EF41D2" w:rsidRPr="00EF41D2" w:rsidRDefault="00EF41D2" w:rsidP="00EF41D2">
      <w:pPr>
        <w:rPr>
          <w:rFonts w:ascii="Times New Roman" w:hAnsi="Times New Roman" w:cs="Times New Roman"/>
          <w:sz w:val="24"/>
          <w:szCs w:val="24"/>
        </w:rPr>
      </w:pPr>
      <w:r w:rsidRPr="00EF41D2">
        <w:rPr>
          <w:rFonts w:ascii="Times New Roman" w:hAnsi="Times New Roman" w:cs="Times New Roman"/>
          <w:sz w:val="24"/>
          <w:szCs w:val="24"/>
        </w:rPr>
        <w:pict w14:anchorId="1228A36E">
          <v:rect id="_x0000_i1043" style="width:0;height:1.5pt" o:hralign="center" o:hrstd="t" o:hr="t" fillcolor="#a0a0a0" stroked="f"/>
        </w:pict>
      </w:r>
      <w:r w:rsidRPr="00EF41D2">
        <w:rPr>
          <w:rFonts w:ascii="Times New Roman" w:hAnsi="Times New Roman" w:cs="Times New Roman"/>
          <w:sz w:val="24"/>
          <w:szCs w:val="24"/>
        </w:rPr>
        <w:t xml:space="preserve">1. </w:t>
      </w:r>
      <w:r w:rsidRPr="00EF41D2">
        <w:rPr>
          <w:rFonts w:ascii="Times New Roman" w:hAnsi="Times New Roman" w:cs="Times New Roman"/>
          <w:b/>
          <w:bCs/>
          <w:sz w:val="24"/>
          <w:szCs w:val="24"/>
        </w:rPr>
        <w:t>Incredible Birth Announcement (Luke 1:26–33)</w:t>
      </w:r>
    </w:p>
    <w:p w14:paraId="72604C02" w14:textId="77777777" w:rsidR="00EF41D2" w:rsidRPr="00EF41D2" w:rsidRDefault="00EF41D2" w:rsidP="00EF41D2">
      <w:pPr>
        <w:pStyle w:val="ListParagraph"/>
        <w:numPr>
          <w:ilvl w:val="0"/>
          <w:numId w:val="8"/>
        </w:numPr>
        <w:rPr>
          <w:rFonts w:ascii="Times New Roman" w:hAnsi="Times New Roman" w:cs="Times New Roman"/>
          <w:sz w:val="24"/>
          <w:szCs w:val="24"/>
        </w:rPr>
      </w:pPr>
      <w:r w:rsidRPr="00EF41D2">
        <w:rPr>
          <w:rFonts w:ascii="Times New Roman" w:hAnsi="Times New Roman" w:cs="Times New Roman"/>
          <w:sz w:val="24"/>
          <w:szCs w:val="24"/>
        </w:rPr>
        <w:t>What stands out to you about Gabriel’s announcement to Mary?</w:t>
      </w:r>
      <w:r w:rsidRPr="00EF41D2">
        <w:rPr>
          <w:rFonts w:ascii="Times New Roman" w:hAnsi="Times New Roman" w:cs="Times New Roman"/>
          <w:sz w:val="24"/>
          <w:szCs w:val="24"/>
        </w:rPr>
        <w:t xml:space="preserve"> </w:t>
      </w:r>
      <w:r w:rsidRPr="00EF41D2">
        <w:rPr>
          <w:rFonts w:ascii="Times New Roman" w:hAnsi="Times New Roman" w:cs="Times New Roman"/>
          <w:sz w:val="24"/>
          <w:szCs w:val="24"/>
        </w:rPr>
        <w:t>What is surprising, unusual, or significant about this moment?</w:t>
      </w:r>
      <w:r w:rsidRPr="00EF41D2">
        <w:rPr>
          <w:rFonts w:ascii="Times New Roman" w:hAnsi="Times New Roman" w:cs="Times New Roman"/>
          <w:sz w:val="24"/>
          <w:szCs w:val="24"/>
        </w:rPr>
        <w:t xml:space="preserve"> </w:t>
      </w:r>
    </w:p>
    <w:p w14:paraId="40CDE09C" w14:textId="77777777" w:rsidR="00EF41D2" w:rsidRPr="00EF41D2" w:rsidRDefault="00EF41D2" w:rsidP="00EF41D2">
      <w:pPr>
        <w:pStyle w:val="ListParagraph"/>
        <w:rPr>
          <w:rFonts w:ascii="Times New Roman" w:hAnsi="Times New Roman" w:cs="Times New Roman"/>
          <w:sz w:val="24"/>
          <w:szCs w:val="24"/>
        </w:rPr>
      </w:pPr>
    </w:p>
    <w:p w14:paraId="65629E6B" w14:textId="0D9AB418" w:rsidR="002C7574" w:rsidRDefault="00EF41D2" w:rsidP="002C7574">
      <w:pPr>
        <w:pStyle w:val="ListParagraph"/>
        <w:numPr>
          <w:ilvl w:val="0"/>
          <w:numId w:val="8"/>
        </w:numPr>
        <w:rPr>
          <w:rFonts w:ascii="Times New Roman" w:hAnsi="Times New Roman" w:cs="Times New Roman"/>
          <w:sz w:val="24"/>
          <w:szCs w:val="24"/>
        </w:rPr>
      </w:pPr>
      <w:r w:rsidRPr="00EF41D2">
        <w:rPr>
          <w:rFonts w:ascii="Times New Roman" w:hAnsi="Times New Roman" w:cs="Times New Roman"/>
          <w:sz w:val="24"/>
          <w:szCs w:val="24"/>
        </w:rPr>
        <w:t xml:space="preserve">The </w:t>
      </w:r>
      <w:r w:rsidRPr="00EF41D2">
        <w:rPr>
          <w:rFonts w:ascii="Times New Roman" w:hAnsi="Times New Roman" w:cs="Times New Roman"/>
          <w:sz w:val="24"/>
          <w:szCs w:val="24"/>
        </w:rPr>
        <w:t xml:space="preserve">sermon highlighted how </w:t>
      </w:r>
      <w:r w:rsidRPr="00EF41D2">
        <w:rPr>
          <w:rFonts w:ascii="Times New Roman" w:hAnsi="Times New Roman" w:cs="Times New Roman"/>
          <w:i/>
          <w:iCs/>
          <w:sz w:val="24"/>
          <w:szCs w:val="24"/>
        </w:rPr>
        <w:t>passive</w:t>
      </w:r>
      <w:r w:rsidRPr="00EF41D2">
        <w:rPr>
          <w:rFonts w:ascii="Times New Roman" w:hAnsi="Times New Roman" w:cs="Times New Roman"/>
          <w:sz w:val="24"/>
          <w:szCs w:val="24"/>
        </w:rPr>
        <w:t xml:space="preserve"> Mary is in this story—everything is being done </w:t>
      </w:r>
      <w:r w:rsidRPr="00EF41D2">
        <w:rPr>
          <w:rFonts w:ascii="Times New Roman" w:hAnsi="Times New Roman" w:cs="Times New Roman"/>
          <w:b/>
          <w:bCs/>
          <w:sz w:val="24"/>
          <w:szCs w:val="24"/>
        </w:rPr>
        <w:t>to</w:t>
      </w:r>
      <w:r w:rsidRPr="00EF41D2">
        <w:rPr>
          <w:rFonts w:ascii="Times New Roman" w:hAnsi="Times New Roman" w:cs="Times New Roman"/>
          <w:sz w:val="24"/>
          <w:szCs w:val="24"/>
        </w:rPr>
        <w:t xml:space="preserve"> her, not </w:t>
      </w:r>
      <w:r w:rsidRPr="00EF41D2">
        <w:rPr>
          <w:rFonts w:ascii="Times New Roman" w:hAnsi="Times New Roman" w:cs="Times New Roman"/>
          <w:b/>
          <w:bCs/>
          <w:sz w:val="24"/>
          <w:szCs w:val="24"/>
        </w:rPr>
        <w:t>by</w:t>
      </w:r>
      <w:r w:rsidRPr="00EF41D2">
        <w:rPr>
          <w:rFonts w:ascii="Times New Roman" w:hAnsi="Times New Roman" w:cs="Times New Roman"/>
          <w:sz w:val="24"/>
          <w:szCs w:val="24"/>
        </w:rPr>
        <w:t xml:space="preserve"> her.</w:t>
      </w:r>
      <w:r w:rsidRPr="00EF41D2">
        <w:rPr>
          <w:rFonts w:ascii="Times New Roman" w:hAnsi="Times New Roman" w:cs="Times New Roman"/>
          <w:sz w:val="24"/>
          <w:szCs w:val="24"/>
        </w:rPr>
        <w:t xml:space="preserve"> </w:t>
      </w:r>
      <w:r w:rsidRPr="00EF41D2">
        <w:rPr>
          <w:rFonts w:ascii="Times New Roman" w:hAnsi="Times New Roman" w:cs="Times New Roman"/>
          <w:sz w:val="24"/>
          <w:szCs w:val="24"/>
        </w:rPr>
        <w:t>What does this teach us about the nature of God’s salvation and grace?</w:t>
      </w:r>
    </w:p>
    <w:p w14:paraId="0ABA95D3" w14:textId="77777777" w:rsidR="002C7574" w:rsidRPr="002C7574" w:rsidRDefault="002C7574" w:rsidP="002C7574">
      <w:pPr>
        <w:rPr>
          <w:rFonts w:ascii="Times New Roman" w:hAnsi="Times New Roman" w:cs="Times New Roman"/>
          <w:sz w:val="24"/>
          <w:szCs w:val="24"/>
        </w:rPr>
      </w:pPr>
    </w:p>
    <w:p w14:paraId="72AB1964" w14:textId="22B868FD" w:rsidR="00EF41D2" w:rsidRPr="00EF41D2" w:rsidRDefault="00EF41D2" w:rsidP="00EF41D2">
      <w:pPr>
        <w:pStyle w:val="ListParagraph"/>
        <w:numPr>
          <w:ilvl w:val="0"/>
          <w:numId w:val="8"/>
        </w:numPr>
        <w:rPr>
          <w:rFonts w:ascii="Times New Roman" w:hAnsi="Times New Roman" w:cs="Times New Roman"/>
          <w:sz w:val="24"/>
          <w:szCs w:val="24"/>
        </w:rPr>
      </w:pPr>
      <w:r w:rsidRPr="00EF41D2">
        <w:rPr>
          <w:rFonts w:ascii="Times New Roman" w:hAnsi="Times New Roman" w:cs="Times New Roman"/>
          <w:sz w:val="24"/>
          <w:szCs w:val="24"/>
        </w:rPr>
        <w:t xml:space="preserve">How is the theme of power through weakness seen in this announcement? Why is it important that God chooses to act in this way? How does this encourage us in our weakness and troubles? </w:t>
      </w:r>
    </w:p>
    <w:p w14:paraId="633B1E05" w14:textId="77777777" w:rsidR="00EF41D2" w:rsidRPr="00EF41D2" w:rsidRDefault="00EF41D2" w:rsidP="00EF41D2">
      <w:pPr>
        <w:rPr>
          <w:rFonts w:ascii="Times New Roman" w:hAnsi="Times New Roman" w:cs="Times New Roman"/>
          <w:sz w:val="24"/>
          <w:szCs w:val="24"/>
        </w:rPr>
      </w:pPr>
      <w:r w:rsidRPr="00EF41D2">
        <w:rPr>
          <w:rFonts w:ascii="Times New Roman" w:hAnsi="Times New Roman" w:cs="Times New Roman"/>
          <w:sz w:val="24"/>
          <w:szCs w:val="24"/>
        </w:rPr>
        <w:pict w14:anchorId="3C1276FF">
          <v:rect id="_x0000_i1044" style="width:0;height:1.5pt" o:hralign="center" o:hrstd="t" o:hr="t" fillcolor="#a0a0a0" stroked="f"/>
        </w:pict>
      </w:r>
    </w:p>
    <w:p w14:paraId="6DFBA1AC" w14:textId="77777777" w:rsidR="00EF41D2" w:rsidRPr="00EF41D2" w:rsidRDefault="00EF41D2" w:rsidP="00EF41D2">
      <w:pPr>
        <w:rPr>
          <w:rFonts w:ascii="Times New Roman" w:hAnsi="Times New Roman" w:cs="Times New Roman"/>
          <w:b/>
          <w:bCs/>
          <w:sz w:val="24"/>
          <w:szCs w:val="24"/>
        </w:rPr>
      </w:pPr>
      <w:r w:rsidRPr="00EF41D2">
        <w:rPr>
          <w:rFonts w:ascii="Times New Roman" w:hAnsi="Times New Roman" w:cs="Times New Roman"/>
          <w:b/>
          <w:bCs/>
          <w:sz w:val="24"/>
          <w:szCs w:val="24"/>
        </w:rPr>
        <w:t>2. Impossible Birth Conception (Luke 1:34–38)</w:t>
      </w:r>
    </w:p>
    <w:p w14:paraId="24F8EDC9" w14:textId="24EEF405" w:rsidR="00EF41D2" w:rsidRPr="00EF41D2" w:rsidRDefault="00EF41D2" w:rsidP="00EF41D2">
      <w:pPr>
        <w:pStyle w:val="ListParagraph"/>
        <w:numPr>
          <w:ilvl w:val="0"/>
          <w:numId w:val="6"/>
        </w:numPr>
        <w:rPr>
          <w:rFonts w:ascii="Times New Roman" w:hAnsi="Times New Roman" w:cs="Times New Roman"/>
          <w:sz w:val="24"/>
          <w:szCs w:val="24"/>
        </w:rPr>
      </w:pPr>
      <w:r w:rsidRPr="00EF41D2">
        <w:rPr>
          <w:rFonts w:ascii="Times New Roman" w:hAnsi="Times New Roman" w:cs="Times New Roman"/>
          <w:sz w:val="24"/>
          <w:szCs w:val="24"/>
        </w:rPr>
        <w:t xml:space="preserve">The sermon explained why the virgin birth is essential to Jesus being </w:t>
      </w:r>
      <w:r w:rsidRPr="00EF41D2">
        <w:rPr>
          <w:rFonts w:ascii="Times New Roman" w:hAnsi="Times New Roman" w:cs="Times New Roman"/>
          <w:i/>
          <w:iCs/>
          <w:sz w:val="24"/>
          <w:szCs w:val="24"/>
        </w:rPr>
        <w:t>fully God and fully human.</w:t>
      </w:r>
      <w:r w:rsidRPr="00EF41D2">
        <w:rPr>
          <w:rFonts w:ascii="Times New Roman" w:hAnsi="Times New Roman" w:cs="Times New Roman"/>
          <w:sz w:val="24"/>
          <w:szCs w:val="24"/>
        </w:rPr>
        <w:t xml:space="preserve"> </w:t>
      </w:r>
      <w:r w:rsidRPr="00EF41D2">
        <w:rPr>
          <w:rFonts w:ascii="Times New Roman" w:hAnsi="Times New Roman" w:cs="Times New Roman"/>
          <w:b/>
          <w:bCs/>
          <w:sz w:val="24"/>
          <w:szCs w:val="24"/>
        </w:rPr>
        <w:t>How does Jesus’ two-natures reality bring comfort to you in your daily life—your weaknesses, temptations, needs, or sufferings?</w:t>
      </w:r>
    </w:p>
    <w:p w14:paraId="69464AEF" w14:textId="77777777" w:rsidR="00EF41D2" w:rsidRPr="00EF41D2" w:rsidRDefault="00EF41D2" w:rsidP="00EF41D2">
      <w:pPr>
        <w:pStyle w:val="ListParagraph"/>
        <w:rPr>
          <w:rFonts w:ascii="Times New Roman" w:hAnsi="Times New Roman" w:cs="Times New Roman"/>
          <w:sz w:val="24"/>
          <w:szCs w:val="24"/>
        </w:rPr>
      </w:pPr>
    </w:p>
    <w:p w14:paraId="68A035EF" w14:textId="1FFF6CAD" w:rsidR="00EF41D2" w:rsidRPr="00EF41D2" w:rsidRDefault="00EF41D2" w:rsidP="00EF41D2">
      <w:pPr>
        <w:pStyle w:val="ListParagraph"/>
        <w:numPr>
          <w:ilvl w:val="0"/>
          <w:numId w:val="6"/>
        </w:numPr>
        <w:rPr>
          <w:rFonts w:ascii="Times New Roman" w:hAnsi="Times New Roman" w:cs="Times New Roman"/>
          <w:b/>
          <w:bCs/>
          <w:sz w:val="24"/>
          <w:szCs w:val="24"/>
        </w:rPr>
      </w:pPr>
      <w:r w:rsidRPr="00EF41D2">
        <w:rPr>
          <w:rFonts w:ascii="Times New Roman" w:hAnsi="Times New Roman" w:cs="Times New Roman"/>
          <w:sz w:val="24"/>
          <w:szCs w:val="24"/>
        </w:rPr>
        <w:t xml:space="preserve">The angel’s response: </w:t>
      </w:r>
      <w:r w:rsidRPr="00EF41D2">
        <w:rPr>
          <w:rFonts w:ascii="Times New Roman" w:hAnsi="Times New Roman" w:cs="Times New Roman"/>
          <w:i/>
          <w:iCs/>
          <w:sz w:val="24"/>
          <w:szCs w:val="24"/>
        </w:rPr>
        <w:t>“Nothing will be impossible with God.”</w:t>
      </w:r>
      <w:r w:rsidRPr="00EF41D2">
        <w:rPr>
          <w:rFonts w:ascii="Times New Roman" w:hAnsi="Times New Roman" w:cs="Times New Roman"/>
          <w:sz w:val="24"/>
          <w:szCs w:val="24"/>
        </w:rPr>
        <w:br/>
      </w:r>
      <w:r w:rsidRPr="00EF41D2">
        <w:rPr>
          <w:rFonts w:ascii="Times New Roman" w:hAnsi="Times New Roman" w:cs="Times New Roman"/>
          <w:b/>
          <w:bCs/>
          <w:sz w:val="24"/>
          <w:szCs w:val="24"/>
        </w:rPr>
        <w:t>How do you typically respond when God leads you into situations that feel impossible, overwhelming, or unclear?</w:t>
      </w:r>
    </w:p>
    <w:p w14:paraId="453A9E85" w14:textId="77777777" w:rsidR="00EF41D2" w:rsidRPr="00EF41D2" w:rsidRDefault="00EF41D2" w:rsidP="00EF41D2">
      <w:pPr>
        <w:pStyle w:val="ListParagraph"/>
        <w:rPr>
          <w:rFonts w:ascii="Times New Roman" w:hAnsi="Times New Roman" w:cs="Times New Roman"/>
          <w:b/>
          <w:bCs/>
          <w:sz w:val="24"/>
          <w:szCs w:val="24"/>
        </w:rPr>
      </w:pPr>
    </w:p>
    <w:p w14:paraId="7BC4BAAE" w14:textId="77777777" w:rsidR="00EF41D2" w:rsidRPr="00EF41D2" w:rsidRDefault="00EF41D2" w:rsidP="00EF41D2">
      <w:pPr>
        <w:pStyle w:val="ListParagraph"/>
        <w:rPr>
          <w:rFonts w:ascii="Times New Roman" w:hAnsi="Times New Roman" w:cs="Times New Roman"/>
          <w:b/>
          <w:bCs/>
          <w:sz w:val="24"/>
          <w:szCs w:val="24"/>
        </w:rPr>
      </w:pPr>
    </w:p>
    <w:p w14:paraId="2AC94F87" w14:textId="68E5E515" w:rsidR="00EF41D2" w:rsidRPr="00EF41D2" w:rsidRDefault="00EF41D2" w:rsidP="00EF41D2">
      <w:pPr>
        <w:pStyle w:val="ListParagraph"/>
        <w:numPr>
          <w:ilvl w:val="0"/>
          <w:numId w:val="6"/>
        </w:numPr>
        <w:rPr>
          <w:rFonts w:ascii="Times New Roman" w:hAnsi="Times New Roman" w:cs="Times New Roman"/>
          <w:sz w:val="24"/>
          <w:szCs w:val="24"/>
        </w:rPr>
      </w:pPr>
      <w:r w:rsidRPr="00EF41D2">
        <w:rPr>
          <w:rFonts w:ascii="Times New Roman" w:hAnsi="Times New Roman" w:cs="Times New Roman"/>
          <w:sz w:val="24"/>
          <w:szCs w:val="24"/>
        </w:rPr>
        <w:t>Think of an “impossible” situation you’re facing—something you cannot fix, control, or explain.</w:t>
      </w:r>
      <w:r w:rsidRPr="00EF41D2">
        <w:rPr>
          <w:rFonts w:ascii="Times New Roman" w:hAnsi="Times New Roman" w:cs="Times New Roman"/>
          <w:sz w:val="24"/>
          <w:szCs w:val="24"/>
        </w:rPr>
        <w:t xml:space="preserve"> </w:t>
      </w:r>
      <w:r w:rsidRPr="00EF41D2">
        <w:rPr>
          <w:rFonts w:ascii="Times New Roman" w:hAnsi="Times New Roman" w:cs="Times New Roman"/>
          <w:b/>
          <w:bCs/>
          <w:sz w:val="24"/>
          <w:szCs w:val="24"/>
        </w:rPr>
        <w:t>How might this passage invite you to trust God differently?</w:t>
      </w:r>
    </w:p>
    <w:p w14:paraId="44653A38" w14:textId="77777777" w:rsidR="00EF41D2" w:rsidRPr="00EF41D2" w:rsidRDefault="00EF41D2" w:rsidP="00EF41D2">
      <w:pPr>
        <w:pStyle w:val="ListParagraph"/>
        <w:rPr>
          <w:rFonts w:ascii="Times New Roman" w:hAnsi="Times New Roman" w:cs="Times New Roman"/>
          <w:sz w:val="24"/>
          <w:szCs w:val="24"/>
        </w:rPr>
      </w:pPr>
    </w:p>
    <w:p w14:paraId="16BC998F" w14:textId="77777777" w:rsidR="00EF41D2" w:rsidRPr="00EF41D2" w:rsidRDefault="00EF41D2" w:rsidP="00EF41D2">
      <w:pPr>
        <w:pStyle w:val="ListParagraph"/>
        <w:numPr>
          <w:ilvl w:val="0"/>
          <w:numId w:val="6"/>
        </w:numPr>
        <w:rPr>
          <w:rFonts w:ascii="Times New Roman" w:hAnsi="Times New Roman" w:cs="Times New Roman"/>
          <w:sz w:val="24"/>
          <w:szCs w:val="24"/>
        </w:rPr>
      </w:pPr>
      <w:r w:rsidRPr="00EF41D2">
        <w:rPr>
          <w:rFonts w:ascii="Times New Roman" w:hAnsi="Times New Roman" w:cs="Times New Roman"/>
          <w:sz w:val="24"/>
          <w:szCs w:val="24"/>
        </w:rPr>
        <w:t xml:space="preserve">Mary responds with obedience and surrender: </w:t>
      </w:r>
      <w:r w:rsidRPr="00EF41D2">
        <w:rPr>
          <w:rFonts w:ascii="Times New Roman" w:hAnsi="Times New Roman" w:cs="Times New Roman"/>
          <w:i/>
          <w:iCs/>
          <w:sz w:val="24"/>
          <w:szCs w:val="24"/>
        </w:rPr>
        <w:t>“I am the Lord’s servant… let it be to me according to your word.”</w:t>
      </w:r>
      <w:r w:rsidRPr="00EF41D2">
        <w:rPr>
          <w:rFonts w:ascii="Times New Roman" w:hAnsi="Times New Roman" w:cs="Times New Roman"/>
          <w:sz w:val="24"/>
          <w:szCs w:val="24"/>
        </w:rPr>
        <w:br/>
      </w:r>
      <w:r w:rsidRPr="00EF41D2">
        <w:rPr>
          <w:rFonts w:ascii="Times New Roman" w:hAnsi="Times New Roman" w:cs="Times New Roman"/>
          <w:b/>
          <w:bCs/>
          <w:sz w:val="24"/>
          <w:szCs w:val="24"/>
        </w:rPr>
        <w:t>Where is God inviting you to say something similar in this season of your life?</w:t>
      </w:r>
    </w:p>
    <w:p w14:paraId="552326CE" w14:textId="77777777" w:rsidR="00393712" w:rsidRPr="00EF41D2" w:rsidRDefault="00393712">
      <w:pPr>
        <w:rPr>
          <w:rFonts w:ascii="Times New Roman" w:hAnsi="Times New Roman" w:cs="Times New Roman"/>
          <w:sz w:val="24"/>
          <w:szCs w:val="24"/>
        </w:rPr>
      </w:pPr>
    </w:p>
    <w:sectPr w:rsidR="00393712" w:rsidRPr="00EF41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20EC1"/>
    <w:multiLevelType w:val="hybridMultilevel"/>
    <w:tmpl w:val="8D0A5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AA1DF4"/>
    <w:multiLevelType w:val="multilevel"/>
    <w:tmpl w:val="9F5AC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BC6C7A"/>
    <w:multiLevelType w:val="hybridMultilevel"/>
    <w:tmpl w:val="A6C08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46423"/>
    <w:multiLevelType w:val="multilevel"/>
    <w:tmpl w:val="ABE4C39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1D3670"/>
    <w:multiLevelType w:val="hybridMultilevel"/>
    <w:tmpl w:val="EFD8E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E34AA8"/>
    <w:multiLevelType w:val="hybridMultilevel"/>
    <w:tmpl w:val="8ACAC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734972"/>
    <w:multiLevelType w:val="hybridMultilevel"/>
    <w:tmpl w:val="B7B63F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0F41956"/>
    <w:multiLevelType w:val="multilevel"/>
    <w:tmpl w:val="825456B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451DE1"/>
    <w:multiLevelType w:val="hybridMultilevel"/>
    <w:tmpl w:val="6BFAC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8414C9"/>
    <w:multiLevelType w:val="multilevel"/>
    <w:tmpl w:val="4EE07586"/>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7230867">
    <w:abstractNumId w:val="1"/>
  </w:num>
  <w:num w:numId="2" w16cid:durableId="103692788">
    <w:abstractNumId w:val="9"/>
  </w:num>
  <w:num w:numId="3" w16cid:durableId="439840930">
    <w:abstractNumId w:val="3"/>
  </w:num>
  <w:num w:numId="4" w16cid:durableId="161244610">
    <w:abstractNumId w:val="7"/>
  </w:num>
  <w:num w:numId="5" w16cid:durableId="940845081">
    <w:abstractNumId w:val="0"/>
  </w:num>
  <w:num w:numId="6" w16cid:durableId="204683166">
    <w:abstractNumId w:val="8"/>
  </w:num>
  <w:num w:numId="7" w16cid:durableId="720708566">
    <w:abstractNumId w:val="4"/>
  </w:num>
  <w:num w:numId="8" w16cid:durableId="1034576583">
    <w:abstractNumId w:val="5"/>
  </w:num>
  <w:num w:numId="9" w16cid:durableId="1393651357">
    <w:abstractNumId w:val="6"/>
  </w:num>
  <w:num w:numId="10" w16cid:durableId="460612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1D2"/>
    <w:rsid w:val="002C7574"/>
    <w:rsid w:val="00393712"/>
    <w:rsid w:val="00537A5F"/>
    <w:rsid w:val="00B82404"/>
    <w:rsid w:val="00DF0ED1"/>
    <w:rsid w:val="00EF4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1CD12"/>
  <w15:chartTrackingRefBased/>
  <w15:docId w15:val="{0AC674B9-3853-4B5E-9C79-6B6DC068E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41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41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41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41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41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41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41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41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41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1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41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41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41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41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41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41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41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41D2"/>
    <w:rPr>
      <w:rFonts w:eastAsiaTheme="majorEastAsia" w:cstheme="majorBidi"/>
      <w:color w:val="272727" w:themeColor="text1" w:themeTint="D8"/>
    </w:rPr>
  </w:style>
  <w:style w:type="paragraph" w:styleId="Title">
    <w:name w:val="Title"/>
    <w:basedOn w:val="Normal"/>
    <w:next w:val="Normal"/>
    <w:link w:val="TitleChar"/>
    <w:uiPriority w:val="10"/>
    <w:qFormat/>
    <w:rsid w:val="00EF41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41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41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41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41D2"/>
    <w:pPr>
      <w:spacing w:before="160"/>
      <w:jc w:val="center"/>
    </w:pPr>
    <w:rPr>
      <w:i/>
      <w:iCs/>
      <w:color w:val="404040" w:themeColor="text1" w:themeTint="BF"/>
    </w:rPr>
  </w:style>
  <w:style w:type="character" w:customStyle="1" w:styleId="QuoteChar">
    <w:name w:val="Quote Char"/>
    <w:basedOn w:val="DefaultParagraphFont"/>
    <w:link w:val="Quote"/>
    <w:uiPriority w:val="29"/>
    <w:rsid w:val="00EF41D2"/>
    <w:rPr>
      <w:i/>
      <w:iCs/>
      <w:color w:val="404040" w:themeColor="text1" w:themeTint="BF"/>
    </w:rPr>
  </w:style>
  <w:style w:type="paragraph" w:styleId="ListParagraph">
    <w:name w:val="List Paragraph"/>
    <w:basedOn w:val="Normal"/>
    <w:uiPriority w:val="34"/>
    <w:qFormat/>
    <w:rsid w:val="00EF41D2"/>
    <w:pPr>
      <w:ind w:left="720"/>
      <w:contextualSpacing/>
    </w:pPr>
  </w:style>
  <w:style w:type="character" w:styleId="IntenseEmphasis">
    <w:name w:val="Intense Emphasis"/>
    <w:basedOn w:val="DefaultParagraphFont"/>
    <w:uiPriority w:val="21"/>
    <w:qFormat/>
    <w:rsid w:val="00EF41D2"/>
    <w:rPr>
      <w:i/>
      <w:iCs/>
      <w:color w:val="0F4761" w:themeColor="accent1" w:themeShade="BF"/>
    </w:rPr>
  </w:style>
  <w:style w:type="paragraph" w:styleId="IntenseQuote">
    <w:name w:val="Intense Quote"/>
    <w:basedOn w:val="Normal"/>
    <w:next w:val="Normal"/>
    <w:link w:val="IntenseQuoteChar"/>
    <w:uiPriority w:val="30"/>
    <w:qFormat/>
    <w:rsid w:val="00EF41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41D2"/>
    <w:rPr>
      <w:i/>
      <w:iCs/>
      <w:color w:val="0F4761" w:themeColor="accent1" w:themeShade="BF"/>
    </w:rPr>
  </w:style>
  <w:style w:type="character" w:styleId="IntenseReference">
    <w:name w:val="Intense Reference"/>
    <w:basedOn w:val="DefaultParagraphFont"/>
    <w:uiPriority w:val="32"/>
    <w:qFormat/>
    <w:rsid w:val="00EF41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309</Words>
  <Characters>1351</Characters>
  <Application>Microsoft Office Word</Application>
  <DocSecurity>0</DocSecurity>
  <Lines>56</Lines>
  <Paragraphs>66</Paragraphs>
  <ScaleCrop>false</ScaleCrop>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Irvine</dc:creator>
  <cp:keywords/>
  <dc:description/>
  <cp:lastModifiedBy>Jared Irvine</cp:lastModifiedBy>
  <cp:revision>2</cp:revision>
  <dcterms:created xsi:type="dcterms:W3CDTF">2025-12-05T00:37:00Z</dcterms:created>
  <dcterms:modified xsi:type="dcterms:W3CDTF">2025-12-05T00:48:00Z</dcterms:modified>
</cp:coreProperties>
</file>