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438" w:rsidRDefault="004658F2" w:rsidP="004658F2">
      <w:pPr>
        <w:spacing w:after="0" w:line="240" w:lineRule="auto"/>
        <w:rPr>
          <w:rFonts w:ascii="Verdana" w:eastAsia="Times New Roman" w:hAnsi="Verdana" w:cs="Times New Roman"/>
        </w:rPr>
      </w:pPr>
      <w:r w:rsidRPr="004658F2">
        <w:rPr>
          <w:rFonts w:ascii="Verdana" w:eastAsia="Times New Roman" w:hAnsi="Verdana" w:cs="Times New Roman"/>
        </w:rPr>
        <w:t>Dear Board of Directors,</w:t>
      </w:r>
    </w:p>
    <w:p w:rsidR="00AF7438" w:rsidRDefault="004658F2" w:rsidP="004658F2">
      <w:pPr>
        <w:spacing w:after="0" w:line="240" w:lineRule="auto"/>
        <w:rPr>
          <w:rFonts w:ascii="Verdana" w:eastAsia="Times New Roman" w:hAnsi="Verdana" w:cs="Times New Roman"/>
        </w:rPr>
      </w:pPr>
      <w:r w:rsidRPr="004658F2">
        <w:rPr>
          <w:rFonts w:ascii="Verdana" w:eastAsia="Times New Roman" w:hAnsi="Verdana" w:cs="Times New Roman"/>
        </w:rPr>
        <w:br/>
        <w:t>On the day before Christmas Eve—what my daughter has started calling Christmas Adam—I attended my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 xml:space="preserve">first Alcoholics Anonymous meeting. I was invited by a friend from </w:t>
      </w:r>
      <w:proofErr w:type="spellStart"/>
      <w:r w:rsidRPr="004658F2">
        <w:rPr>
          <w:rFonts w:ascii="Verdana" w:eastAsia="Times New Roman" w:hAnsi="Verdana" w:cs="Times New Roman"/>
        </w:rPr>
        <w:t>Care&amp;Share</w:t>
      </w:r>
      <w:proofErr w:type="spellEnd"/>
      <w:r w:rsidRPr="004658F2">
        <w:rPr>
          <w:rFonts w:ascii="Verdana" w:eastAsia="Times New Roman" w:hAnsi="Verdana" w:cs="Times New Roman"/>
        </w:rPr>
        <w:t xml:space="preserve"> who is in recovery from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alcohol abuse, and who knows I’ve never had a drink of alcohol. When I told him I was afraid to be out of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 xml:space="preserve">place because I’m not an alcoholic, he challenged that assumption. “To be fair, you might be an </w:t>
      </w:r>
      <w:r>
        <w:rPr>
          <w:rFonts w:ascii="Verdana" w:eastAsia="Times New Roman" w:hAnsi="Verdana" w:cs="Times New Roman"/>
        </w:rPr>
        <w:t>a</w:t>
      </w:r>
      <w:r w:rsidRPr="004658F2">
        <w:rPr>
          <w:rFonts w:ascii="Verdana" w:eastAsia="Times New Roman" w:hAnsi="Verdana" w:cs="Times New Roman"/>
        </w:rPr>
        <w:t>lcoholic,”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he said, “You just haven’t given it a chance.”</w:t>
      </w:r>
    </w:p>
    <w:p w:rsidR="00AF7438" w:rsidRDefault="004658F2" w:rsidP="004658F2">
      <w:pPr>
        <w:spacing w:after="0" w:line="240" w:lineRule="auto"/>
        <w:rPr>
          <w:rFonts w:ascii="Verdana" w:eastAsia="Times New Roman" w:hAnsi="Verdana" w:cs="Times New Roman"/>
        </w:rPr>
      </w:pPr>
      <w:r w:rsidRPr="004658F2">
        <w:rPr>
          <w:rFonts w:ascii="Verdana" w:eastAsia="Times New Roman" w:hAnsi="Verdana" w:cs="Times New Roman"/>
        </w:rPr>
        <w:br/>
        <w:t>As we pulled up to the meeting in the sketchiest part of downtown Johnson City, I immediately recognized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a few faces. There were a dozen people standing outside in the cold, smoking, and I knew at least three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people other than my friend. There was a former colleague from 10 or more years ago; I don’t think he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 xml:space="preserve">recognized me. There was a man who had been to </w:t>
      </w:r>
      <w:proofErr w:type="spellStart"/>
      <w:r w:rsidRPr="004658F2">
        <w:rPr>
          <w:rFonts w:ascii="Verdana" w:eastAsia="Times New Roman" w:hAnsi="Verdana" w:cs="Times New Roman"/>
        </w:rPr>
        <w:t>Care&amp;Share</w:t>
      </w:r>
      <w:proofErr w:type="spellEnd"/>
      <w:r w:rsidRPr="004658F2">
        <w:rPr>
          <w:rFonts w:ascii="Verdana" w:eastAsia="Times New Roman" w:hAnsi="Verdana" w:cs="Times New Roman"/>
        </w:rPr>
        <w:t xml:space="preserve"> a few times, and the last time I saw him,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he had been walking from Erwin to Johnson City every other day to attend a sober living class; I don’t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think he could remember me out of context. Then there was Peggy.</w:t>
      </w:r>
    </w:p>
    <w:p w:rsidR="00AF7438" w:rsidRDefault="004658F2" w:rsidP="004658F2">
      <w:pPr>
        <w:spacing w:after="0" w:line="240" w:lineRule="auto"/>
        <w:rPr>
          <w:rFonts w:ascii="Verdana" w:eastAsia="Times New Roman" w:hAnsi="Verdana" w:cs="Times New Roman"/>
        </w:rPr>
      </w:pPr>
      <w:r w:rsidRPr="004658F2">
        <w:rPr>
          <w:rFonts w:ascii="Verdana" w:eastAsia="Times New Roman" w:hAnsi="Verdana" w:cs="Times New Roman"/>
        </w:rPr>
        <w:br/>
        <w:t>Peggy’s face was the one I bemoaned. Peggy’s one of those people who gets on my nerves. She’s nice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enough, but has some social awkwardness that makes talking with her very difficult, and she loves to talk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and visits often. I already knew she is a recovering alcoholic—soon 2 years sober—but I didn’t expect to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see her at this meeting. And she certainly didn’t expect to see me.</w:t>
      </w:r>
    </w:p>
    <w:p w:rsidR="00950BBA" w:rsidRDefault="004658F2" w:rsidP="004658F2">
      <w:pPr>
        <w:spacing w:after="0" w:line="240" w:lineRule="auto"/>
        <w:rPr>
          <w:rFonts w:ascii="Verdana" w:eastAsia="Times New Roman" w:hAnsi="Verdana" w:cs="Times New Roman"/>
        </w:rPr>
      </w:pPr>
      <w:r w:rsidRPr="004658F2">
        <w:rPr>
          <w:rFonts w:ascii="Verdana" w:eastAsia="Times New Roman" w:hAnsi="Verdana" w:cs="Times New Roman"/>
        </w:rPr>
        <w:br/>
        <w:t>As we parked my car and crossed the street to the building, Peggy saw my face and ran to me. Peggy is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short, squat, in her late 60’s and struggles to breath</w:t>
      </w:r>
      <w:r w:rsidR="00950BBA">
        <w:rPr>
          <w:rFonts w:ascii="Verdana" w:eastAsia="Times New Roman" w:hAnsi="Verdana" w:cs="Times New Roman"/>
        </w:rPr>
        <w:t>e</w:t>
      </w:r>
      <w:r w:rsidRPr="004658F2">
        <w:rPr>
          <w:rFonts w:ascii="Verdana" w:eastAsia="Times New Roman" w:hAnsi="Verdana" w:cs="Times New Roman"/>
        </w:rPr>
        <w:t>, but she ran. I can’t remember a time someone was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more excited to see me. When I pick my daughter up early from school, her first reaction is confusion.</w:t>
      </w:r>
      <w:r w:rsidR="00950BBA"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When I visit my mom, her first question is why I don’t visit more often. But when I walked up to this AA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meeting, Peggy’s reaction was unbridled joy. This surprised me, especially since my reaction to Peggy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was less enthusiastic. But as I met with Peggy and interacted with others at the meeting, I realized: Peggy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was excited because she assumed I had made the decision to be sober. She felt the joy only those like</w:t>
      </w:r>
      <w:r w:rsidRPr="004658F2">
        <w:rPr>
          <w:rFonts w:ascii="Verdana" w:eastAsia="Times New Roman" w:hAnsi="Verdana" w:cs="Times New Roman"/>
        </w:rPr>
        <w:br/>
        <w:t>her could know, the joy of seeing someone saved.</w:t>
      </w:r>
    </w:p>
    <w:p w:rsidR="00950BBA" w:rsidRDefault="004658F2" w:rsidP="004658F2">
      <w:pPr>
        <w:spacing w:after="0" w:line="240" w:lineRule="auto"/>
        <w:rPr>
          <w:rFonts w:ascii="Verdana" w:eastAsia="Times New Roman" w:hAnsi="Verdana" w:cs="Times New Roman"/>
        </w:rPr>
      </w:pPr>
      <w:r w:rsidRPr="004658F2">
        <w:rPr>
          <w:rFonts w:ascii="Verdana" w:eastAsia="Times New Roman" w:hAnsi="Verdana" w:cs="Times New Roman"/>
        </w:rPr>
        <w:br/>
        <w:t>I didn’t correct any assumptions made about me that night. I’ve seen Peggy a couple of times since, and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she likely still thinks I’m an alcoholic in need of salvation. And while I may not be an alcoholic (and I don’t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plan on giving it a chance), I’m surely in need of salvation. We all are. Every day, neighbors walk up to our</w:t>
      </w:r>
      <w:r w:rsidRPr="004658F2">
        <w:rPr>
          <w:rFonts w:ascii="Verdana" w:eastAsia="Times New Roman" w:hAnsi="Verdana" w:cs="Times New Roman"/>
        </w:rPr>
        <w:br/>
        <w:t>doors in search of clothing or food or money. Often assistance we aren’t able to offer. But always salvation.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And I get annoyed at some of them, we all do. They ask too much, appreciate too little, intrude on our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lives more than we’d like. But they’re seeking the same thing Peggy thought I was seeking that night. And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what is our reaction? Annoyance? A roll of the eyes? A discontented sigh? Too often, yes. Our lives are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 xml:space="preserve">hard too, our patience is short, </w:t>
      </w:r>
      <w:proofErr w:type="gramStart"/>
      <w:r w:rsidRPr="004658F2">
        <w:rPr>
          <w:rFonts w:ascii="Verdana" w:eastAsia="Times New Roman" w:hAnsi="Verdana" w:cs="Times New Roman"/>
        </w:rPr>
        <w:t>our</w:t>
      </w:r>
      <w:proofErr w:type="gramEnd"/>
      <w:r w:rsidRPr="004658F2">
        <w:rPr>
          <w:rFonts w:ascii="Verdana" w:eastAsia="Times New Roman" w:hAnsi="Verdana" w:cs="Times New Roman"/>
        </w:rPr>
        <w:t xml:space="preserve"> compassions are limited. They don’t understand us and our struggles,</w:t>
      </w:r>
      <w:r w:rsidR="00950BBA"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yet we’re called to understand them and theirs.</w:t>
      </w:r>
      <w:r w:rsidRPr="004658F2">
        <w:rPr>
          <w:rFonts w:ascii="Verdana" w:eastAsia="Times New Roman" w:hAnsi="Verdana" w:cs="Times New Roman"/>
        </w:rPr>
        <w:br/>
        <w:t>When Herod Antipas took the head of John the Baptist, our Lord Jesus was surely devast</w:t>
      </w:r>
      <w:r w:rsidR="00950BBA">
        <w:rPr>
          <w:rFonts w:ascii="Verdana" w:eastAsia="Times New Roman" w:hAnsi="Verdana" w:cs="Times New Roman"/>
        </w:rPr>
        <w:t>at</w:t>
      </w:r>
      <w:r w:rsidRPr="004658F2">
        <w:rPr>
          <w:rFonts w:ascii="Verdana" w:eastAsia="Times New Roman" w:hAnsi="Verdana" w:cs="Times New Roman"/>
        </w:rPr>
        <w:t>ed. His cousin,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 xml:space="preserve">whom He loved, was dead. He needed to mourn. He needed </w:t>
      </w:r>
      <w:r w:rsidRPr="004658F2">
        <w:rPr>
          <w:rFonts w:ascii="Verdana" w:eastAsia="Times New Roman" w:hAnsi="Verdana" w:cs="Times New Roman"/>
        </w:rPr>
        <w:lastRenderedPageBreak/>
        <w:t>to pray. He needed to seek His Father and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wrestle with His grief. He took a boat and left the crowds around Him—so many people whose needs were</w:t>
      </w:r>
      <w:r w:rsidR="00950BBA"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so great. They asked too much, appreciated too little, intruded into the life of our Lord, grabbing for Him,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screaming for Him, begging for His attention to be on them and them alone. It was exhausting. And in His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grief, He needed a moment, just a moment to Himself. But He didn’t get it.</w:t>
      </w:r>
    </w:p>
    <w:p w:rsidR="00950BBA" w:rsidRDefault="004658F2" w:rsidP="004658F2">
      <w:pPr>
        <w:spacing w:after="0" w:line="240" w:lineRule="auto"/>
        <w:rPr>
          <w:rFonts w:ascii="Verdana" w:eastAsia="Times New Roman" w:hAnsi="Verdana" w:cs="Times New Roman"/>
        </w:rPr>
      </w:pPr>
      <w:r w:rsidRPr="004658F2">
        <w:rPr>
          <w:rFonts w:ascii="Verdana" w:eastAsia="Times New Roman" w:hAnsi="Verdana" w:cs="Times New Roman"/>
        </w:rPr>
        <w:br/>
        <w:t>Instead, He landed the boat and found a crowd waiting for Him. More people, more needs, more, more,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more. He would’ve been justified in rolling His eyes, breathing a sigh, and even turning them away. He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needed a moment and had earned it. But He used that moment for something else. The scripture doesn’t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say it, but I bet He ran to them. Just like Peggy ran to me. Just like the father ran to his prodigal son. Just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like we are called to run to our neighbors in need. Matthew 14:14 records, “When Jesus landed and saw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a large crowd, he had compassion on them and healed their sick.” Even in his own pain, he felt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compassion for their pain, and surely felt joy in them seeking their relief from Him.</w:t>
      </w:r>
      <w:r>
        <w:rPr>
          <w:rFonts w:ascii="Verdana" w:eastAsia="Times New Roman" w:hAnsi="Verdana" w:cs="Times New Roman"/>
        </w:rPr>
        <w:t xml:space="preserve"> </w:t>
      </w:r>
    </w:p>
    <w:p w:rsidR="00950BBA" w:rsidRDefault="00950BBA" w:rsidP="004658F2">
      <w:pPr>
        <w:spacing w:after="0" w:line="240" w:lineRule="auto"/>
        <w:rPr>
          <w:rFonts w:ascii="Verdana" w:eastAsia="Times New Roman" w:hAnsi="Verdana" w:cs="Times New Roman"/>
        </w:rPr>
      </w:pPr>
    </w:p>
    <w:p w:rsidR="004658F2" w:rsidRDefault="004658F2" w:rsidP="004658F2">
      <w:pPr>
        <w:spacing w:after="0" w:line="240" w:lineRule="auto"/>
        <w:rPr>
          <w:rFonts w:ascii="Verdana" w:eastAsia="Times New Roman" w:hAnsi="Verdana" w:cs="Times New Roman"/>
        </w:rPr>
      </w:pPr>
      <w:r w:rsidRPr="004658F2">
        <w:rPr>
          <w:rFonts w:ascii="Verdana" w:eastAsia="Times New Roman" w:hAnsi="Verdana" w:cs="Times New Roman"/>
        </w:rPr>
        <w:t>Our neighbors are hurting, hungry, and hopeless. They’re also annoying. They ask too much, appreciate</w:t>
      </w:r>
      <w:r w:rsidR="00950BBA">
        <w:rPr>
          <w:rFonts w:ascii="Verdana" w:eastAsia="Times New Roman" w:hAnsi="Verdana" w:cs="Times New Roman"/>
        </w:rPr>
        <w:t xml:space="preserve"> </w:t>
      </w:r>
      <w:bookmarkStart w:id="0" w:name="_GoBack"/>
      <w:bookmarkEnd w:id="0"/>
      <w:r w:rsidRPr="004658F2">
        <w:rPr>
          <w:rFonts w:ascii="Verdana" w:eastAsia="Times New Roman" w:hAnsi="Verdana" w:cs="Times New Roman"/>
        </w:rPr>
        <w:t>too little, and intrude too far into our lives. But let us run to them in joy anyway, give them more than they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ask, thank them for the pleasure to serve them, and open our lives for them to know us and to know Him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who lives within us. Praise God that they have sought to end their suffering here, in the ministries of our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>Savior, in the mercies of His Body, in the overflowing fount from whom we can never ask too much. And</w:t>
      </w:r>
      <w:r>
        <w:rPr>
          <w:rFonts w:ascii="Verdana" w:eastAsia="Times New Roman" w:hAnsi="Verdana" w:cs="Times New Roman"/>
        </w:rPr>
        <w:t xml:space="preserve"> </w:t>
      </w:r>
      <w:r w:rsidRPr="004658F2">
        <w:rPr>
          <w:rFonts w:ascii="Verdana" w:eastAsia="Times New Roman" w:hAnsi="Verdana" w:cs="Times New Roman"/>
        </w:rPr>
        <w:t xml:space="preserve">thank God for our </w:t>
      </w:r>
      <w:proofErr w:type="spellStart"/>
      <w:r w:rsidRPr="004658F2">
        <w:rPr>
          <w:rFonts w:ascii="Verdana" w:eastAsia="Times New Roman" w:hAnsi="Verdana" w:cs="Times New Roman"/>
        </w:rPr>
        <w:t>Peggys</w:t>
      </w:r>
      <w:proofErr w:type="spellEnd"/>
      <w:r w:rsidRPr="004658F2">
        <w:rPr>
          <w:rFonts w:ascii="Verdana" w:eastAsia="Times New Roman" w:hAnsi="Verdana" w:cs="Times New Roman"/>
        </w:rPr>
        <w:t>, whose joy would have her cross a sea to reach us.</w:t>
      </w:r>
    </w:p>
    <w:p w:rsidR="004658F2" w:rsidRDefault="004658F2" w:rsidP="004658F2">
      <w:pPr>
        <w:spacing w:after="0" w:line="240" w:lineRule="auto"/>
        <w:rPr>
          <w:rFonts w:ascii="Verdana" w:eastAsia="Times New Roman" w:hAnsi="Verdana" w:cs="Times New Roman"/>
        </w:rPr>
      </w:pPr>
      <w:r w:rsidRPr="004658F2">
        <w:rPr>
          <w:rFonts w:ascii="Verdana" w:eastAsia="Times New Roman" w:hAnsi="Verdana" w:cs="Times New Roman"/>
        </w:rPr>
        <w:br/>
        <w:t>Best</w:t>
      </w:r>
      <w:proofErr w:type="gramStart"/>
      <w:r w:rsidRPr="004658F2">
        <w:rPr>
          <w:rFonts w:ascii="Verdana" w:eastAsia="Times New Roman" w:hAnsi="Verdana" w:cs="Times New Roman"/>
        </w:rPr>
        <w:t>,</w:t>
      </w:r>
      <w:proofErr w:type="gramEnd"/>
      <w:r w:rsidRPr="004658F2">
        <w:rPr>
          <w:rFonts w:ascii="Verdana" w:eastAsia="Times New Roman" w:hAnsi="Verdana" w:cs="Times New Roman"/>
        </w:rPr>
        <w:br/>
      </w:r>
      <w:r w:rsidRPr="004658F2">
        <w:rPr>
          <w:rFonts w:ascii="Verdana" w:eastAsia="Times New Roman" w:hAnsi="Verdana" w:cs="Times New Roman"/>
        </w:rPr>
        <w:br/>
        <w:t xml:space="preserve">Ben </w:t>
      </w:r>
      <w:proofErr w:type="spellStart"/>
      <w:r w:rsidRPr="004658F2">
        <w:rPr>
          <w:rFonts w:ascii="Verdana" w:eastAsia="Times New Roman" w:hAnsi="Verdana" w:cs="Times New Roman"/>
        </w:rPr>
        <w:t>Booher</w:t>
      </w:r>
      <w:proofErr w:type="spellEnd"/>
      <w:r w:rsidRPr="004658F2">
        <w:rPr>
          <w:rFonts w:ascii="Verdana" w:eastAsia="Times New Roman" w:hAnsi="Verdana" w:cs="Times New Roman"/>
        </w:rPr>
        <w:br/>
        <w:t>Executive Director</w:t>
      </w:r>
      <w:r w:rsidRPr="004658F2">
        <w:rPr>
          <w:rFonts w:ascii="Verdana" w:eastAsia="Times New Roman" w:hAnsi="Verdana" w:cs="Times New Roman"/>
        </w:rPr>
        <w:br/>
        <w:t>Unicoi County Care &amp; Share Ministry</w:t>
      </w:r>
    </w:p>
    <w:p w:rsidR="00950BBA" w:rsidRDefault="00950BBA" w:rsidP="004658F2">
      <w:pPr>
        <w:spacing w:after="0" w:line="240" w:lineRule="auto"/>
        <w:rPr>
          <w:rFonts w:ascii="Verdana" w:eastAsia="Times New Roman" w:hAnsi="Verdana" w:cs="Times New Roman"/>
        </w:rPr>
      </w:pPr>
    </w:p>
    <w:p w:rsidR="00950BBA" w:rsidRPr="004658F2" w:rsidRDefault="00950BBA" w:rsidP="004658F2">
      <w:pPr>
        <w:spacing w:after="0" w:line="240" w:lineRule="auto"/>
        <w:rPr>
          <w:rFonts w:ascii="Verdana" w:eastAsia="Times New Roman" w:hAnsi="Verdana" w:cs="Times New Roman"/>
        </w:rPr>
      </w:pPr>
      <w:r w:rsidRPr="004658F2">
        <w:rPr>
          <w:rFonts w:ascii="Verdana" w:eastAsia="Times New Roman" w:hAnsi="Verdana" w:cs="Times New Roman"/>
        </w:rPr>
        <w:t>Unicoi County Care &amp; Share Ministry 344 Carolina Avenue Erwin TN (423) 735-0770 </w:t>
      </w:r>
      <w:hyperlink r:id="rId4" w:tgtFrame="_blank" w:history="1">
        <w:r w:rsidRPr="004658F2">
          <w:rPr>
            <w:rFonts w:ascii="Verdana" w:eastAsia="Times New Roman" w:hAnsi="Verdana" w:cs="Times New Roman"/>
            <w:color w:val="1155CC"/>
            <w:u w:val="single"/>
          </w:rPr>
          <w:t>uccareandshare@gmail.com</w:t>
        </w:r>
      </w:hyperlink>
      <w:r w:rsidRPr="004658F2">
        <w:rPr>
          <w:rFonts w:ascii="Verdana" w:eastAsia="Times New Roman" w:hAnsi="Verdana" w:cs="Times New Roman"/>
        </w:rPr>
        <w:t> </w:t>
      </w:r>
      <w:hyperlink r:id="rId5" w:tgtFrame="_blank" w:history="1">
        <w:r w:rsidRPr="004658F2">
          <w:rPr>
            <w:rFonts w:ascii="Verdana" w:eastAsia="Times New Roman" w:hAnsi="Verdana" w:cs="Times New Roman"/>
            <w:color w:val="1155CC"/>
            <w:u w:val="single"/>
          </w:rPr>
          <w:t>uccareandshare.org</w:t>
        </w:r>
      </w:hyperlink>
      <w:r w:rsidRPr="004658F2">
        <w:rPr>
          <w:rFonts w:ascii="Verdana" w:eastAsia="Times New Roman" w:hAnsi="Verdana" w:cs="Times New Roman"/>
        </w:rPr>
        <w:br/>
      </w:r>
    </w:p>
    <w:p w:rsidR="004658F2" w:rsidRPr="004658F2" w:rsidRDefault="004658F2">
      <w:pPr>
        <w:rPr>
          <w:rFonts w:ascii="Verdana" w:hAnsi="Verdana"/>
        </w:rPr>
      </w:pPr>
    </w:p>
    <w:sectPr w:rsidR="004658F2" w:rsidRPr="004658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F2"/>
    <w:rsid w:val="004658F2"/>
    <w:rsid w:val="00950BBA"/>
    <w:rsid w:val="009E72D6"/>
    <w:rsid w:val="00A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EC691A-D070-415A-869F-F5A1BB15B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658F2"/>
    <w:rPr>
      <w:color w:val="0000FF"/>
      <w:u w:val="single"/>
    </w:rPr>
  </w:style>
  <w:style w:type="paragraph" w:styleId="NoSpacing">
    <w:name w:val="No Spacing"/>
    <w:uiPriority w:val="1"/>
    <w:qFormat/>
    <w:rsid w:val="004658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9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ccareandshare.org/" TargetMode="External"/><Relationship Id="rId4" Type="http://schemas.openxmlformats.org/officeDocument/2006/relationships/hyperlink" Target="mailto:uccareandshar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797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Tricia Staton</dc:creator>
  <cp:keywords/>
  <dc:description/>
  <cp:lastModifiedBy>Tricia Staton</cp:lastModifiedBy>
  <cp:revision>2</cp:revision>
  <dcterms:created xsi:type="dcterms:W3CDTF">2026-01-13T21:12:00Z</dcterms:created>
  <dcterms:modified xsi:type="dcterms:W3CDTF">2026-01-13T21:27:00Z</dcterms:modified>
</cp:coreProperties>
</file>